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47AB2" w14:textId="77777777" w:rsidR="00D52C4E" w:rsidRPr="00D52C4E" w:rsidRDefault="00D52C4E" w:rsidP="00D52C4E">
      <w:pPr>
        <w:shd w:val="clear" w:color="auto" w:fill="FFFFFF"/>
        <w:spacing w:after="0" w:line="240" w:lineRule="auto"/>
        <w:jc w:val="center"/>
        <w:textAlignment w:val="baseline"/>
        <w:outlineLvl w:val="0"/>
        <w:rPr>
          <w:rFonts w:ascii="Arial" w:eastAsia="Times New Roman" w:hAnsi="Arial" w:cs="Arial"/>
          <w:b/>
          <w:bCs/>
          <w:color w:val="2D2D2D"/>
          <w:spacing w:val="2"/>
          <w:kern w:val="36"/>
          <w:sz w:val="30"/>
          <w:szCs w:val="30"/>
          <w:lang w:eastAsia="ru-RU"/>
        </w:rPr>
      </w:pPr>
      <w:r w:rsidRPr="00D52C4E">
        <w:rPr>
          <w:rFonts w:ascii="Arial" w:eastAsia="Times New Roman" w:hAnsi="Arial" w:cs="Arial"/>
          <w:b/>
          <w:bCs/>
          <w:color w:val="2D2D2D"/>
          <w:spacing w:val="2"/>
          <w:kern w:val="36"/>
          <w:sz w:val="30"/>
          <w:szCs w:val="30"/>
          <w:lang w:eastAsia="ru-RU"/>
        </w:rPr>
        <w:t>О предоставлении коммунальных услуг собственникам и пользователям помещений в многоквартирных домах и жилых домов (с изменениями на 2 апреля 2020 года)</w:t>
      </w:r>
    </w:p>
    <w:p w14:paraId="5813E876" w14:textId="77777777" w:rsidR="00D52C4E" w:rsidRPr="00D52C4E" w:rsidRDefault="00D52C4E" w:rsidP="00D52C4E">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D52C4E">
        <w:rPr>
          <w:rFonts w:ascii="Arial" w:eastAsia="Times New Roman" w:hAnsi="Arial" w:cs="Arial"/>
          <w:color w:val="3C3C3C"/>
          <w:spacing w:val="2"/>
          <w:sz w:val="28"/>
          <w:szCs w:val="28"/>
          <w:lang w:eastAsia="ru-RU"/>
        </w:rPr>
        <w:t>ПРАВИТЕЛЬСТВО РОССИЙСКОЙ ФЕДЕРАЦИИ</w:t>
      </w:r>
      <w:r w:rsidRPr="00D52C4E">
        <w:rPr>
          <w:rFonts w:ascii="Arial" w:eastAsia="Times New Roman" w:hAnsi="Arial" w:cs="Arial"/>
          <w:color w:val="3C3C3C"/>
          <w:spacing w:val="2"/>
          <w:sz w:val="28"/>
          <w:szCs w:val="28"/>
          <w:lang w:eastAsia="ru-RU"/>
        </w:rPr>
        <w:br/>
      </w:r>
    </w:p>
    <w:p w14:paraId="0EC9E2FE" w14:textId="77777777" w:rsidR="00D52C4E" w:rsidRPr="00D52C4E" w:rsidRDefault="00D52C4E" w:rsidP="00D52C4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52C4E">
        <w:rPr>
          <w:rFonts w:ascii="Arial" w:eastAsia="Times New Roman" w:hAnsi="Arial" w:cs="Arial"/>
          <w:color w:val="3C3C3C"/>
          <w:spacing w:val="2"/>
          <w:sz w:val="31"/>
          <w:szCs w:val="31"/>
          <w:lang w:eastAsia="ru-RU"/>
        </w:rPr>
        <w:t>ПОСТАНОВЛЕНИЕ</w:t>
      </w:r>
    </w:p>
    <w:p w14:paraId="7215E1DE" w14:textId="77777777" w:rsidR="00D52C4E" w:rsidRPr="00D52C4E" w:rsidRDefault="00D52C4E" w:rsidP="00D52C4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52C4E">
        <w:rPr>
          <w:rFonts w:ascii="Arial" w:eastAsia="Times New Roman" w:hAnsi="Arial" w:cs="Arial"/>
          <w:color w:val="3C3C3C"/>
          <w:spacing w:val="2"/>
          <w:sz w:val="31"/>
          <w:szCs w:val="31"/>
          <w:lang w:eastAsia="ru-RU"/>
        </w:rPr>
        <w:br/>
        <w:t>от 6 мая 2011 года N 354</w:t>
      </w:r>
      <w:r w:rsidRPr="00D52C4E">
        <w:rPr>
          <w:rFonts w:ascii="Arial" w:eastAsia="Times New Roman" w:hAnsi="Arial" w:cs="Arial"/>
          <w:color w:val="3C3C3C"/>
          <w:spacing w:val="2"/>
          <w:sz w:val="31"/>
          <w:szCs w:val="31"/>
          <w:lang w:eastAsia="ru-RU"/>
        </w:rPr>
        <w:br/>
        <w:t> </w:t>
      </w:r>
    </w:p>
    <w:p w14:paraId="4C86F94F" w14:textId="77777777" w:rsidR="00D52C4E" w:rsidRPr="00D52C4E" w:rsidRDefault="00D52C4E" w:rsidP="00D52C4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52C4E">
        <w:rPr>
          <w:rFonts w:ascii="Arial" w:eastAsia="Times New Roman" w:hAnsi="Arial" w:cs="Arial"/>
          <w:color w:val="3C3C3C"/>
          <w:spacing w:val="2"/>
          <w:sz w:val="31"/>
          <w:szCs w:val="31"/>
          <w:lang w:eastAsia="ru-RU"/>
        </w:rPr>
        <w:br/>
        <w:t>О предоставлении коммунальных услуг собственникам и пользователям помещений в многоквартирных домах и жилых домов</w:t>
      </w:r>
    </w:p>
    <w:p w14:paraId="711728AF"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 изменениями на 2 апреля 2020 года)</w:t>
      </w:r>
    </w:p>
    <w:p w14:paraId="2080AB6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r w:rsidRPr="00D52C4E">
        <w:rPr>
          <w:rFonts w:ascii="Arial" w:eastAsia="Times New Roman" w:hAnsi="Arial" w:cs="Arial"/>
          <w:color w:val="2D2D2D"/>
          <w:spacing w:val="2"/>
          <w:sz w:val="21"/>
          <w:szCs w:val="21"/>
          <w:lang w:eastAsia="ru-RU"/>
        </w:rPr>
        <w:br/>
        <w:t>Документ с изменениями, внесенными:</w:t>
      </w:r>
      <w:r w:rsidRPr="00D52C4E">
        <w:rPr>
          <w:rFonts w:ascii="Arial" w:eastAsia="Times New Roman" w:hAnsi="Arial" w:cs="Arial"/>
          <w:color w:val="2D2D2D"/>
          <w:spacing w:val="2"/>
          <w:sz w:val="21"/>
          <w:szCs w:val="21"/>
          <w:lang w:eastAsia="ru-RU"/>
        </w:rPr>
        <w:br/>
      </w:r>
      <w:hyperlink r:id="rId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4 мая 2012 года N 442</w:t>
        </w:r>
      </w:hyperlink>
      <w:r w:rsidRPr="00D52C4E">
        <w:rPr>
          <w:rFonts w:ascii="Arial" w:eastAsia="Times New Roman" w:hAnsi="Arial" w:cs="Arial"/>
          <w:color w:val="2D2D2D"/>
          <w:spacing w:val="2"/>
          <w:sz w:val="21"/>
          <w:szCs w:val="21"/>
          <w:lang w:eastAsia="ru-RU"/>
        </w:rPr>
        <w:t> (Собрание законодательства Российской Федерации, N 23, 04.06.2012, ст.3008);</w:t>
      </w:r>
      <w:r w:rsidRPr="00D52C4E">
        <w:rPr>
          <w:rFonts w:ascii="Arial" w:eastAsia="Times New Roman" w:hAnsi="Arial" w:cs="Arial"/>
          <w:color w:val="2D2D2D"/>
          <w:spacing w:val="2"/>
          <w:sz w:val="21"/>
          <w:szCs w:val="21"/>
          <w:lang w:eastAsia="ru-RU"/>
        </w:rPr>
        <w:br/>
      </w:r>
      <w:hyperlink r:id="rId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августа 2012 года N 857</w:t>
        </w:r>
      </w:hyperlink>
      <w:r w:rsidRPr="00D52C4E">
        <w:rPr>
          <w:rFonts w:ascii="Arial" w:eastAsia="Times New Roman" w:hAnsi="Arial" w:cs="Arial"/>
          <w:color w:val="2D2D2D"/>
          <w:spacing w:val="2"/>
          <w:sz w:val="21"/>
          <w:szCs w:val="21"/>
          <w:lang w:eastAsia="ru-RU"/>
        </w:rPr>
        <w:t> (Российская газета, N 200, 31.08.2012) (о порядке вступления силы изменений см. </w:t>
      </w:r>
      <w:hyperlink r:id="rId8" w:history="1">
        <w:r w:rsidRPr="00D52C4E">
          <w:rPr>
            <w:rFonts w:ascii="Arial" w:eastAsia="Times New Roman" w:hAnsi="Arial" w:cs="Arial"/>
            <w:color w:val="00466E"/>
            <w:spacing w:val="2"/>
            <w:sz w:val="21"/>
            <w:szCs w:val="21"/>
            <w:u w:val="single"/>
            <w:lang w:eastAsia="ru-RU"/>
          </w:rPr>
          <w:t>пункт 4 постановления Правительства Российской Федерации от 27 августа 2012 года N 857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hyperlink r:id="rId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(Российская газета, N 86, 19.04.2013) (о порядке вступления силы изменений см. </w:t>
      </w:r>
      <w:hyperlink r:id="rId10" w:history="1">
        <w:r w:rsidRPr="00D52C4E">
          <w:rPr>
            <w:rFonts w:ascii="Arial" w:eastAsia="Times New Roman" w:hAnsi="Arial" w:cs="Arial"/>
            <w:color w:val="00466E"/>
            <w:spacing w:val="2"/>
            <w:sz w:val="21"/>
            <w:szCs w:val="21"/>
            <w:u w:val="single"/>
            <w:lang w:eastAsia="ru-RU"/>
          </w:rPr>
          <w:t>пункт 4 постановления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hyperlink r:id="rId1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мая 2013 года N 410</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24.05.2013);</w:t>
      </w:r>
      <w:r w:rsidRPr="00D52C4E">
        <w:rPr>
          <w:rFonts w:ascii="Arial" w:eastAsia="Times New Roman" w:hAnsi="Arial" w:cs="Arial"/>
          <w:color w:val="2D2D2D"/>
          <w:spacing w:val="2"/>
          <w:sz w:val="21"/>
          <w:szCs w:val="21"/>
          <w:lang w:eastAsia="ru-RU"/>
        </w:rPr>
        <w:br/>
      </w:r>
      <w:hyperlink r:id="rId1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29.07.2013);</w:t>
      </w:r>
      <w:r w:rsidRPr="00D52C4E">
        <w:rPr>
          <w:rFonts w:ascii="Arial" w:eastAsia="Times New Roman" w:hAnsi="Arial" w:cs="Arial"/>
          <w:color w:val="2D2D2D"/>
          <w:spacing w:val="2"/>
          <w:sz w:val="21"/>
          <w:szCs w:val="21"/>
          <w:lang w:eastAsia="ru-RU"/>
        </w:rPr>
        <w:br/>
      </w:r>
      <w:hyperlink r:id="rId1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23.09.2013);</w:t>
      </w:r>
      <w:r w:rsidRPr="00D52C4E">
        <w:rPr>
          <w:rFonts w:ascii="Arial" w:eastAsia="Times New Roman" w:hAnsi="Arial" w:cs="Arial"/>
          <w:color w:val="2D2D2D"/>
          <w:spacing w:val="2"/>
          <w:sz w:val="21"/>
          <w:szCs w:val="21"/>
          <w:lang w:eastAsia="ru-RU"/>
        </w:rPr>
        <w:br/>
      </w:r>
      <w:hyperlink r:id="rId1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17 февраля 2014 года N 112</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21.02.2014);</w:t>
      </w:r>
      <w:r w:rsidRPr="00D52C4E">
        <w:rPr>
          <w:rFonts w:ascii="Arial" w:eastAsia="Times New Roman" w:hAnsi="Arial" w:cs="Arial"/>
          <w:color w:val="2D2D2D"/>
          <w:spacing w:val="2"/>
          <w:sz w:val="21"/>
          <w:szCs w:val="21"/>
          <w:lang w:eastAsia="ru-RU"/>
        </w:rPr>
        <w:br/>
      </w:r>
      <w:hyperlink r:id="rId1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25 февраля 2014 года N 136</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27.02.2014);</w:t>
      </w:r>
      <w:r w:rsidRPr="00D52C4E">
        <w:rPr>
          <w:rFonts w:ascii="Arial" w:eastAsia="Times New Roman" w:hAnsi="Arial" w:cs="Arial"/>
          <w:color w:val="2D2D2D"/>
          <w:spacing w:val="2"/>
          <w:sz w:val="21"/>
          <w:szCs w:val="21"/>
          <w:lang w:eastAsia="ru-RU"/>
        </w:rPr>
        <w:br/>
      </w:r>
      <w:hyperlink r:id="rId1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31.03.2014);</w:t>
      </w:r>
      <w:r w:rsidRPr="00D52C4E">
        <w:rPr>
          <w:rFonts w:ascii="Arial" w:eastAsia="Times New Roman" w:hAnsi="Arial" w:cs="Arial"/>
          <w:color w:val="2D2D2D"/>
          <w:spacing w:val="2"/>
          <w:sz w:val="21"/>
          <w:szCs w:val="21"/>
          <w:lang w:eastAsia="ru-RU"/>
        </w:rPr>
        <w:br/>
      </w:r>
      <w:hyperlink r:id="rId1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24 сентября 2014 года N 977</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29.09.2014, N 0001201409290015);</w:t>
      </w:r>
      <w:r w:rsidRPr="00D52C4E">
        <w:rPr>
          <w:rFonts w:ascii="Arial" w:eastAsia="Times New Roman" w:hAnsi="Arial" w:cs="Arial"/>
          <w:color w:val="2D2D2D"/>
          <w:spacing w:val="2"/>
          <w:sz w:val="21"/>
          <w:szCs w:val="21"/>
          <w:lang w:eastAsia="ru-RU"/>
        </w:rPr>
        <w:br/>
      </w:r>
      <w:hyperlink r:id="rId1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ноября 2014 года N 1190</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18.11.2014, N 0001201411180011);</w:t>
      </w:r>
      <w:r w:rsidRPr="00D52C4E">
        <w:rPr>
          <w:rFonts w:ascii="Arial" w:eastAsia="Times New Roman" w:hAnsi="Arial" w:cs="Arial"/>
          <w:color w:val="2D2D2D"/>
          <w:spacing w:val="2"/>
          <w:sz w:val="21"/>
          <w:szCs w:val="21"/>
          <w:lang w:eastAsia="ru-RU"/>
        </w:rPr>
        <w:br/>
      </w:r>
      <w:hyperlink r:id="rId1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22.12.2014, N 0001201412220024);</w:t>
      </w:r>
      <w:r w:rsidRPr="00D52C4E">
        <w:rPr>
          <w:rFonts w:ascii="Arial" w:eastAsia="Times New Roman" w:hAnsi="Arial" w:cs="Arial"/>
          <w:color w:val="2D2D2D"/>
          <w:spacing w:val="2"/>
          <w:sz w:val="21"/>
          <w:szCs w:val="21"/>
          <w:lang w:eastAsia="ru-RU"/>
        </w:rPr>
        <w:br/>
      </w:r>
      <w:hyperlink r:id="rId2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20.02.2015, N 0001201502200012);</w:t>
      </w:r>
      <w:r w:rsidRPr="00D52C4E">
        <w:rPr>
          <w:rFonts w:ascii="Arial" w:eastAsia="Times New Roman" w:hAnsi="Arial" w:cs="Arial"/>
          <w:color w:val="2D2D2D"/>
          <w:spacing w:val="2"/>
          <w:sz w:val="21"/>
          <w:szCs w:val="21"/>
          <w:lang w:eastAsia="ru-RU"/>
        </w:rPr>
        <w:br/>
      </w:r>
      <w:hyperlink r:id="rId2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2015 года N 941</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10.09.2015, N 0001201509100008) (о порядке вступления в силу см. </w:t>
      </w:r>
      <w:hyperlink r:id="rId22" w:history="1">
        <w:r w:rsidRPr="00D52C4E">
          <w:rPr>
            <w:rFonts w:ascii="Arial" w:eastAsia="Times New Roman" w:hAnsi="Arial" w:cs="Arial"/>
            <w:color w:val="00466E"/>
            <w:spacing w:val="2"/>
            <w:sz w:val="21"/>
            <w:szCs w:val="21"/>
            <w:u w:val="single"/>
            <w:lang w:eastAsia="ru-RU"/>
          </w:rPr>
          <w:t>пункт 5 постановления Правительства Российской Федерации от 4 сентября 2015 года N 941</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hyperlink r:id="rId2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25 декабря 2015 года N 1434</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0001201512300041);</w:t>
      </w:r>
      <w:r w:rsidRPr="00D52C4E">
        <w:rPr>
          <w:rFonts w:ascii="Arial" w:eastAsia="Times New Roman" w:hAnsi="Arial" w:cs="Arial"/>
          <w:color w:val="2D2D2D"/>
          <w:spacing w:val="2"/>
          <w:sz w:val="21"/>
          <w:szCs w:val="21"/>
          <w:lang w:eastAsia="ru-RU"/>
        </w:rPr>
        <w:br/>
      </w:r>
      <w:hyperlink r:id="rId2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30.06.2016, N 0001201606300047);</w:t>
      </w:r>
      <w:r w:rsidRPr="00D52C4E">
        <w:rPr>
          <w:rFonts w:ascii="Arial" w:eastAsia="Times New Roman" w:hAnsi="Arial" w:cs="Arial"/>
          <w:color w:val="2D2D2D"/>
          <w:spacing w:val="2"/>
          <w:sz w:val="21"/>
          <w:szCs w:val="21"/>
          <w:lang w:eastAsia="ru-RU"/>
        </w:rPr>
        <w:br/>
      </w:r>
      <w:hyperlink r:id="rId2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30.12.2016, N 0001201612300049) (о порядке вступления в силу см. </w:t>
      </w:r>
      <w:hyperlink r:id="rId26" w:history="1">
        <w:r w:rsidRPr="00D52C4E">
          <w:rPr>
            <w:rFonts w:ascii="Arial" w:eastAsia="Times New Roman" w:hAnsi="Arial" w:cs="Arial"/>
            <w:color w:val="00466E"/>
            <w:spacing w:val="2"/>
            <w:sz w:val="21"/>
            <w:szCs w:val="21"/>
            <w:u w:val="single"/>
            <w:lang w:eastAsia="ru-RU"/>
          </w:rPr>
          <w:t>пункт 4 постановления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hyperlink r:id="rId2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06.03.2017, N 0001201703060018) (о порядке вступления в силу см. </w:t>
      </w:r>
      <w:hyperlink r:id="rId28" w:history="1">
        <w:r w:rsidRPr="00D52C4E">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hyperlink r:id="rId2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июня 2017 года N 754</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30.06.2017, N 0001201706300029);</w:t>
      </w:r>
      <w:r w:rsidRPr="00D52C4E">
        <w:rPr>
          <w:rFonts w:ascii="Arial" w:eastAsia="Times New Roman" w:hAnsi="Arial" w:cs="Arial"/>
          <w:color w:val="2D2D2D"/>
          <w:spacing w:val="2"/>
          <w:sz w:val="21"/>
          <w:szCs w:val="21"/>
          <w:lang w:eastAsia="ru-RU"/>
        </w:rPr>
        <w:br/>
      </w:r>
      <w:hyperlink r:id="rId3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9 сентября 2017 года N 1091</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12.09.2017, N 0001201709120006);</w:t>
      </w:r>
      <w:r w:rsidRPr="00D52C4E">
        <w:rPr>
          <w:rFonts w:ascii="Arial" w:eastAsia="Times New Roman" w:hAnsi="Arial" w:cs="Arial"/>
          <w:color w:val="2D2D2D"/>
          <w:spacing w:val="2"/>
          <w:sz w:val="21"/>
          <w:szCs w:val="21"/>
          <w:lang w:eastAsia="ru-RU"/>
        </w:rPr>
        <w:br/>
      </w:r>
      <w:hyperlink r:id="rId3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марта 2018 года N 331</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03.04.2018, N 0001201804030028) (о порядке вступления в силу см. </w:t>
      </w:r>
      <w:hyperlink r:id="rId32" w:history="1">
        <w:r w:rsidRPr="00D52C4E">
          <w:rPr>
            <w:rFonts w:ascii="Arial" w:eastAsia="Times New Roman" w:hAnsi="Arial" w:cs="Arial"/>
            <w:color w:val="00466E"/>
            <w:spacing w:val="2"/>
            <w:sz w:val="21"/>
            <w:szCs w:val="21"/>
            <w:u w:val="single"/>
            <w:lang w:eastAsia="ru-RU"/>
          </w:rPr>
          <w:t>пункт 3 постановления Правительства Российской Федерации от 27 марта 2018 года N 331</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hyperlink r:id="rId3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сентября 2018 года N 1094</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24.09.2018, N 0001201809240004);</w:t>
      </w:r>
      <w:r w:rsidRPr="00D52C4E">
        <w:rPr>
          <w:rFonts w:ascii="Arial" w:eastAsia="Times New Roman" w:hAnsi="Arial" w:cs="Arial"/>
          <w:color w:val="2D2D2D"/>
          <w:spacing w:val="2"/>
          <w:sz w:val="21"/>
          <w:szCs w:val="21"/>
          <w:lang w:eastAsia="ru-RU"/>
        </w:rPr>
        <w:br/>
      </w:r>
      <w:hyperlink r:id="rId3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декабря 2018 года N 1572</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19.12.2018, N 0001201812190031);</w:t>
      </w:r>
      <w:r w:rsidRPr="00D52C4E">
        <w:rPr>
          <w:rFonts w:ascii="Arial" w:eastAsia="Times New Roman" w:hAnsi="Arial" w:cs="Arial"/>
          <w:color w:val="2D2D2D"/>
          <w:spacing w:val="2"/>
          <w:sz w:val="21"/>
          <w:szCs w:val="21"/>
          <w:lang w:eastAsia="ru-RU"/>
        </w:rPr>
        <w:br/>
      </w:r>
      <w:hyperlink r:id="rId3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21 декабря 2018 года N 1616</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24.12.2018, N 0001201812240042) (о порядке вступления в силу см. </w:t>
      </w:r>
      <w:hyperlink r:id="rId36" w:history="1">
        <w:r w:rsidRPr="00D52C4E">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21 декабря 2018 года N 1616</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hyperlink r:id="rId3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21 декабря 2018 года N 1622</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26.12.2018, N 0001201812260015) (вступило в силу с 1 января 2019 года);</w:t>
      </w:r>
      <w:r w:rsidRPr="00D52C4E">
        <w:rPr>
          <w:rFonts w:ascii="Arial" w:eastAsia="Times New Roman" w:hAnsi="Arial" w:cs="Arial"/>
          <w:color w:val="2D2D2D"/>
          <w:spacing w:val="2"/>
          <w:sz w:val="21"/>
          <w:szCs w:val="21"/>
          <w:lang w:eastAsia="ru-RU"/>
        </w:rPr>
        <w:br/>
      </w:r>
      <w:hyperlink r:id="rId3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29.12.2018, N 0001201812290059) (вступило в силу с 1 января 2019 года);</w:t>
      </w:r>
      <w:r w:rsidRPr="00D52C4E">
        <w:rPr>
          <w:rFonts w:ascii="Arial" w:eastAsia="Times New Roman" w:hAnsi="Arial" w:cs="Arial"/>
          <w:color w:val="2D2D2D"/>
          <w:spacing w:val="2"/>
          <w:sz w:val="21"/>
          <w:szCs w:val="21"/>
          <w:lang w:eastAsia="ru-RU"/>
        </w:rPr>
        <w:br/>
      </w:r>
      <w:hyperlink r:id="rId3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25.02.2019, N 0001201902250014);</w:t>
      </w:r>
      <w:r w:rsidRPr="00D52C4E">
        <w:rPr>
          <w:rFonts w:ascii="Arial" w:eastAsia="Times New Roman" w:hAnsi="Arial" w:cs="Arial"/>
          <w:color w:val="2D2D2D"/>
          <w:spacing w:val="2"/>
          <w:sz w:val="21"/>
          <w:szCs w:val="21"/>
          <w:lang w:eastAsia="ru-RU"/>
        </w:rPr>
        <w:br/>
      </w:r>
      <w:hyperlink r:id="rId4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24.05.2019, N 0001201905240032);</w:t>
      </w:r>
      <w:r w:rsidRPr="00D52C4E">
        <w:rPr>
          <w:rFonts w:ascii="Arial" w:eastAsia="Times New Roman" w:hAnsi="Arial" w:cs="Arial"/>
          <w:color w:val="2D2D2D"/>
          <w:spacing w:val="2"/>
          <w:sz w:val="21"/>
          <w:szCs w:val="21"/>
          <w:lang w:eastAsia="ru-RU"/>
        </w:rPr>
        <w:br/>
      </w:r>
      <w:hyperlink r:id="rId4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23.07.2019, N 0001201907230032); </w:t>
      </w:r>
      <w:r w:rsidRPr="00D52C4E">
        <w:rPr>
          <w:rFonts w:ascii="Arial" w:eastAsia="Times New Roman" w:hAnsi="Arial" w:cs="Arial"/>
          <w:color w:val="2D2D2D"/>
          <w:spacing w:val="2"/>
          <w:sz w:val="21"/>
          <w:szCs w:val="21"/>
          <w:lang w:eastAsia="ru-RU"/>
        </w:rPr>
        <w:br/>
      </w:r>
      <w:hyperlink r:id="rId4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06.04.2020, N 0001202004060041).</w:t>
      </w:r>
      <w:r w:rsidRPr="00D52C4E">
        <w:rPr>
          <w:rFonts w:ascii="Arial" w:eastAsia="Times New Roman" w:hAnsi="Arial" w:cs="Arial"/>
          <w:color w:val="2D2D2D"/>
          <w:spacing w:val="2"/>
          <w:sz w:val="21"/>
          <w:szCs w:val="21"/>
          <w:lang w:eastAsia="ru-RU"/>
        </w:rPr>
        <w:br/>
        <w:t>____________________________________________________________________ </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____________________________________________________________________ </w:t>
      </w:r>
      <w:r w:rsidRPr="00D52C4E">
        <w:rPr>
          <w:rFonts w:ascii="Arial" w:eastAsia="Times New Roman" w:hAnsi="Arial" w:cs="Arial"/>
          <w:color w:val="2D2D2D"/>
          <w:spacing w:val="2"/>
          <w:sz w:val="21"/>
          <w:szCs w:val="21"/>
          <w:lang w:eastAsia="ru-RU"/>
        </w:rPr>
        <w:br/>
        <w:t>В документе учтены:</w:t>
      </w:r>
      <w:r w:rsidRPr="00D52C4E">
        <w:rPr>
          <w:rFonts w:ascii="Arial" w:eastAsia="Times New Roman" w:hAnsi="Arial" w:cs="Arial"/>
          <w:color w:val="2D2D2D"/>
          <w:spacing w:val="2"/>
          <w:sz w:val="21"/>
          <w:szCs w:val="21"/>
          <w:lang w:eastAsia="ru-RU"/>
        </w:rPr>
        <w:br/>
      </w:r>
      <w:hyperlink r:id="rId43" w:history="1">
        <w:r w:rsidRPr="00D52C4E">
          <w:rPr>
            <w:rFonts w:ascii="Arial" w:eastAsia="Times New Roman" w:hAnsi="Arial" w:cs="Arial"/>
            <w:color w:val="00466E"/>
            <w:spacing w:val="2"/>
            <w:sz w:val="21"/>
            <w:szCs w:val="21"/>
            <w:u w:val="single"/>
            <w:lang w:eastAsia="ru-RU"/>
          </w:rPr>
          <w:t>определение Апелляционной коллегии Верховного Суда Российской Федерации от 19 марта 2013 года N АПЛ13-82</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hyperlink r:id="rId44" w:history="1">
        <w:r w:rsidRPr="00D52C4E">
          <w:rPr>
            <w:rFonts w:ascii="Arial" w:eastAsia="Times New Roman" w:hAnsi="Arial" w:cs="Arial"/>
            <w:color w:val="00466E"/>
            <w:spacing w:val="2"/>
            <w:sz w:val="21"/>
            <w:szCs w:val="21"/>
            <w:u w:val="single"/>
            <w:lang w:eastAsia="ru-RU"/>
          </w:rPr>
          <w:t>решение Верховного Суда Российской Федерации от 31 мая 2013 года N АКПИ13-394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hyperlink r:id="rId45" w:history="1">
        <w:r w:rsidRPr="00D52C4E">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10 июля 2018 года N 30-П</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hyperlink r:id="rId46" w:history="1">
        <w:r w:rsidRPr="00D52C4E">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20 декабря 2018 года N 46-П</w:t>
        </w:r>
      </w:hyperlink>
      <w:r w:rsidRPr="00D52C4E">
        <w:rPr>
          <w:rFonts w:ascii="Arial" w:eastAsia="Times New Roman" w:hAnsi="Arial" w:cs="Arial"/>
          <w:color w:val="2D2D2D"/>
          <w:spacing w:val="2"/>
          <w:sz w:val="21"/>
          <w:szCs w:val="21"/>
          <w:lang w:eastAsia="ru-RU"/>
        </w:rPr>
        <w:t> (Официальный интернет-портал правовой информации www.pravo.gov.ru, 25.12.2018, N 0001201812250035);</w:t>
      </w:r>
      <w:r w:rsidRPr="00D52C4E">
        <w:rPr>
          <w:rFonts w:ascii="Arial" w:eastAsia="Times New Roman" w:hAnsi="Arial" w:cs="Arial"/>
          <w:color w:val="2D2D2D"/>
          <w:spacing w:val="2"/>
          <w:sz w:val="21"/>
          <w:szCs w:val="21"/>
          <w:lang w:eastAsia="ru-RU"/>
        </w:rPr>
        <w:br/>
      </w:r>
      <w:hyperlink r:id="rId47" w:history="1">
        <w:r w:rsidRPr="00D52C4E">
          <w:rPr>
            <w:rFonts w:ascii="Arial" w:eastAsia="Times New Roman" w:hAnsi="Arial" w:cs="Arial"/>
            <w:color w:val="00466E"/>
            <w:spacing w:val="2"/>
            <w:sz w:val="21"/>
            <w:szCs w:val="21"/>
            <w:u w:val="single"/>
            <w:lang w:eastAsia="ru-RU"/>
          </w:rPr>
          <w:t>решение Верховного Суда Российской Федерации от 29 апреля 2019 года N АКПИ19-128</w:t>
        </w:r>
      </w:hyperlink>
      <w:r w:rsidRPr="00D52C4E">
        <w:rPr>
          <w:rFonts w:ascii="Arial" w:eastAsia="Times New Roman" w:hAnsi="Arial" w:cs="Arial"/>
          <w:color w:val="2D2D2D"/>
          <w:spacing w:val="2"/>
          <w:sz w:val="21"/>
          <w:szCs w:val="21"/>
          <w:lang w:eastAsia="ru-RU"/>
        </w:rPr>
        <w:t> (оставлено без изменения </w:t>
      </w:r>
      <w:hyperlink r:id="rId48" w:history="1">
        <w:r w:rsidRPr="00D52C4E">
          <w:rPr>
            <w:rFonts w:ascii="Arial" w:eastAsia="Times New Roman" w:hAnsi="Arial" w:cs="Arial"/>
            <w:color w:val="00466E"/>
            <w:spacing w:val="2"/>
            <w:sz w:val="21"/>
            <w:szCs w:val="21"/>
            <w:u w:val="single"/>
            <w:lang w:eastAsia="ru-RU"/>
          </w:rPr>
          <w:t>определением Апелляционной коллегии Верховного Суда РФ от 8 августа 2019 года N АПЛ19-267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____________________________________________________________________</w:t>
      </w:r>
    </w:p>
    <w:p w14:paraId="033B47A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соответствии со </w:t>
      </w:r>
      <w:hyperlink r:id="rId49" w:history="1">
        <w:r w:rsidRPr="00D52C4E">
          <w:rPr>
            <w:rFonts w:ascii="Arial" w:eastAsia="Times New Roman" w:hAnsi="Arial" w:cs="Arial"/>
            <w:color w:val="00466E"/>
            <w:spacing w:val="2"/>
            <w:sz w:val="21"/>
            <w:szCs w:val="21"/>
            <w:u w:val="single"/>
            <w:lang w:eastAsia="ru-RU"/>
          </w:rPr>
          <w:t>статьей 157 Жилищного кодекса Российской Федерации</w:t>
        </w:r>
      </w:hyperlink>
      <w:r w:rsidRPr="00D52C4E">
        <w:rPr>
          <w:rFonts w:ascii="Arial" w:eastAsia="Times New Roman" w:hAnsi="Arial" w:cs="Arial"/>
          <w:color w:val="2D2D2D"/>
          <w:spacing w:val="2"/>
          <w:sz w:val="21"/>
          <w:szCs w:val="21"/>
          <w:lang w:eastAsia="ru-RU"/>
        </w:rPr>
        <w:t> Правительство Российской Федерации</w:t>
      </w:r>
      <w:r w:rsidRPr="00D52C4E">
        <w:rPr>
          <w:rFonts w:ascii="Arial" w:eastAsia="Times New Roman" w:hAnsi="Arial" w:cs="Arial"/>
          <w:color w:val="2D2D2D"/>
          <w:spacing w:val="2"/>
          <w:sz w:val="21"/>
          <w:szCs w:val="21"/>
          <w:lang w:eastAsia="ru-RU"/>
        </w:rPr>
        <w:br/>
      </w:r>
    </w:p>
    <w:p w14:paraId="1437EFD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постановляет:</w:t>
      </w:r>
    </w:p>
    <w:p w14:paraId="40F7CFD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 Утвердить прилагаемые: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hyperlink r:id="rId50" w:history="1">
        <w:r w:rsidRPr="00D52C4E">
          <w:rPr>
            <w:rFonts w:ascii="Arial" w:eastAsia="Times New Roman" w:hAnsi="Arial" w:cs="Arial"/>
            <w:color w:val="00466E"/>
            <w:spacing w:val="2"/>
            <w:sz w:val="21"/>
            <w:szCs w:val="21"/>
            <w:u w:val="single"/>
            <w:lang w:eastAsia="ru-RU"/>
          </w:rPr>
          <w:t>Правила предоставления коммунальных услуг собственникам и пользователям помещений в многоквартирных домах и жилых домов;</w:t>
        </w:r>
        <w:r w:rsidRPr="00D52C4E">
          <w:rPr>
            <w:rFonts w:ascii="Arial" w:eastAsia="Times New Roman" w:hAnsi="Arial" w:cs="Arial"/>
            <w:color w:val="00466E"/>
            <w:spacing w:val="2"/>
            <w:sz w:val="21"/>
            <w:szCs w:val="21"/>
            <w:u w:val="single"/>
            <w:lang w:eastAsia="ru-RU"/>
          </w:rPr>
          <w:br/>
        </w:r>
      </w:hyperlink>
      <w:r w:rsidRPr="00D52C4E">
        <w:rPr>
          <w:rFonts w:ascii="Arial" w:eastAsia="Times New Roman" w:hAnsi="Arial" w:cs="Arial"/>
          <w:color w:val="2D2D2D"/>
          <w:spacing w:val="2"/>
          <w:sz w:val="21"/>
          <w:szCs w:val="21"/>
          <w:lang w:eastAsia="ru-RU"/>
        </w:rPr>
        <w:br/>
        <w:t>изменения, которые вносятся в постановления Правительства Российской Федерации по вопросам предоставления коммунальных услуг. </w:t>
      </w:r>
    </w:p>
    <w:p w14:paraId="7DEE1ED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 Установить, что Правила, утвержденные настоящим постановлением:</w:t>
      </w:r>
      <w:r w:rsidRPr="00D52C4E">
        <w:rPr>
          <w:rFonts w:ascii="Arial" w:eastAsia="Times New Roman" w:hAnsi="Arial" w:cs="Arial"/>
          <w:color w:val="2D2D2D"/>
          <w:spacing w:val="2"/>
          <w:sz w:val="21"/>
          <w:szCs w:val="21"/>
          <w:lang w:eastAsia="ru-RU"/>
        </w:rPr>
        <w:br/>
      </w:r>
    </w:p>
    <w:p w14:paraId="3321D18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51" w:history="1">
        <w:r w:rsidRPr="00D52C4E">
          <w:rPr>
            <w:rFonts w:ascii="Arial" w:eastAsia="Times New Roman" w:hAnsi="Arial" w:cs="Arial"/>
            <w:color w:val="00466E"/>
            <w:spacing w:val="2"/>
            <w:sz w:val="21"/>
            <w:szCs w:val="21"/>
            <w:u w:val="single"/>
            <w:lang w:eastAsia="ru-RU"/>
          </w:rPr>
          <w:t>Правил;</w:t>
        </w:r>
        <w:r w:rsidRPr="00D52C4E">
          <w:rPr>
            <w:rFonts w:ascii="Arial" w:eastAsia="Times New Roman" w:hAnsi="Arial" w:cs="Arial"/>
            <w:color w:val="00466E"/>
            <w:spacing w:val="2"/>
            <w:sz w:val="21"/>
            <w:szCs w:val="21"/>
            <w:u w:val="single"/>
            <w:lang w:eastAsia="ru-RU"/>
          </w:rPr>
          <w:br/>
        </w:r>
      </w:hyperlink>
    </w:p>
    <w:p w14:paraId="336F331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2" w:history="1">
        <w:r w:rsidRPr="00D52C4E">
          <w:rPr>
            <w:rFonts w:ascii="Arial" w:eastAsia="Times New Roman" w:hAnsi="Arial" w:cs="Arial"/>
            <w:color w:val="00466E"/>
            <w:spacing w:val="2"/>
            <w:sz w:val="21"/>
            <w:szCs w:val="21"/>
            <w:u w:val="single"/>
            <w:lang w:eastAsia="ru-RU"/>
          </w:rPr>
          <w:t>Правилами поставки газа для обеспечения коммунально-бытовых нужд граждан</w:t>
        </w:r>
      </w:hyperlink>
      <w:r w:rsidRPr="00D52C4E">
        <w:rPr>
          <w:rFonts w:ascii="Arial" w:eastAsia="Times New Roman" w:hAnsi="Arial" w:cs="Arial"/>
          <w:color w:val="2D2D2D"/>
          <w:spacing w:val="2"/>
          <w:sz w:val="21"/>
          <w:szCs w:val="21"/>
          <w:lang w:eastAsia="ru-RU"/>
        </w:rPr>
        <w:t>, утвержденными </w:t>
      </w:r>
      <w:hyperlink r:id="rId5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21 июля 2008 года N 549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C0771B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вступают в силу по истечении 2 месяцев со дня вступления в силу изменений, которые вносятся в </w:t>
      </w:r>
      <w:hyperlink r:id="rId54" w:history="1">
        <w:r w:rsidRPr="00D52C4E">
          <w:rPr>
            <w:rFonts w:ascii="Arial" w:eastAsia="Times New Roman" w:hAnsi="Arial" w:cs="Arial"/>
            <w:color w:val="00466E"/>
            <w:spacing w:val="2"/>
            <w:sz w:val="21"/>
            <w:szCs w:val="21"/>
            <w:u w:val="single"/>
            <w:lang w:eastAsia="ru-RU"/>
          </w:rPr>
          <w:t>Правила установления и определения нормативов потребления коммунальных услуг</w:t>
        </w:r>
      </w:hyperlink>
      <w:r w:rsidRPr="00D52C4E">
        <w:rPr>
          <w:rFonts w:ascii="Arial" w:eastAsia="Times New Roman" w:hAnsi="Arial" w:cs="Arial"/>
          <w:color w:val="2D2D2D"/>
          <w:spacing w:val="2"/>
          <w:sz w:val="21"/>
          <w:szCs w:val="21"/>
          <w:lang w:eastAsia="ru-RU"/>
        </w:rPr>
        <w:t>, указанных в абзаце четвертом подпункта "б" пункта 4 настоящего постановления;</w:t>
      </w:r>
      <w:r w:rsidRPr="00D52C4E">
        <w:rPr>
          <w:rFonts w:ascii="Arial" w:eastAsia="Times New Roman" w:hAnsi="Arial" w:cs="Arial"/>
          <w:color w:val="2D2D2D"/>
          <w:spacing w:val="2"/>
          <w:sz w:val="21"/>
          <w:szCs w:val="21"/>
          <w:lang w:eastAsia="ru-RU"/>
        </w:rPr>
        <w:br/>
      </w:r>
    </w:p>
    <w:p w14:paraId="54A23F1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на территориях Республики Крым и г.Севастополя подлежат применению к правоотношениям, возникшим после 1 июля 2015 года;</w:t>
      </w:r>
      <w:r w:rsidRPr="00D52C4E">
        <w:rPr>
          <w:rFonts w:ascii="Arial" w:eastAsia="Times New Roman" w:hAnsi="Arial" w:cs="Arial"/>
          <w:color w:val="2D2D2D"/>
          <w:spacing w:val="2"/>
          <w:sz w:val="21"/>
          <w:szCs w:val="21"/>
          <w:lang w:eastAsia="ru-RU"/>
        </w:rPr>
        <w:br/>
        <w:t>(Подпункт дополнительно включен с 7 октября 2014 года </w:t>
      </w:r>
      <w:hyperlink r:id="rId5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24 сентября 2014 года N 977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F5B256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w:t>
      </w:r>
      <w:r w:rsidRPr="00D52C4E">
        <w:rPr>
          <w:rFonts w:ascii="Arial" w:eastAsia="Times New Roman" w:hAnsi="Arial" w:cs="Arial"/>
          <w:color w:val="2D2D2D"/>
          <w:spacing w:val="2"/>
          <w:sz w:val="21"/>
          <w:szCs w:val="21"/>
          <w:lang w:eastAsia="ru-RU"/>
        </w:rPr>
        <w:lastRenderedPageBreak/>
        <w:t>образовательную деятельность, с учетом </w:t>
      </w:r>
      <w:hyperlink r:id="rId56" w:history="1">
        <w:r w:rsidRPr="00D52C4E">
          <w:rPr>
            <w:rFonts w:ascii="Arial" w:eastAsia="Times New Roman" w:hAnsi="Arial" w:cs="Arial"/>
            <w:color w:val="00466E"/>
            <w:spacing w:val="2"/>
            <w:sz w:val="21"/>
            <w:szCs w:val="21"/>
            <w:u w:val="single"/>
            <w:lang w:eastAsia="ru-RU"/>
          </w:rPr>
          <w:t>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r w:rsidRPr="00D52C4E">
        <w:rPr>
          <w:rFonts w:ascii="Arial" w:eastAsia="Times New Roman" w:hAnsi="Arial" w:cs="Arial"/>
          <w:color w:val="2D2D2D"/>
          <w:spacing w:val="2"/>
          <w:sz w:val="21"/>
          <w:szCs w:val="21"/>
          <w:lang w:eastAsia="ru-RU"/>
        </w:rPr>
        <w:t>, утвержденных </w:t>
      </w:r>
      <w:hyperlink r:id="rId5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ноября 2014 года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(Подпункт дополнительно включен с 26 ноября 2014 года </w:t>
      </w:r>
      <w:hyperlink r:id="rId5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ноября 2014 года N 1190</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6B5D3C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r w:rsidRPr="00D52C4E">
        <w:rPr>
          <w:rFonts w:ascii="Arial" w:eastAsia="Times New Roman" w:hAnsi="Arial" w:cs="Arial"/>
          <w:color w:val="2D2D2D"/>
          <w:spacing w:val="2"/>
          <w:sz w:val="21"/>
          <w:szCs w:val="21"/>
          <w:lang w:eastAsia="ru-RU"/>
        </w:rPr>
        <w:br/>
        <w:t>(Пункт в редакции, введенной в действие с 8 апреля 2014 года </w:t>
      </w:r>
      <w:hyperlink r:id="rId5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88A558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 Министерству регионального развития Российской Федерации:</w:t>
      </w:r>
      <w:r w:rsidRPr="00D52C4E">
        <w:rPr>
          <w:rFonts w:ascii="Arial" w:eastAsia="Times New Roman" w:hAnsi="Arial" w:cs="Arial"/>
          <w:color w:val="2D2D2D"/>
          <w:spacing w:val="2"/>
          <w:sz w:val="21"/>
          <w:szCs w:val="21"/>
          <w:lang w:eastAsia="ru-RU"/>
        </w:rPr>
        <w:br/>
      </w:r>
    </w:p>
    <w:p w14:paraId="4E000CE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0" w:history="1">
        <w:r w:rsidRPr="00D52C4E">
          <w:rPr>
            <w:rFonts w:ascii="Arial" w:eastAsia="Times New Roman" w:hAnsi="Arial" w:cs="Arial"/>
            <w:color w:val="00466E"/>
            <w:spacing w:val="2"/>
            <w:sz w:val="21"/>
            <w:szCs w:val="21"/>
            <w:u w:val="single"/>
            <w:lang w:eastAsia="ru-RU"/>
          </w:rPr>
          <w:t>Правил поставки газа для обеспечения коммунально-бытовых нужд граждан</w:t>
        </w:r>
      </w:hyperlink>
      <w:r w:rsidRPr="00D52C4E">
        <w:rPr>
          <w:rFonts w:ascii="Arial" w:eastAsia="Times New Roman" w:hAnsi="Arial" w:cs="Arial"/>
          <w:color w:val="2D2D2D"/>
          <w:spacing w:val="2"/>
          <w:sz w:val="21"/>
          <w:szCs w:val="21"/>
          <w:lang w:eastAsia="ru-RU"/>
        </w:rPr>
        <w:t>, утвержденных </w:t>
      </w:r>
      <w:hyperlink r:id="rId6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21 июля 2008 года N 549</w:t>
        </w:r>
      </w:hyperlink>
      <w:r w:rsidRPr="00D52C4E">
        <w:rPr>
          <w:rFonts w:ascii="Arial" w:eastAsia="Times New Roman" w:hAnsi="Arial" w:cs="Arial"/>
          <w:color w:val="2D2D2D"/>
          <w:spacing w:val="2"/>
          <w:sz w:val="21"/>
          <w:szCs w:val="21"/>
          <w:lang w:eastAsia="ru-RU"/>
        </w:rPr>
        <w:t>, и </w:t>
      </w:r>
      <w:hyperlink r:id="rId62" w:history="1">
        <w:r w:rsidRPr="00D52C4E">
          <w:rPr>
            <w:rFonts w:ascii="Arial" w:eastAsia="Times New Roman" w:hAnsi="Arial" w:cs="Arial"/>
            <w:color w:val="00466E"/>
            <w:spacing w:val="2"/>
            <w:sz w:val="21"/>
            <w:szCs w:val="21"/>
            <w:u w:val="single"/>
            <w:lang w:eastAsia="ru-RU"/>
          </w:rPr>
          <w:t>основных положений функционирования розничных рынков электрической энергии</w:t>
        </w:r>
      </w:hyperlink>
      <w:r w:rsidRPr="00D52C4E">
        <w:rPr>
          <w:rFonts w:ascii="Arial" w:eastAsia="Times New Roman" w:hAnsi="Arial" w:cs="Arial"/>
          <w:color w:val="2D2D2D"/>
          <w:spacing w:val="2"/>
          <w:sz w:val="21"/>
          <w:szCs w:val="21"/>
          <w:lang w:eastAsia="ru-RU"/>
        </w:rPr>
        <w:t>, утвержденных </w:t>
      </w:r>
      <w:hyperlink r:id="rId6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31 августа 2006 года N 530</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2FB291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3-месячный срок:</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утвердить по согласованию с Федеральной антимонопольной службой примерные условия договора управления многоквартирным домом;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4" w:history="1">
        <w:r w:rsidRPr="00D52C4E">
          <w:rPr>
            <w:rFonts w:ascii="Arial" w:eastAsia="Times New Roman" w:hAnsi="Arial" w:cs="Arial"/>
            <w:color w:val="00466E"/>
            <w:spacing w:val="2"/>
            <w:sz w:val="21"/>
            <w:szCs w:val="21"/>
            <w:u w:val="single"/>
            <w:lang w:eastAsia="ru-RU"/>
          </w:rPr>
          <w:t>Правила установления и определения нормативов потребления коммунальных услуг</w:t>
        </w:r>
      </w:hyperlink>
      <w:r w:rsidRPr="00D52C4E">
        <w:rPr>
          <w:rFonts w:ascii="Arial" w:eastAsia="Times New Roman" w:hAnsi="Arial" w:cs="Arial"/>
          <w:color w:val="2D2D2D"/>
          <w:spacing w:val="2"/>
          <w:sz w:val="21"/>
          <w:szCs w:val="21"/>
          <w:lang w:eastAsia="ru-RU"/>
        </w:rPr>
        <w:t>, утвержденные </w:t>
      </w:r>
      <w:hyperlink r:id="rId6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мая 2006 года N 306</w:t>
        </w:r>
      </w:hyperlink>
      <w:r w:rsidRPr="00D52C4E">
        <w:rPr>
          <w:rFonts w:ascii="Arial" w:eastAsia="Times New Roman" w:hAnsi="Arial" w:cs="Arial"/>
          <w:color w:val="2D2D2D"/>
          <w:spacing w:val="2"/>
          <w:sz w:val="21"/>
          <w:szCs w:val="21"/>
          <w:lang w:eastAsia="ru-RU"/>
        </w:rPr>
        <w:t>, предусматривающих в том числе: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порядок установления нормативов потребления коммунальных услуг на общедомовые нужды;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r w:rsidRPr="00D52C4E">
        <w:rPr>
          <w:rFonts w:ascii="Arial" w:eastAsia="Times New Roman" w:hAnsi="Arial" w:cs="Arial"/>
          <w:color w:val="2D2D2D"/>
          <w:spacing w:val="2"/>
          <w:sz w:val="21"/>
          <w:szCs w:val="21"/>
          <w:lang w:eastAsia="ru-RU"/>
        </w:rPr>
        <w:br/>
      </w:r>
    </w:p>
    <w:p w14:paraId="286371C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r w:rsidRPr="00D52C4E">
        <w:rPr>
          <w:rFonts w:ascii="Arial" w:eastAsia="Times New Roman" w:hAnsi="Arial" w:cs="Arial"/>
          <w:color w:val="2D2D2D"/>
          <w:spacing w:val="2"/>
          <w:sz w:val="21"/>
          <w:szCs w:val="21"/>
          <w:lang w:eastAsia="ru-RU"/>
        </w:rPr>
        <w:br/>
      </w:r>
    </w:p>
    <w:p w14:paraId="0A0FC74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r w:rsidRPr="00D52C4E">
        <w:rPr>
          <w:rFonts w:ascii="Arial" w:eastAsia="Times New Roman" w:hAnsi="Arial" w:cs="Arial"/>
          <w:color w:val="2D2D2D"/>
          <w:spacing w:val="2"/>
          <w:sz w:val="21"/>
          <w:szCs w:val="21"/>
          <w:lang w:eastAsia="ru-RU"/>
        </w:rPr>
        <w:br/>
      </w:r>
    </w:p>
    <w:p w14:paraId="1A5C407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6" w:history="1">
        <w:r w:rsidRPr="00D52C4E">
          <w:rPr>
            <w:rFonts w:ascii="Arial" w:eastAsia="Times New Roman" w:hAnsi="Arial" w:cs="Arial"/>
            <w:color w:val="00466E"/>
            <w:spacing w:val="2"/>
            <w:sz w:val="21"/>
            <w:szCs w:val="21"/>
            <w:u w:val="single"/>
            <w:lang w:eastAsia="ru-RU"/>
          </w:rPr>
          <w:t>Правила установления и определения нормативов потребления коммунальных услуг</w:t>
        </w:r>
      </w:hyperlink>
      <w:r w:rsidRPr="00D52C4E">
        <w:rPr>
          <w:rFonts w:ascii="Arial" w:eastAsia="Times New Roman" w:hAnsi="Arial" w:cs="Arial"/>
          <w:color w:val="2D2D2D"/>
          <w:spacing w:val="2"/>
          <w:sz w:val="21"/>
          <w:szCs w:val="21"/>
          <w:lang w:eastAsia="ru-RU"/>
        </w:rPr>
        <w:t>, указанных в абзаце четвертом подпункта "б" пункта 4 настоящего постановления.</w:t>
      </w:r>
      <w:r w:rsidRPr="00D52C4E">
        <w:rPr>
          <w:rFonts w:ascii="Arial" w:eastAsia="Times New Roman" w:hAnsi="Arial" w:cs="Arial"/>
          <w:color w:val="2D2D2D"/>
          <w:spacing w:val="2"/>
          <w:sz w:val="21"/>
          <w:szCs w:val="21"/>
          <w:lang w:eastAsia="ru-RU"/>
        </w:rPr>
        <w:br/>
      </w:r>
    </w:p>
    <w:p w14:paraId="6022CB8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 Признать утратившими силу со дня вступления в силу Правил, утвержденных настоящим постановлением: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hyperlink r:id="rId67"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23 мая 2006 года N 307 "О порядке предоставления коммунальных услуг гражданам"</w:t>
        </w:r>
      </w:hyperlink>
      <w:r w:rsidRPr="00D52C4E">
        <w:rPr>
          <w:rFonts w:ascii="Arial" w:eastAsia="Times New Roman" w:hAnsi="Arial" w:cs="Arial"/>
          <w:color w:val="2D2D2D"/>
          <w:spacing w:val="2"/>
          <w:sz w:val="21"/>
          <w:szCs w:val="21"/>
          <w:lang w:eastAsia="ru-RU"/>
        </w:rPr>
        <w:t> (Собрание законодательства Российской Федерации, 2006, N 23, ст.2501), за исключением </w:t>
      </w:r>
      <w:hyperlink r:id="rId68" w:history="1">
        <w:r w:rsidRPr="00D52C4E">
          <w:rPr>
            <w:rFonts w:ascii="Arial" w:eastAsia="Times New Roman" w:hAnsi="Arial" w:cs="Arial"/>
            <w:color w:val="00466E"/>
            <w:spacing w:val="2"/>
            <w:sz w:val="21"/>
            <w:szCs w:val="21"/>
            <w:u w:val="single"/>
            <w:lang w:eastAsia="ru-RU"/>
          </w:rPr>
          <w:t>пунктов 15</w:t>
        </w:r>
      </w:hyperlink>
      <w:r w:rsidRPr="00D52C4E">
        <w:rPr>
          <w:rFonts w:ascii="Arial" w:eastAsia="Times New Roman" w:hAnsi="Arial" w:cs="Arial"/>
          <w:color w:val="2D2D2D"/>
          <w:spacing w:val="2"/>
          <w:sz w:val="21"/>
          <w:szCs w:val="21"/>
          <w:lang w:eastAsia="ru-RU"/>
        </w:rPr>
        <w:t>-</w:t>
      </w:r>
      <w:hyperlink r:id="rId69" w:history="1">
        <w:r w:rsidRPr="00D52C4E">
          <w:rPr>
            <w:rFonts w:ascii="Arial" w:eastAsia="Times New Roman" w:hAnsi="Arial" w:cs="Arial"/>
            <w:color w:val="00466E"/>
            <w:spacing w:val="2"/>
            <w:sz w:val="21"/>
            <w:szCs w:val="21"/>
            <w:u w:val="single"/>
            <w:lang w:eastAsia="ru-RU"/>
          </w:rPr>
          <w:t>28 Правил предоставления коммунальных услуг гражданам</w:t>
        </w:r>
      </w:hyperlink>
      <w:r w:rsidRPr="00D52C4E">
        <w:rPr>
          <w:rFonts w:ascii="Arial" w:eastAsia="Times New Roman" w:hAnsi="Arial" w:cs="Arial"/>
          <w:color w:val="2D2D2D"/>
          <w:spacing w:val="2"/>
          <w:sz w:val="21"/>
          <w:szCs w:val="21"/>
          <w:lang w:eastAsia="ru-RU"/>
        </w:rPr>
        <w:t>, утвержденных указанным </w:t>
      </w:r>
      <w:hyperlink r:id="rId70" w:history="1">
        <w:r w:rsidRPr="00D52C4E">
          <w:rPr>
            <w:rFonts w:ascii="Arial" w:eastAsia="Times New Roman" w:hAnsi="Arial" w:cs="Arial"/>
            <w:color w:val="00466E"/>
            <w:spacing w:val="2"/>
            <w:sz w:val="21"/>
            <w:szCs w:val="21"/>
            <w:u w:val="single"/>
            <w:lang w:eastAsia="ru-RU"/>
          </w:rPr>
          <w:t>постановлением</w:t>
        </w:r>
      </w:hyperlink>
      <w:r w:rsidRPr="00D52C4E">
        <w:rPr>
          <w:rFonts w:ascii="Arial" w:eastAsia="Times New Roman" w:hAnsi="Arial" w:cs="Arial"/>
          <w:color w:val="2D2D2D"/>
          <w:spacing w:val="2"/>
          <w:sz w:val="21"/>
          <w:szCs w:val="21"/>
          <w:lang w:eastAsia="ru-RU"/>
        </w:rPr>
        <w:t> (в части, касающейся порядка расчета размера платы за коммунальную услугу по отоплению), и </w:t>
      </w:r>
      <w:hyperlink r:id="rId71" w:history="1">
        <w:r w:rsidRPr="00D52C4E">
          <w:rPr>
            <w:rFonts w:ascii="Arial" w:eastAsia="Times New Roman" w:hAnsi="Arial" w:cs="Arial"/>
            <w:color w:val="00466E"/>
            <w:spacing w:val="2"/>
            <w:sz w:val="21"/>
            <w:szCs w:val="21"/>
            <w:u w:val="single"/>
            <w:lang w:eastAsia="ru-RU"/>
          </w:rPr>
          <w:t>пунктов 1</w:t>
        </w:r>
      </w:hyperlink>
      <w:r w:rsidRPr="00D52C4E">
        <w:rPr>
          <w:rFonts w:ascii="Arial" w:eastAsia="Times New Roman" w:hAnsi="Arial" w:cs="Arial"/>
          <w:color w:val="2D2D2D"/>
          <w:spacing w:val="2"/>
          <w:sz w:val="21"/>
          <w:szCs w:val="21"/>
          <w:lang w:eastAsia="ru-RU"/>
        </w:rPr>
        <w:t>-</w:t>
      </w:r>
      <w:hyperlink r:id="rId72" w:history="1">
        <w:r w:rsidRPr="00D52C4E">
          <w:rPr>
            <w:rFonts w:ascii="Arial" w:eastAsia="Times New Roman" w:hAnsi="Arial" w:cs="Arial"/>
            <w:color w:val="00466E"/>
            <w:spacing w:val="2"/>
            <w:sz w:val="21"/>
            <w:szCs w:val="21"/>
            <w:u w:val="single"/>
            <w:lang w:eastAsia="ru-RU"/>
          </w:rPr>
          <w:t>4 приложения N 2 к указанным Правилам</w:t>
        </w:r>
      </w:hyperlink>
      <w:r w:rsidRPr="00D52C4E">
        <w:rPr>
          <w:rFonts w:ascii="Arial" w:eastAsia="Times New Roman" w:hAnsi="Arial" w:cs="Arial"/>
          <w:color w:val="2D2D2D"/>
          <w:spacing w:val="2"/>
          <w:sz w:val="21"/>
          <w:szCs w:val="21"/>
          <w:lang w:eastAsia="ru-RU"/>
        </w:rPr>
        <w:t> (в части, касающейся порядка расчета размера платы за коммунальную услугу по отоплению), которые утрачивают силу с 1 июля 2016 года;</w:t>
      </w:r>
      <w:r w:rsidRPr="00D52C4E">
        <w:rPr>
          <w:rFonts w:ascii="Arial" w:eastAsia="Times New Roman" w:hAnsi="Arial" w:cs="Arial"/>
          <w:color w:val="2D2D2D"/>
          <w:spacing w:val="2"/>
          <w:sz w:val="21"/>
          <w:szCs w:val="21"/>
          <w:lang w:eastAsia="ru-RU"/>
        </w:rPr>
        <w:br/>
        <w:t>(Абзац в редакции, введенной в действие с 1 сентября 2012 года </w:t>
      </w:r>
      <w:hyperlink r:id="rId7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августа 2012 года N 857</w:t>
        </w:r>
      </w:hyperlink>
      <w:r w:rsidRPr="00D52C4E">
        <w:rPr>
          <w:rFonts w:ascii="Arial" w:eastAsia="Times New Roman" w:hAnsi="Arial" w:cs="Arial"/>
          <w:color w:val="2D2D2D"/>
          <w:spacing w:val="2"/>
          <w:sz w:val="21"/>
          <w:szCs w:val="21"/>
          <w:lang w:eastAsia="ru-RU"/>
        </w:rPr>
        <w:t>; в редакции, введенной в действие с 30 декабря 2014 года </w:t>
      </w:r>
      <w:hyperlink r:id="rId7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hyperlink r:id="rId75" w:history="1">
        <w:r w:rsidRPr="00D52C4E">
          <w:rPr>
            <w:rFonts w:ascii="Arial" w:eastAsia="Times New Roman" w:hAnsi="Arial" w:cs="Arial"/>
            <w:color w:val="00466E"/>
            <w:spacing w:val="2"/>
            <w:sz w:val="21"/>
            <w:szCs w:val="21"/>
            <w:u w:val="single"/>
            <w:lang w:eastAsia="ru-RU"/>
          </w:rPr>
          <w:t>пункт 3 постановления Правительства Российской Федерации от 21 июля 2008 года N 549 "О порядке поставки газа для обеспечения коммунально-бытовых нужд граждан"</w:t>
        </w:r>
      </w:hyperlink>
      <w:r w:rsidRPr="00D52C4E">
        <w:rPr>
          <w:rFonts w:ascii="Arial" w:eastAsia="Times New Roman" w:hAnsi="Arial" w:cs="Arial"/>
          <w:color w:val="2D2D2D"/>
          <w:spacing w:val="2"/>
          <w:sz w:val="21"/>
          <w:szCs w:val="21"/>
          <w:lang w:eastAsia="ru-RU"/>
        </w:rPr>
        <w:t> (Собрание законодательства Российской Федерации, 2008, N 30, ст.3635);</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hyperlink r:id="rId76" w:history="1">
        <w:r w:rsidRPr="00D52C4E">
          <w:rPr>
            <w:rFonts w:ascii="Arial" w:eastAsia="Times New Roman" w:hAnsi="Arial" w:cs="Arial"/>
            <w:color w:val="00466E"/>
            <w:spacing w:val="2"/>
            <w:sz w:val="21"/>
            <w:szCs w:val="21"/>
            <w:u w:val="single"/>
            <w:lang w:eastAsia="ru-RU"/>
          </w:rPr>
          <w:t>пункт 5 изменений, которые вносятся в акты Правительства Российской Федерации</w:t>
        </w:r>
      </w:hyperlink>
      <w:r w:rsidRPr="00D52C4E">
        <w:rPr>
          <w:rFonts w:ascii="Arial" w:eastAsia="Times New Roman" w:hAnsi="Arial" w:cs="Arial"/>
          <w:color w:val="2D2D2D"/>
          <w:spacing w:val="2"/>
          <w:sz w:val="21"/>
          <w:szCs w:val="21"/>
          <w:lang w:eastAsia="ru-RU"/>
        </w:rPr>
        <w:t>, утвержденных </w:t>
      </w:r>
      <w:hyperlink r:id="rId7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29 июля 2010 года N 580 "Об изменении и признании утратившими силу некоторых актов Правительства Российской Федерации"</w:t>
        </w:r>
      </w:hyperlink>
      <w:r w:rsidRPr="00D52C4E">
        <w:rPr>
          <w:rFonts w:ascii="Arial" w:eastAsia="Times New Roman" w:hAnsi="Arial" w:cs="Arial"/>
          <w:color w:val="2D2D2D"/>
          <w:spacing w:val="2"/>
          <w:sz w:val="21"/>
          <w:szCs w:val="21"/>
          <w:lang w:eastAsia="ru-RU"/>
        </w:rPr>
        <w:t> (Собрание законодательства Российской Федерации, 2010, N 31, ст.4273).</w:t>
      </w:r>
      <w:r w:rsidRPr="00D52C4E">
        <w:rPr>
          <w:rFonts w:ascii="Arial" w:eastAsia="Times New Roman" w:hAnsi="Arial" w:cs="Arial"/>
          <w:color w:val="2D2D2D"/>
          <w:spacing w:val="2"/>
          <w:sz w:val="21"/>
          <w:szCs w:val="21"/>
          <w:lang w:eastAsia="ru-RU"/>
        </w:rPr>
        <w:br/>
        <w:t>____________________________________________________________________ </w:t>
      </w:r>
      <w:r w:rsidRPr="00D52C4E">
        <w:rPr>
          <w:rFonts w:ascii="Arial" w:eastAsia="Times New Roman" w:hAnsi="Arial" w:cs="Arial"/>
          <w:color w:val="2D2D2D"/>
          <w:spacing w:val="2"/>
          <w:sz w:val="21"/>
          <w:szCs w:val="21"/>
          <w:lang w:eastAsia="ru-RU"/>
        </w:rPr>
        <w:br/>
        <w:t>Правила предоставления коммунальных услуг собственникам и пользователям помещений в многоквартирных домах и жилых домов, утвержденные настоящим постановлением, вступают в силу по истечении 2 месяцев со дня вступления в силу </w:t>
      </w:r>
      <w:hyperlink r:id="rId78" w:history="1">
        <w:r w:rsidRPr="00D52C4E">
          <w:rPr>
            <w:rFonts w:ascii="Arial" w:eastAsia="Times New Roman" w:hAnsi="Arial" w:cs="Arial"/>
            <w:color w:val="00466E"/>
            <w:spacing w:val="2"/>
            <w:sz w:val="21"/>
            <w:szCs w:val="21"/>
            <w:u w:val="single"/>
            <w:lang w:eastAsia="ru-RU"/>
          </w:rPr>
          <w:t>изменений</w:t>
        </w:r>
      </w:hyperlink>
      <w:r w:rsidRPr="00D52C4E">
        <w:rPr>
          <w:rFonts w:ascii="Arial" w:eastAsia="Times New Roman" w:hAnsi="Arial" w:cs="Arial"/>
          <w:color w:val="2D2D2D"/>
          <w:spacing w:val="2"/>
          <w:sz w:val="21"/>
          <w:szCs w:val="21"/>
          <w:lang w:eastAsia="ru-RU"/>
        </w:rPr>
        <w:t>, утвержденых </w:t>
      </w:r>
      <w:hyperlink r:id="rId7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28.03.2012 N 258</w:t>
        </w:r>
      </w:hyperlink>
      <w:r w:rsidRPr="00D52C4E">
        <w:rPr>
          <w:rFonts w:ascii="Arial" w:eastAsia="Times New Roman" w:hAnsi="Arial" w:cs="Arial"/>
          <w:color w:val="2D2D2D"/>
          <w:spacing w:val="2"/>
          <w:sz w:val="21"/>
          <w:szCs w:val="21"/>
          <w:lang w:eastAsia="ru-RU"/>
        </w:rPr>
        <w:t>, т.е. с 01.09.2012.</w:t>
      </w:r>
      <w:r w:rsidRPr="00D52C4E">
        <w:rPr>
          <w:rFonts w:ascii="Arial" w:eastAsia="Times New Roman" w:hAnsi="Arial" w:cs="Arial"/>
          <w:color w:val="2D2D2D"/>
          <w:spacing w:val="2"/>
          <w:sz w:val="21"/>
          <w:szCs w:val="21"/>
          <w:lang w:eastAsia="ru-RU"/>
        </w:rPr>
        <w:br/>
        <w:t>- Примечание изготовителя базы данных. </w:t>
      </w:r>
      <w:hyperlink r:id="rId80" w:history="1">
        <w:r w:rsidRPr="00D52C4E">
          <w:rPr>
            <w:rFonts w:ascii="Arial" w:eastAsia="Times New Roman" w:hAnsi="Arial" w:cs="Arial"/>
            <w:color w:val="00466E"/>
            <w:spacing w:val="2"/>
            <w:sz w:val="21"/>
            <w:szCs w:val="21"/>
            <w:u w:val="single"/>
            <w:lang w:eastAsia="ru-RU"/>
          </w:rPr>
          <w:br/>
        </w:r>
      </w:hyperlink>
      <w:r w:rsidRPr="00D52C4E">
        <w:rPr>
          <w:rFonts w:ascii="Arial" w:eastAsia="Times New Roman" w:hAnsi="Arial" w:cs="Arial"/>
          <w:color w:val="2D2D2D"/>
          <w:spacing w:val="2"/>
          <w:sz w:val="21"/>
          <w:szCs w:val="21"/>
          <w:lang w:eastAsia="ru-RU"/>
        </w:rPr>
        <w:t>____________________________________________________________________</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31E61ABC" w14:textId="77777777" w:rsidR="00D52C4E" w:rsidRPr="00D52C4E" w:rsidRDefault="00D52C4E" w:rsidP="00D52C4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Председатель Правительства</w:t>
      </w:r>
      <w:r w:rsidRPr="00D52C4E">
        <w:rPr>
          <w:rFonts w:ascii="Arial" w:eastAsia="Times New Roman" w:hAnsi="Arial" w:cs="Arial"/>
          <w:color w:val="2D2D2D"/>
          <w:spacing w:val="2"/>
          <w:sz w:val="21"/>
          <w:szCs w:val="21"/>
          <w:lang w:eastAsia="ru-RU"/>
        </w:rPr>
        <w:br/>
        <w:t>Российской Федерации</w:t>
      </w:r>
      <w:r w:rsidRPr="00D52C4E">
        <w:rPr>
          <w:rFonts w:ascii="Arial" w:eastAsia="Times New Roman" w:hAnsi="Arial" w:cs="Arial"/>
          <w:color w:val="2D2D2D"/>
          <w:spacing w:val="2"/>
          <w:sz w:val="21"/>
          <w:szCs w:val="21"/>
          <w:lang w:eastAsia="ru-RU"/>
        </w:rPr>
        <w:br/>
        <w:t>В.Путин</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639C7656" w14:textId="77777777" w:rsidR="00D52C4E" w:rsidRPr="00D52C4E" w:rsidRDefault="00D52C4E" w:rsidP="00D52C4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52C4E">
        <w:rPr>
          <w:rFonts w:ascii="Arial" w:eastAsia="Times New Roman" w:hAnsi="Arial" w:cs="Arial"/>
          <w:color w:val="3C3C3C"/>
          <w:spacing w:val="2"/>
          <w:sz w:val="31"/>
          <w:szCs w:val="31"/>
          <w:lang w:eastAsia="ru-RU"/>
        </w:rPr>
        <w:t>Правила предоставления коммунальных услуг собственникам и пользователям помещений в многоквартирных домах и жилых домов</w:t>
      </w:r>
    </w:p>
    <w:p w14:paraId="0474AB7F" w14:textId="77777777" w:rsidR="00D52C4E" w:rsidRPr="00D52C4E" w:rsidRDefault="00D52C4E" w:rsidP="00D52C4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УТВЕРЖДЕНЫ</w:t>
      </w:r>
      <w:r w:rsidRPr="00D52C4E">
        <w:rPr>
          <w:rFonts w:ascii="Arial" w:eastAsia="Times New Roman" w:hAnsi="Arial" w:cs="Arial"/>
          <w:color w:val="2D2D2D"/>
          <w:spacing w:val="2"/>
          <w:sz w:val="21"/>
          <w:szCs w:val="21"/>
          <w:lang w:eastAsia="ru-RU"/>
        </w:rPr>
        <w:br/>
        <w:t>постановлением Правительства</w:t>
      </w:r>
      <w:r w:rsidRPr="00D52C4E">
        <w:rPr>
          <w:rFonts w:ascii="Arial" w:eastAsia="Times New Roman" w:hAnsi="Arial" w:cs="Arial"/>
          <w:color w:val="2D2D2D"/>
          <w:spacing w:val="2"/>
          <w:sz w:val="21"/>
          <w:szCs w:val="21"/>
          <w:lang w:eastAsia="ru-RU"/>
        </w:rPr>
        <w:br/>
        <w:t>Российской Федерации</w:t>
      </w:r>
      <w:r w:rsidRPr="00D52C4E">
        <w:rPr>
          <w:rFonts w:ascii="Arial" w:eastAsia="Times New Roman" w:hAnsi="Arial" w:cs="Arial"/>
          <w:color w:val="2D2D2D"/>
          <w:spacing w:val="2"/>
          <w:sz w:val="21"/>
          <w:szCs w:val="21"/>
          <w:lang w:eastAsia="ru-RU"/>
        </w:rPr>
        <w:br/>
        <w:t>от 6 мая 2011 года N 354</w:t>
      </w:r>
      <w:r w:rsidRPr="00D52C4E">
        <w:rPr>
          <w:rFonts w:ascii="Arial" w:eastAsia="Times New Roman" w:hAnsi="Arial" w:cs="Arial"/>
          <w:color w:val="2D2D2D"/>
          <w:spacing w:val="2"/>
          <w:sz w:val="21"/>
          <w:szCs w:val="21"/>
          <w:lang w:eastAsia="ru-RU"/>
        </w:rPr>
        <w:br/>
      </w:r>
    </w:p>
    <w:p w14:paraId="0AE3C9FB"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 изменениями на 2 апреля 2020 года)</w:t>
      </w:r>
    </w:p>
    <w:p w14:paraId="5FC8676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r w:rsidRPr="00D52C4E">
        <w:rPr>
          <w:rFonts w:ascii="Arial" w:eastAsia="Times New Roman" w:hAnsi="Arial" w:cs="Arial"/>
          <w:color w:val="2D2D2D"/>
          <w:spacing w:val="2"/>
          <w:sz w:val="21"/>
          <w:szCs w:val="21"/>
          <w:lang w:eastAsia="ru-RU"/>
        </w:rPr>
        <w:br/>
        <w:t>Настоящие Правила вступают в силу по истечении 2 месяцев со дня вступления в силу </w:t>
      </w:r>
      <w:hyperlink r:id="rId81" w:history="1">
        <w:r w:rsidRPr="00D52C4E">
          <w:rPr>
            <w:rFonts w:ascii="Arial" w:eastAsia="Times New Roman" w:hAnsi="Arial" w:cs="Arial"/>
            <w:color w:val="00466E"/>
            <w:spacing w:val="2"/>
            <w:sz w:val="21"/>
            <w:szCs w:val="21"/>
            <w:u w:val="single"/>
            <w:lang w:eastAsia="ru-RU"/>
          </w:rPr>
          <w:t>изменений</w:t>
        </w:r>
      </w:hyperlink>
      <w:r w:rsidRPr="00D52C4E">
        <w:rPr>
          <w:rFonts w:ascii="Arial" w:eastAsia="Times New Roman" w:hAnsi="Arial" w:cs="Arial"/>
          <w:color w:val="2D2D2D"/>
          <w:spacing w:val="2"/>
          <w:sz w:val="21"/>
          <w:szCs w:val="21"/>
          <w:lang w:eastAsia="ru-RU"/>
        </w:rPr>
        <w:t>, утвержденых </w:t>
      </w:r>
      <w:hyperlink r:id="rId8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28.03.2012 N 258</w:t>
        </w:r>
      </w:hyperlink>
      <w:r w:rsidRPr="00D52C4E">
        <w:rPr>
          <w:rFonts w:ascii="Arial" w:eastAsia="Times New Roman" w:hAnsi="Arial" w:cs="Arial"/>
          <w:color w:val="2D2D2D"/>
          <w:spacing w:val="2"/>
          <w:sz w:val="21"/>
          <w:szCs w:val="21"/>
          <w:lang w:eastAsia="ru-RU"/>
        </w:rPr>
        <w:t>, т.е с 01.09.2012.</w:t>
      </w:r>
      <w:r w:rsidRPr="00D52C4E">
        <w:rPr>
          <w:rFonts w:ascii="Arial" w:eastAsia="Times New Roman" w:hAnsi="Arial" w:cs="Arial"/>
          <w:color w:val="2D2D2D"/>
          <w:spacing w:val="2"/>
          <w:sz w:val="21"/>
          <w:szCs w:val="21"/>
          <w:lang w:eastAsia="ru-RU"/>
        </w:rPr>
        <w:br/>
        <w:t>- Примечание изготовителя базы данных.</w:t>
      </w:r>
      <w:hyperlink r:id="rId83" w:history="1">
        <w:r w:rsidRPr="00D52C4E">
          <w:rPr>
            <w:rFonts w:ascii="Arial" w:eastAsia="Times New Roman" w:hAnsi="Arial" w:cs="Arial"/>
            <w:color w:val="00466E"/>
            <w:spacing w:val="2"/>
            <w:sz w:val="21"/>
            <w:szCs w:val="21"/>
            <w:u w:val="single"/>
            <w:lang w:eastAsia="ru-RU"/>
          </w:rPr>
          <w:br/>
        </w:r>
      </w:hyperlink>
      <w:r w:rsidRPr="00D52C4E">
        <w:rPr>
          <w:rFonts w:ascii="Arial" w:eastAsia="Times New Roman" w:hAnsi="Arial" w:cs="Arial"/>
          <w:color w:val="2D2D2D"/>
          <w:spacing w:val="2"/>
          <w:sz w:val="21"/>
          <w:szCs w:val="21"/>
          <w:lang w:eastAsia="ru-RU"/>
        </w:rPr>
        <w:t>____________________________________________________________________</w:t>
      </w:r>
      <w:r w:rsidRPr="00D52C4E">
        <w:rPr>
          <w:rFonts w:ascii="Arial" w:eastAsia="Times New Roman" w:hAnsi="Arial" w:cs="Arial"/>
          <w:color w:val="2D2D2D"/>
          <w:spacing w:val="2"/>
          <w:sz w:val="21"/>
          <w:szCs w:val="21"/>
          <w:lang w:eastAsia="ru-RU"/>
        </w:rPr>
        <w:br/>
        <w:t>____________________________________________________________________ </w:t>
      </w:r>
      <w:r w:rsidRPr="00D52C4E">
        <w:rPr>
          <w:rFonts w:ascii="Arial" w:eastAsia="Times New Roman" w:hAnsi="Arial" w:cs="Arial"/>
          <w:color w:val="2D2D2D"/>
          <w:spacing w:val="2"/>
          <w:sz w:val="21"/>
          <w:szCs w:val="21"/>
          <w:lang w:eastAsia="ru-RU"/>
        </w:rPr>
        <w:br/>
      </w:r>
      <w:hyperlink r:id="rId84" w:history="1">
        <w:r w:rsidRPr="00D52C4E">
          <w:rPr>
            <w:rFonts w:ascii="Arial" w:eastAsia="Times New Roman" w:hAnsi="Arial" w:cs="Arial"/>
            <w:color w:val="00466E"/>
            <w:spacing w:val="2"/>
            <w:sz w:val="21"/>
            <w:szCs w:val="21"/>
            <w:u w:val="single"/>
            <w:lang w:eastAsia="ru-RU"/>
          </w:rPr>
          <w:t>Пунктом 1 постановления Правительства Российской Федерации от 27 августа 2012 года N 857</w:t>
        </w:r>
      </w:hyperlink>
      <w:r w:rsidRPr="00D52C4E">
        <w:rPr>
          <w:rFonts w:ascii="Arial" w:eastAsia="Times New Roman" w:hAnsi="Arial" w:cs="Arial"/>
          <w:color w:val="2D2D2D"/>
          <w:spacing w:val="2"/>
          <w:sz w:val="21"/>
          <w:szCs w:val="21"/>
          <w:lang w:eastAsia="ru-RU"/>
        </w:rPr>
        <w:t> установлено, что Правила, утвержденные настоящим постановлением, в части определения размера платы за предоставленную коммунальную услугу по отоплению применяются в 2012-2014 годах с учетом одной из следующих особенностей: </w:t>
      </w:r>
    </w:p>
    <w:p w14:paraId="2634476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целях определения размера платы за коммунальную услугу по отоплению, предоставленную потребителю в не оборудованном индивидуальным прибором учета тепловой энергии жилом доме или в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(общедомовым) прибором учета тепловой энергии, органы государственной власти субъектов Российской Федерации до 15 сентября 2012 г. могут принять решение об осуществлении потребителями оплаты коммунальной услуги по отоплению равномерно за все расчетные месяцы календарного года. В случае принятия указанного решения определение размера платы за коммунальную услугу по отоплению осуществляется в соответствии с </w:t>
      </w:r>
      <w:hyperlink r:id="rId85" w:history="1">
        <w:r w:rsidRPr="00D52C4E">
          <w:rPr>
            <w:rFonts w:ascii="Arial" w:eastAsia="Times New Roman" w:hAnsi="Arial" w:cs="Arial"/>
            <w:color w:val="00466E"/>
            <w:spacing w:val="2"/>
            <w:sz w:val="21"/>
            <w:szCs w:val="21"/>
            <w:u w:val="single"/>
            <w:lang w:eastAsia="ru-RU"/>
          </w:rPr>
          <w:t>Правилами расчета размера платы за коммунальную услугу по отоплению в 2012-2014 годах</w:t>
        </w:r>
      </w:hyperlink>
      <w:r w:rsidRPr="00D52C4E">
        <w:rPr>
          <w:rFonts w:ascii="Arial" w:eastAsia="Times New Roman" w:hAnsi="Arial" w:cs="Arial"/>
          <w:color w:val="2D2D2D"/>
          <w:spacing w:val="2"/>
          <w:sz w:val="21"/>
          <w:szCs w:val="21"/>
          <w:lang w:eastAsia="ru-RU"/>
        </w:rPr>
        <w:t>, утвержденными </w:t>
      </w:r>
      <w:hyperlink r:id="rId8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августа 2012 года N 857</w:t>
        </w:r>
      </w:hyperlink>
      <w:r w:rsidRPr="00D52C4E">
        <w:rPr>
          <w:rFonts w:ascii="Arial" w:eastAsia="Times New Roman" w:hAnsi="Arial" w:cs="Arial"/>
          <w:color w:val="2D2D2D"/>
          <w:spacing w:val="2"/>
          <w:sz w:val="21"/>
          <w:szCs w:val="21"/>
          <w:lang w:eastAsia="ru-RU"/>
        </w:rPr>
        <w:t>; </w:t>
      </w:r>
    </w:p>
    <w:p w14:paraId="3EA49BA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разрешить органам государственной власти субъектов Российской Федерации до 15 сентября 2012 года принять решение о применении при расчете размера платы за коммунальную услугу по отоплению порядка расчета размера платы за коммунальную услугу по отоплению в соответствии с </w:t>
      </w:r>
      <w:hyperlink r:id="rId87" w:history="1">
        <w:r w:rsidRPr="00D52C4E">
          <w:rPr>
            <w:rFonts w:ascii="Arial" w:eastAsia="Times New Roman" w:hAnsi="Arial" w:cs="Arial"/>
            <w:color w:val="00466E"/>
            <w:spacing w:val="2"/>
            <w:sz w:val="21"/>
            <w:szCs w:val="21"/>
            <w:u w:val="single"/>
            <w:lang w:eastAsia="ru-RU"/>
          </w:rPr>
          <w:t>Правилами предоставления коммунальных услуг гражданам</w:t>
        </w:r>
      </w:hyperlink>
      <w:r w:rsidRPr="00D52C4E">
        <w:rPr>
          <w:rFonts w:ascii="Arial" w:eastAsia="Times New Roman" w:hAnsi="Arial" w:cs="Arial"/>
          <w:color w:val="2D2D2D"/>
          <w:spacing w:val="2"/>
          <w:sz w:val="21"/>
          <w:szCs w:val="21"/>
          <w:lang w:eastAsia="ru-RU"/>
        </w:rPr>
        <w:t>, утвержденными </w:t>
      </w:r>
      <w:hyperlink r:id="rId8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мая 2006 года N 307</w:t>
        </w:r>
      </w:hyperlink>
      <w:r w:rsidRPr="00D52C4E">
        <w:rPr>
          <w:rFonts w:ascii="Arial" w:eastAsia="Times New Roman" w:hAnsi="Arial" w:cs="Arial"/>
          <w:color w:val="2D2D2D"/>
          <w:spacing w:val="2"/>
          <w:sz w:val="21"/>
          <w:szCs w:val="21"/>
          <w:lang w:eastAsia="ru-RU"/>
        </w:rPr>
        <w:t>, используя при этом нормативы потребления тепловой энергии на отопление, действовавшие по состоянию на 30 июня 2012 года.</w:t>
      </w:r>
      <w:r w:rsidRPr="00D52C4E">
        <w:rPr>
          <w:rFonts w:ascii="Arial" w:eastAsia="Times New Roman" w:hAnsi="Arial" w:cs="Arial"/>
          <w:color w:val="2D2D2D"/>
          <w:spacing w:val="2"/>
          <w:sz w:val="21"/>
          <w:szCs w:val="21"/>
          <w:lang w:eastAsia="ru-RU"/>
        </w:rPr>
        <w:br/>
        <w:t>Органы государственной власти субъектов Российской Федерации, принявшие решения, указанные в </w:t>
      </w:r>
      <w:hyperlink r:id="rId89" w:history="1">
        <w:r w:rsidRPr="00D52C4E">
          <w:rPr>
            <w:rFonts w:ascii="Arial" w:eastAsia="Times New Roman" w:hAnsi="Arial" w:cs="Arial"/>
            <w:color w:val="00466E"/>
            <w:spacing w:val="2"/>
            <w:sz w:val="21"/>
            <w:szCs w:val="21"/>
            <w:u w:val="single"/>
            <w:lang w:eastAsia="ru-RU"/>
          </w:rPr>
          <w:t>подпункте "а"</w:t>
        </w:r>
      </w:hyperlink>
      <w:r w:rsidRPr="00D52C4E">
        <w:rPr>
          <w:rFonts w:ascii="Arial" w:eastAsia="Times New Roman" w:hAnsi="Arial" w:cs="Arial"/>
          <w:color w:val="2D2D2D"/>
          <w:spacing w:val="2"/>
          <w:sz w:val="21"/>
          <w:szCs w:val="21"/>
          <w:lang w:eastAsia="ru-RU"/>
        </w:rPr>
        <w:t> или </w:t>
      </w:r>
      <w:hyperlink r:id="rId90" w:history="1">
        <w:r w:rsidRPr="00D52C4E">
          <w:rPr>
            <w:rFonts w:ascii="Arial" w:eastAsia="Times New Roman" w:hAnsi="Arial" w:cs="Arial"/>
            <w:color w:val="00466E"/>
            <w:spacing w:val="2"/>
            <w:sz w:val="21"/>
            <w:szCs w:val="21"/>
            <w:u w:val="single"/>
            <w:lang w:eastAsia="ru-RU"/>
          </w:rPr>
          <w:t xml:space="preserve">"б" пункта 1 постановления Правительства Российской Федерации от 27 августа </w:t>
        </w:r>
        <w:r w:rsidRPr="00D52C4E">
          <w:rPr>
            <w:rFonts w:ascii="Arial" w:eastAsia="Times New Roman" w:hAnsi="Arial" w:cs="Arial"/>
            <w:color w:val="00466E"/>
            <w:spacing w:val="2"/>
            <w:sz w:val="21"/>
            <w:szCs w:val="21"/>
            <w:u w:val="single"/>
            <w:lang w:eastAsia="ru-RU"/>
          </w:rPr>
          <w:lastRenderedPageBreak/>
          <w:t>2012 года N 857</w:t>
        </w:r>
      </w:hyperlink>
      <w:r w:rsidRPr="00D52C4E">
        <w:rPr>
          <w:rFonts w:ascii="Arial" w:eastAsia="Times New Roman" w:hAnsi="Arial" w:cs="Arial"/>
          <w:color w:val="2D2D2D"/>
          <w:spacing w:val="2"/>
          <w:sz w:val="21"/>
          <w:szCs w:val="21"/>
          <w:lang w:eastAsia="ru-RU"/>
        </w:rPr>
        <w:t>, могут в любой момент принять решение о применении порядка расчета размера платы за коммунальную услугу по отоплению, предусмотренного Правилами, утвержденными настоящим постановлением.</w:t>
      </w:r>
      <w:r w:rsidRPr="00D52C4E">
        <w:rPr>
          <w:rFonts w:ascii="Arial" w:eastAsia="Times New Roman" w:hAnsi="Arial" w:cs="Arial"/>
          <w:color w:val="2D2D2D"/>
          <w:spacing w:val="2"/>
          <w:sz w:val="21"/>
          <w:szCs w:val="21"/>
          <w:lang w:eastAsia="ru-RU"/>
        </w:rPr>
        <w:br/>
        <w:t>- См. </w:t>
      </w:r>
      <w:hyperlink r:id="rId91"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27 августа 2012 года N 857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r>
    </w:p>
    <w:p w14:paraId="4BF42FF5"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I. Общие положения</w:t>
      </w:r>
    </w:p>
    <w:p w14:paraId="71E09F1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r w:rsidRPr="00D52C4E">
        <w:rPr>
          <w:rFonts w:ascii="Arial" w:eastAsia="Times New Roman" w:hAnsi="Arial" w:cs="Arial"/>
          <w:color w:val="2D2D2D"/>
          <w:spacing w:val="2"/>
          <w:sz w:val="21"/>
          <w:szCs w:val="21"/>
          <w:lang w:eastAsia="ru-RU"/>
        </w:rPr>
        <w:br/>
      </w:r>
    </w:p>
    <w:p w14:paraId="51454F4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 Понятия, используемые в настоящих Правилах, означают следующее: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r w:rsidRPr="00D52C4E">
        <w:rPr>
          <w:rFonts w:ascii="Arial" w:eastAsia="Times New Roman" w:hAnsi="Arial" w:cs="Arial"/>
          <w:color w:val="2D2D2D"/>
          <w:spacing w:val="2"/>
          <w:sz w:val="21"/>
          <w:szCs w:val="21"/>
          <w:lang w:eastAsia="ru-RU"/>
        </w:rPr>
        <w:br/>
        <w:t>(Абзац в редакции, введенной в действие с 14 марта 2017 года </w:t>
      </w:r>
      <w:hyperlink r:id="rId9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14:paraId="6AFF9A6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9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9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p>
    <w:p w14:paraId="6AD451E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r w:rsidRPr="00D52C4E">
        <w:rPr>
          <w:rFonts w:ascii="Arial" w:eastAsia="Times New Roman" w:hAnsi="Arial" w:cs="Arial"/>
          <w:color w:val="2D2D2D"/>
          <w:spacing w:val="2"/>
          <w:sz w:val="21"/>
          <w:szCs w:val="21"/>
          <w:lang w:eastAsia="ru-RU"/>
        </w:rPr>
        <w:br/>
      </w:r>
    </w:p>
    <w:p w14:paraId="6E5763D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9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9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14 марта 2017 года </w:t>
      </w:r>
      <w:hyperlink r:id="rId9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r w:rsidRPr="00D52C4E">
        <w:rPr>
          <w:rFonts w:ascii="Arial" w:eastAsia="Times New Roman" w:hAnsi="Arial" w:cs="Arial"/>
          <w:color w:val="2D2D2D"/>
          <w:spacing w:val="2"/>
          <w:sz w:val="21"/>
          <w:szCs w:val="21"/>
          <w:lang w:eastAsia="ru-RU"/>
        </w:rPr>
        <w:br/>
        <w:t>(Абзац в редакции, введенной в действие с 1 июня 2013 года </w:t>
      </w:r>
      <w:hyperlink r:id="rId98" w:history="1">
        <w:r w:rsidRPr="00D52C4E">
          <w:rPr>
            <w:rFonts w:ascii="Arial" w:eastAsia="Times New Roman" w:hAnsi="Arial" w:cs="Arial"/>
            <w:color w:val="00466E"/>
            <w:spacing w:val="2"/>
            <w:sz w:val="21"/>
            <w:szCs w:val="21"/>
            <w:u w:val="single"/>
            <w:lang w:eastAsia="ru-RU"/>
          </w:rPr>
          <w:t xml:space="preserve">постановлением Правительства </w:t>
        </w:r>
        <w:r w:rsidRPr="00D52C4E">
          <w:rPr>
            <w:rFonts w:ascii="Arial" w:eastAsia="Times New Roman" w:hAnsi="Arial" w:cs="Arial"/>
            <w:color w:val="00466E"/>
            <w:spacing w:val="2"/>
            <w:sz w:val="21"/>
            <w:szCs w:val="21"/>
            <w:u w:val="single"/>
            <w:lang w:eastAsia="ru-RU"/>
          </w:rPr>
          <w:lastRenderedPageBreak/>
          <w:t>Российской Федерации от 14 мая 2013 года N 410</w:t>
        </w:r>
      </w:hyperlink>
      <w:r w:rsidRPr="00D52C4E">
        <w:rPr>
          <w:rFonts w:ascii="Arial" w:eastAsia="Times New Roman" w:hAnsi="Arial" w:cs="Arial"/>
          <w:color w:val="2D2D2D"/>
          <w:spacing w:val="2"/>
          <w:sz w:val="21"/>
          <w:szCs w:val="21"/>
          <w:lang w:eastAsia="ru-RU"/>
        </w:rPr>
        <w:t>; в редакции, введенной в действие с 28 февраля 2015 года </w:t>
      </w:r>
      <w:hyperlink r:id="rId9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10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99DDCE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10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10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82FC9B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0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C59E50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0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10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10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0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0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0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FB4AAF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Понятия "жилое помещение" и "управляющая организация" употребляются в настоящих Правилах в значениях, определенных </w:t>
      </w:r>
      <w:hyperlink r:id="rId110" w:history="1">
        <w:r w:rsidRPr="00D52C4E">
          <w:rPr>
            <w:rFonts w:ascii="Arial" w:eastAsia="Times New Roman" w:hAnsi="Arial" w:cs="Arial"/>
            <w:color w:val="00466E"/>
            <w:spacing w:val="2"/>
            <w:sz w:val="21"/>
            <w:szCs w:val="21"/>
            <w:u w:val="single"/>
            <w:lang w:eastAsia="ru-RU"/>
          </w:rPr>
          <w:t>Жилищным кодексом Российской Федерации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1109D8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r w:rsidRPr="00D52C4E">
        <w:rPr>
          <w:rFonts w:ascii="Arial" w:eastAsia="Times New Roman" w:hAnsi="Arial" w:cs="Arial"/>
          <w:color w:val="2D2D2D"/>
          <w:spacing w:val="2"/>
          <w:sz w:val="21"/>
          <w:szCs w:val="21"/>
          <w:lang w:eastAsia="ru-RU"/>
        </w:rPr>
        <w:br/>
        <w:t>(Абзац в редакции, введенной в действие с 1 июня 2013 года </w:t>
      </w:r>
      <w:hyperlink r:id="rId11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мая 2013 года N 410</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Понятие "региональный оператор по обращению с твердыми коммунальными отходами" употребляется в настоящих Правилах в значении, определенном </w:t>
      </w:r>
      <w:hyperlink r:id="rId112" w:history="1">
        <w:r w:rsidRPr="00D52C4E">
          <w:rPr>
            <w:rFonts w:ascii="Arial" w:eastAsia="Times New Roman" w:hAnsi="Arial" w:cs="Arial"/>
            <w:color w:val="00466E"/>
            <w:spacing w:val="2"/>
            <w:sz w:val="21"/>
            <w:szCs w:val="21"/>
            <w:u w:val="single"/>
            <w:lang w:eastAsia="ru-RU"/>
          </w:rPr>
          <w:t>Федеральным законом "Об отходах производства и потребления".</w:t>
        </w:r>
      </w:hyperlink>
      <w:r w:rsidRPr="00D52C4E">
        <w:rPr>
          <w:rFonts w:ascii="Arial" w:eastAsia="Times New Roman" w:hAnsi="Arial" w:cs="Arial"/>
          <w:color w:val="2D2D2D"/>
          <w:spacing w:val="2"/>
          <w:sz w:val="21"/>
          <w:szCs w:val="21"/>
          <w:lang w:eastAsia="ru-RU"/>
        </w:rPr>
        <w:br/>
        <w:t>(Абзац дополнительно включен с 14 марта 2017 года </w:t>
      </w:r>
      <w:hyperlink r:id="rId11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Понятие "уборка мест погрузки твердых коммунальных отходов" употребляется в настоящих Правилах в значении, предусмотренном </w:t>
      </w:r>
      <w:hyperlink r:id="rId114" w:history="1">
        <w:r w:rsidRPr="00D52C4E">
          <w:rPr>
            <w:rFonts w:ascii="Arial" w:eastAsia="Times New Roman" w:hAnsi="Arial" w:cs="Arial"/>
            <w:color w:val="00466E"/>
            <w:spacing w:val="2"/>
            <w:sz w:val="21"/>
            <w:szCs w:val="21"/>
            <w:u w:val="single"/>
            <w:lang w:eastAsia="ru-RU"/>
          </w:rPr>
          <w:t>Правилами обращения с твердыми коммунальными отходами</w:t>
        </w:r>
      </w:hyperlink>
      <w:r w:rsidRPr="00D52C4E">
        <w:rPr>
          <w:rFonts w:ascii="Arial" w:eastAsia="Times New Roman" w:hAnsi="Arial" w:cs="Arial"/>
          <w:color w:val="2D2D2D"/>
          <w:spacing w:val="2"/>
          <w:sz w:val="21"/>
          <w:szCs w:val="21"/>
          <w:lang w:eastAsia="ru-RU"/>
        </w:rPr>
        <w:t>, утвержденными </w:t>
      </w:r>
      <w:hyperlink r:id="rId115" w:history="1">
        <w:r w:rsidRPr="00D52C4E">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w:t>
        </w:r>
        <w:r w:rsidRPr="00D52C4E">
          <w:rPr>
            <w:rFonts w:ascii="Arial" w:eastAsia="Times New Roman" w:hAnsi="Arial" w:cs="Arial"/>
            <w:color w:val="00466E"/>
            <w:spacing w:val="2"/>
            <w:sz w:val="21"/>
            <w:szCs w:val="21"/>
            <w:u w:val="single"/>
            <w:lang w:eastAsia="ru-RU"/>
          </w:rPr>
          <w:lastRenderedPageBreak/>
          <w:t>Правительства Российской Федерации от 25 августа 2008 г. N 641".</w:t>
        </w:r>
      </w:hyperlink>
      <w:r w:rsidRPr="00D52C4E">
        <w:rPr>
          <w:rFonts w:ascii="Arial" w:eastAsia="Times New Roman" w:hAnsi="Arial" w:cs="Arial"/>
          <w:color w:val="2D2D2D"/>
          <w:spacing w:val="2"/>
          <w:sz w:val="21"/>
          <w:szCs w:val="21"/>
          <w:lang w:eastAsia="ru-RU"/>
        </w:rPr>
        <w:br/>
        <w:t>(Абзац дополнительно включен с 27 декабря 2018 года </w:t>
      </w:r>
      <w:hyperlink r:id="rId11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декабря 2018 года N 1572</w:t>
        </w:r>
      </w:hyperlink>
      <w:r w:rsidRPr="00D52C4E">
        <w:rPr>
          <w:rFonts w:ascii="Arial" w:eastAsia="Times New Roman" w:hAnsi="Arial" w:cs="Arial"/>
          <w:color w:val="2D2D2D"/>
          <w:spacing w:val="2"/>
          <w:sz w:val="21"/>
          <w:szCs w:val="21"/>
          <w:lang w:eastAsia="ru-RU"/>
        </w:rPr>
        <w:t>)</w:t>
      </w:r>
    </w:p>
    <w:p w14:paraId="35771F6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2_1.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r w:rsidRPr="00D52C4E">
        <w:rPr>
          <w:rFonts w:ascii="Arial" w:eastAsia="Times New Roman" w:hAnsi="Arial" w:cs="Arial"/>
          <w:color w:val="2D2D2D"/>
          <w:spacing w:val="2"/>
          <w:sz w:val="21"/>
          <w:szCs w:val="21"/>
          <w:lang w:eastAsia="ru-RU"/>
        </w:rPr>
        <w:br/>
        <w:t>(Пункт дополнительно включен с 11 апреля 2018 года </w:t>
      </w:r>
      <w:hyperlink r:id="rId11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марта 2018 года N 331</w:t>
        </w:r>
      </w:hyperlink>
      <w:r w:rsidRPr="00D52C4E">
        <w:rPr>
          <w:rFonts w:ascii="Arial" w:eastAsia="Times New Roman" w:hAnsi="Arial" w:cs="Arial"/>
          <w:color w:val="2D2D2D"/>
          <w:spacing w:val="2"/>
          <w:sz w:val="21"/>
          <w:szCs w:val="21"/>
          <w:lang w:eastAsia="ru-RU"/>
        </w:rPr>
        <w:t>)</w:t>
      </w:r>
    </w:p>
    <w:p w14:paraId="35FD6FF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p>
    <w:p w14:paraId="56BD28A0"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II. Условия предоставления коммунальных услуг</w:t>
      </w:r>
    </w:p>
    <w:p w14:paraId="31CC706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 Условиями предоставления коммунальных услуг потребителю в многоквартирном доме или в жилом доме (домовладении) являются следующие:</w:t>
      </w:r>
      <w:r w:rsidRPr="00D52C4E">
        <w:rPr>
          <w:rFonts w:ascii="Arial" w:eastAsia="Times New Roman" w:hAnsi="Arial" w:cs="Arial"/>
          <w:color w:val="2D2D2D"/>
          <w:spacing w:val="2"/>
          <w:sz w:val="21"/>
          <w:szCs w:val="21"/>
          <w:lang w:eastAsia="ru-RU"/>
        </w:rPr>
        <w:br/>
      </w:r>
    </w:p>
    <w:p w14:paraId="0B01A11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 момента возникновения права собственности на жилое помещение - собственнику жилого помещения и проживающим с ним лицам;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со дня заключения договора найма - нанимателю жилого помещения по такому договору и проживающим с ним лицам;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со дня заключения договора аренды - арендатору жилого помещения и проживающим с ним лицам;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r w:rsidRPr="00D52C4E">
        <w:rPr>
          <w:rFonts w:ascii="Arial" w:eastAsia="Times New Roman" w:hAnsi="Arial" w:cs="Arial"/>
          <w:color w:val="2D2D2D"/>
          <w:spacing w:val="2"/>
          <w:sz w:val="21"/>
          <w:szCs w:val="21"/>
          <w:lang w:eastAsia="ru-RU"/>
        </w:rPr>
        <w:br/>
        <w:t>(Абзац дополнительно включен с 1 января 2017 года </w:t>
      </w:r>
      <w:hyperlink r:id="rId11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r w:rsidRPr="00D52C4E">
        <w:rPr>
          <w:rFonts w:ascii="Arial" w:eastAsia="Times New Roman" w:hAnsi="Arial" w:cs="Arial"/>
          <w:color w:val="2D2D2D"/>
          <w:spacing w:val="2"/>
          <w:sz w:val="21"/>
          <w:szCs w:val="21"/>
          <w:lang w:eastAsia="ru-RU"/>
        </w:rPr>
        <w:br/>
        <w:t>(Абзац дополнительно включен с 1 января 2017 года </w:t>
      </w:r>
      <w:hyperlink r:id="rId11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88E08F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r w:rsidRPr="00D52C4E">
        <w:rPr>
          <w:rFonts w:ascii="Arial" w:eastAsia="Times New Roman" w:hAnsi="Arial" w:cs="Arial"/>
          <w:color w:val="2D2D2D"/>
          <w:spacing w:val="2"/>
          <w:sz w:val="21"/>
          <w:szCs w:val="21"/>
          <w:lang w:eastAsia="ru-RU"/>
        </w:rPr>
        <w:br/>
      </w:r>
    </w:p>
    <w:p w14:paraId="5BFA86C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 </w:t>
      </w:r>
    </w:p>
    <w:p w14:paraId="3511701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r w:rsidRPr="00D52C4E">
        <w:rPr>
          <w:rFonts w:ascii="Arial" w:eastAsia="Times New Roman" w:hAnsi="Arial" w:cs="Arial"/>
          <w:color w:val="2D2D2D"/>
          <w:spacing w:val="2"/>
          <w:sz w:val="21"/>
          <w:szCs w:val="21"/>
          <w:lang w:eastAsia="ru-RU"/>
        </w:rPr>
        <w:br/>
      </w:r>
    </w:p>
    <w:p w14:paraId="7905D62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качество предоставляемых коммунальных услуг соответствует требованиям, приведенным в </w:t>
      </w:r>
      <w:hyperlink r:id="rId120" w:history="1">
        <w:r w:rsidRPr="00D52C4E">
          <w:rPr>
            <w:rFonts w:ascii="Arial" w:eastAsia="Times New Roman" w:hAnsi="Arial" w:cs="Arial"/>
            <w:color w:val="00466E"/>
            <w:spacing w:val="2"/>
            <w:sz w:val="21"/>
            <w:szCs w:val="21"/>
            <w:u w:val="single"/>
            <w:lang w:eastAsia="ru-RU"/>
          </w:rPr>
          <w:t>приложении N 1 к настоящим Правилам;</w:t>
        </w:r>
        <w:r w:rsidRPr="00D52C4E">
          <w:rPr>
            <w:rFonts w:ascii="Arial" w:eastAsia="Times New Roman" w:hAnsi="Arial" w:cs="Arial"/>
            <w:color w:val="00466E"/>
            <w:spacing w:val="2"/>
            <w:sz w:val="21"/>
            <w:szCs w:val="21"/>
            <w:u w:val="single"/>
            <w:lang w:eastAsia="ru-RU"/>
          </w:rPr>
          <w:br/>
        </w:r>
      </w:hyperlink>
    </w:p>
    <w:p w14:paraId="6FF49D8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r w:rsidRPr="00D52C4E">
        <w:rPr>
          <w:rFonts w:ascii="Arial" w:eastAsia="Times New Roman" w:hAnsi="Arial" w:cs="Arial"/>
          <w:color w:val="2D2D2D"/>
          <w:spacing w:val="2"/>
          <w:sz w:val="21"/>
          <w:szCs w:val="21"/>
          <w:lang w:eastAsia="ru-RU"/>
        </w:rPr>
        <w:br/>
      </w:r>
    </w:p>
    <w:p w14:paraId="164C59D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 Потребителю могут быть предоставлены следующие виды коммунальных услуг:</w:t>
      </w:r>
      <w:r w:rsidRPr="00D52C4E">
        <w:rPr>
          <w:rFonts w:ascii="Arial" w:eastAsia="Times New Roman" w:hAnsi="Arial" w:cs="Arial"/>
          <w:color w:val="2D2D2D"/>
          <w:spacing w:val="2"/>
          <w:sz w:val="21"/>
          <w:szCs w:val="21"/>
          <w:lang w:eastAsia="ru-RU"/>
        </w:rPr>
        <w:br/>
      </w:r>
    </w:p>
    <w:p w14:paraId="0A1ED16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2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B53A5B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2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3096D1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r w:rsidRPr="00D52C4E">
        <w:rPr>
          <w:rFonts w:ascii="Arial" w:eastAsia="Times New Roman" w:hAnsi="Arial" w:cs="Arial"/>
          <w:color w:val="2D2D2D"/>
          <w:spacing w:val="2"/>
          <w:sz w:val="21"/>
          <w:szCs w:val="21"/>
          <w:lang w:eastAsia="ru-RU"/>
        </w:rPr>
        <w:br/>
        <w:t>(Подпункт в редакции, введенной в действие с 1 июня 2013 года </w:t>
      </w:r>
      <w:hyperlink r:id="rId12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12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BABF99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w:t>
      </w:r>
      <w:r w:rsidRPr="00D52C4E">
        <w:rPr>
          <w:rFonts w:ascii="Arial" w:eastAsia="Times New Roman" w:hAnsi="Arial" w:cs="Arial"/>
          <w:color w:val="2D2D2D"/>
          <w:spacing w:val="2"/>
          <w:sz w:val="21"/>
          <w:szCs w:val="21"/>
          <w:lang w:eastAsia="ru-RU"/>
        </w:rPr>
        <w:lastRenderedPageBreak/>
        <w:t>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2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F9383C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r w:rsidRPr="00D52C4E">
        <w:rPr>
          <w:rFonts w:ascii="Arial" w:eastAsia="Times New Roman" w:hAnsi="Arial" w:cs="Arial"/>
          <w:color w:val="2D2D2D"/>
          <w:spacing w:val="2"/>
          <w:sz w:val="21"/>
          <w:szCs w:val="21"/>
          <w:lang w:eastAsia="ru-RU"/>
        </w:rPr>
        <w:br/>
      </w:r>
    </w:p>
    <w:p w14:paraId="393251C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r w:rsidRPr="00D52C4E">
        <w:rPr>
          <w:rFonts w:ascii="Arial" w:eastAsia="Times New Roman" w:hAnsi="Arial" w:cs="Arial"/>
          <w:color w:val="2D2D2D"/>
          <w:spacing w:val="2"/>
          <w:sz w:val="21"/>
          <w:szCs w:val="21"/>
          <w:lang w:eastAsia="ru-RU"/>
        </w:rPr>
        <w:br/>
      </w:r>
    </w:p>
    <w:p w14:paraId="5A78819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r w:rsidRPr="00D52C4E">
        <w:rPr>
          <w:rFonts w:ascii="Arial" w:eastAsia="Times New Roman" w:hAnsi="Arial" w:cs="Arial"/>
          <w:color w:val="2D2D2D"/>
          <w:spacing w:val="2"/>
          <w:sz w:val="21"/>
          <w:szCs w:val="21"/>
          <w:lang w:eastAsia="ru-RU"/>
        </w:rPr>
        <w:br/>
        <w:t>(Подпункт дополнительно включен с 14 марта 2017 года </w:t>
      </w:r>
      <w:hyperlink r:id="rId12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в редакции, введенной в действие со 2 октября 2018 года </w:t>
      </w:r>
      <w:hyperlink r:id="rId12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сентября 2018 года N 1094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C100AB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4_1. Предоставление коммунальной услуги по обращению с твердыми коммунальными отходами осуществляется в соответствии с разделом XV_1 настоящих Правил.</w:t>
      </w:r>
      <w:r w:rsidRPr="00D52C4E">
        <w:rPr>
          <w:rFonts w:ascii="Arial" w:eastAsia="Times New Roman" w:hAnsi="Arial" w:cs="Arial"/>
          <w:color w:val="2D2D2D"/>
          <w:spacing w:val="2"/>
          <w:sz w:val="21"/>
          <w:szCs w:val="21"/>
          <w:lang w:eastAsia="ru-RU"/>
        </w:rPr>
        <w:br/>
        <w:t>(Пункт дополнительно включен с 14 марта 2017 года </w:t>
      </w:r>
      <w:hyperlink r:id="rId12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6E78FE2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r w:rsidRPr="00D52C4E">
        <w:rPr>
          <w:rFonts w:ascii="Arial" w:eastAsia="Times New Roman" w:hAnsi="Arial" w:cs="Arial"/>
          <w:color w:val="2D2D2D"/>
          <w:spacing w:val="2"/>
          <w:sz w:val="21"/>
          <w:szCs w:val="21"/>
          <w:lang w:eastAsia="ru-RU"/>
        </w:rPr>
        <w:br/>
        <w:t>(Подпункт в редакции, введенной в действие с 7 января 2016 года </w:t>
      </w:r>
      <w:hyperlink r:id="rId12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25 декабря 2015 года N 1434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w:t>
      </w:r>
      <w:r w:rsidRPr="00D52C4E">
        <w:rPr>
          <w:rFonts w:ascii="Arial" w:eastAsia="Times New Roman" w:hAnsi="Arial" w:cs="Arial"/>
          <w:color w:val="2D2D2D"/>
          <w:spacing w:val="2"/>
          <w:sz w:val="21"/>
          <w:szCs w:val="21"/>
          <w:lang w:eastAsia="ru-RU"/>
        </w:rPr>
        <w:lastRenderedPageBreak/>
        <w:t>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r w:rsidRPr="00D52C4E">
        <w:rPr>
          <w:rFonts w:ascii="Arial" w:eastAsia="Times New Roman" w:hAnsi="Arial" w:cs="Arial"/>
          <w:color w:val="2D2D2D"/>
          <w:spacing w:val="2"/>
          <w:sz w:val="21"/>
          <w:szCs w:val="21"/>
          <w:lang w:eastAsia="ru-RU"/>
        </w:rPr>
        <w:br/>
      </w:r>
    </w:p>
    <w:p w14:paraId="32BB03E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r w:rsidRPr="00D52C4E">
        <w:rPr>
          <w:rFonts w:ascii="Arial" w:eastAsia="Times New Roman" w:hAnsi="Arial" w:cs="Arial"/>
          <w:color w:val="2D2D2D"/>
          <w:spacing w:val="2"/>
          <w:sz w:val="21"/>
          <w:szCs w:val="21"/>
          <w:lang w:eastAsia="ru-RU"/>
        </w:rPr>
        <w:br/>
        <w:t>(Абзац дополнительно включен с 1 января 2017 года </w:t>
      </w:r>
      <w:hyperlink r:id="rId13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r w:rsidRPr="00D52C4E">
        <w:rPr>
          <w:rFonts w:ascii="Arial" w:eastAsia="Times New Roman" w:hAnsi="Arial" w:cs="Arial"/>
          <w:color w:val="2D2D2D"/>
          <w:spacing w:val="2"/>
          <w:sz w:val="21"/>
          <w:szCs w:val="21"/>
          <w:lang w:eastAsia="ru-RU"/>
        </w:rPr>
        <w:br/>
        <w:t>(Абзац дополнительно включен с 1 января 2017 года </w:t>
      </w:r>
      <w:hyperlink r:id="rId13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13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r w:rsidRPr="00D52C4E">
        <w:rPr>
          <w:rFonts w:ascii="Arial" w:eastAsia="Times New Roman" w:hAnsi="Arial" w:cs="Arial"/>
          <w:color w:val="2D2D2D"/>
          <w:spacing w:val="2"/>
          <w:sz w:val="21"/>
          <w:szCs w:val="21"/>
          <w:lang w:eastAsia="ru-RU"/>
        </w:rPr>
        <w:br/>
        <w:t>(Абзац дополнительно включен с 1 января 2017 года </w:t>
      </w:r>
      <w:hyperlink r:id="rId13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B9241F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r w:rsidRPr="00D52C4E">
        <w:rPr>
          <w:rFonts w:ascii="Arial" w:eastAsia="Times New Roman" w:hAnsi="Arial" w:cs="Arial"/>
          <w:color w:val="2D2D2D"/>
          <w:spacing w:val="2"/>
          <w:sz w:val="21"/>
          <w:szCs w:val="21"/>
          <w:lang w:eastAsia="ru-RU"/>
        </w:rPr>
        <w:br/>
        <w:t>(Абзац дополнительно включен с 1 января 2017 года </w:t>
      </w:r>
      <w:hyperlink r:id="rId13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подпунктами "е" и "ж" пункта 17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3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4FA44C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3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02E47A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3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p>
    <w:p w14:paraId="1A7FFA6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3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AB643B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3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D50BEC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4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DB50AA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подпунктом "а" пункта 117 настоящих Правил, на дату предоставления сведений, а также сведения об устранении оснований для введения такого ограничения или приостановления;</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4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566817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4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88148B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4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2CF347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пунктом 155_1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4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21CF54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4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BFB61A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Предоставление указанных сведений не требует согласия потребителя на передачу персональных данных в силу </w:t>
      </w:r>
      <w:hyperlink r:id="rId146" w:history="1">
        <w:r w:rsidRPr="00D52C4E">
          <w:rPr>
            <w:rFonts w:ascii="Arial" w:eastAsia="Times New Roman" w:hAnsi="Arial" w:cs="Arial"/>
            <w:color w:val="00466E"/>
            <w:spacing w:val="2"/>
            <w:sz w:val="21"/>
            <w:szCs w:val="21"/>
            <w:u w:val="single"/>
            <w:lang w:eastAsia="ru-RU"/>
          </w:rPr>
          <w:t>пункта 5 части 1 статьи 6 Федерального закона "О персональных данных"</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14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5DE96A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6_1.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r w:rsidRPr="00D52C4E">
        <w:rPr>
          <w:rFonts w:ascii="Arial" w:eastAsia="Times New Roman" w:hAnsi="Arial" w:cs="Arial"/>
          <w:color w:val="2D2D2D"/>
          <w:spacing w:val="2"/>
          <w:sz w:val="21"/>
          <w:szCs w:val="21"/>
          <w:lang w:eastAsia="ru-RU"/>
        </w:rPr>
        <w:br/>
      </w:r>
    </w:p>
    <w:p w14:paraId="6746E4C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14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5C38B2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пунктом 148_54 настоящих Правил.</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14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50" w:history="1">
        <w:r w:rsidRPr="00D52C4E">
          <w:rPr>
            <w:rFonts w:ascii="Arial" w:eastAsia="Times New Roman" w:hAnsi="Arial" w:cs="Arial"/>
            <w:color w:val="00466E"/>
            <w:spacing w:val="2"/>
            <w:sz w:val="21"/>
            <w:szCs w:val="21"/>
            <w:u w:val="single"/>
            <w:lang w:eastAsia="ru-RU"/>
          </w:rPr>
          <w:t xml:space="preserve">постановлением Правительства </w:t>
        </w:r>
        <w:r w:rsidRPr="00D52C4E">
          <w:rPr>
            <w:rFonts w:ascii="Arial" w:eastAsia="Times New Roman" w:hAnsi="Arial" w:cs="Arial"/>
            <w:color w:val="00466E"/>
            <w:spacing w:val="2"/>
            <w:sz w:val="21"/>
            <w:szCs w:val="21"/>
            <w:u w:val="single"/>
            <w:lang w:eastAsia="ru-RU"/>
          </w:rPr>
          <w:lastRenderedPageBreak/>
          <w:t>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9BDF70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r w:rsidRPr="00D52C4E">
        <w:rPr>
          <w:rFonts w:ascii="Arial" w:eastAsia="Times New Roman" w:hAnsi="Arial" w:cs="Arial"/>
          <w:color w:val="2D2D2D"/>
          <w:spacing w:val="2"/>
          <w:sz w:val="21"/>
          <w:szCs w:val="21"/>
          <w:lang w:eastAsia="ru-RU"/>
        </w:rPr>
        <w:br/>
      </w:r>
    </w:p>
    <w:p w14:paraId="67BA0F7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r w:rsidRPr="00D52C4E">
        <w:rPr>
          <w:rFonts w:ascii="Arial" w:eastAsia="Times New Roman" w:hAnsi="Arial" w:cs="Arial"/>
          <w:color w:val="2D2D2D"/>
          <w:spacing w:val="2"/>
          <w:sz w:val="21"/>
          <w:szCs w:val="21"/>
          <w:lang w:eastAsia="ru-RU"/>
        </w:rPr>
        <w:br/>
      </w:r>
    </w:p>
    <w:p w14:paraId="67F15A1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r w:rsidRPr="00D52C4E">
        <w:rPr>
          <w:rFonts w:ascii="Arial" w:eastAsia="Times New Roman" w:hAnsi="Arial" w:cs="Arial"/>
          <w:color w:val="2D2D2D"/>
          <w:spacing w:val="2"/>
          <w:sz w:val="21"/>
          <w:szCs w:val="21"/>
          <w:lang w:eastAsia="ru-RU"/>
        </w:rPr>
        <w:br/>
        <w:t>(Абзац в редакции, введенной в действие с 31 июля 2019 года </w:t>
      </w:r>
      <w:hyperlink r:id="rId15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p>
    <w:p w14:paraId="311943B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w:t>
      </w:r>
      <w:r w:rsidRPr="00D52C4E">
        <w:rPr>
          <w:rFonts w:ascii="Arial" w:eastAsia="Times New Roman" w:hAnsi="Arial" w:cs="Arial"/>
          <w:color w:val="2D2D2D"/>
          <w:spacing w:val="2"/>
          <w:sz w:val="21"/>
          <w:szCs w:val="21"/>
          <w:lang w:eastAsia="ru-RU"/>
        </w:rPr>
        <w:br/>
        <w:t>(Абзац в редакции, введенной в действие с 31 июля 2019 года </w:t>
      </w:r>
      <w:hyperlink r:id="rId15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146F7B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w:t>
      </w:r>
      <w:r w:rsidRPr="00D52C4E">
        <w:rPr>
          <w:rFonts w:ascii="Arial" w:eastAsia="Times New Roman" w:hAnsi="Arial" w:cs="Arial"/>
          <w:color w:val="2D2D2D"/>
          <w:spacing w:val="2"/>
          <w:sz w:val="21"/>
          <w:szCs w:val="21"/>
          <w:lang w:eastAsia="ru-RU"/>
        </w:rPr>
        <w:br/>
        <w:t>(Абзац в редакции, введенной в действие с 31 июля 2019 года </w:t>
      </w:r>
      <w:hyperlink r:id="rId15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A9A824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r w:rsidRPr="00D52C4E">
        <w:rPr>
          <w:rFonts w:ascii="Arial" w:eastAsia="Times New Roman" w:hAnsi="Arial" w:cs="Arial"/>
          <w:color w:val="2D2D2D"/>
          <w:spacing w:val="2"/>
          <w:sz w:val="21"/>
          <w:szCs w:val="21"/>
          <w:lang w:eastAsia="ru-RU"/>
        </w:rPr>
        <w:br/>
        <w:t>(Подпункт в редакции, введенной в действие с 31 июля 2019 года </w:t>
      </w:r>
      <w:hyperlink r:id="rId154" w:history="1">
        <w:r w:rsidRPr="00D52C4E">
          <w:rPr>
            <w:rFonts w:ascii="Arial" w:eastAsia="Times New Roman" w:hAnsi="Arial" w:cs="Arial"/>
            <w:color w:val="00466E"/>
            <w:spacing w:val="2"/>
            <w:sz w:val="21"/>
            <w:szCs w:val="21"/>
            <w:u w:val="single"/>
            <w:lang w:eastAsia="ru-RU"/>
          </w:rPr>
          <w:t xml:space="preserve">постановлением Правительства </w:t>
        </w:r>
        <w:r w:rsidRPr="00D52C4E">
          <w:rPr>
            <w:rFonts w:ascii="Arial" w:eastAsia="Times New Roman" w:hAnsi="Arial" w:cs="Arial"/>
            <w:color w:val="00466E"/>
            <w:spacing w:val="2"/>
            <w:sz w:val="21"/>
            <w:szCs w:val="21"/>
            <w:u w:val="single"/>
            <w:lang w:eastAsia="ru-RU"/>
          </w:rPr>
          <w:lastRenderedPageBreak/>
          <w:t>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48479E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10. Условия предоставления коммунальных услуг собственнику и пользователю жилого дома (домовладения) по его выбору определяются:</w:t>
      </w:r>
      <w:r w:rsidRPr="00D52C4E">
        <w:rPr>
          <w:rFonts w:ascii="Arial" w:eastAsia="Times New Roman" w:hAnsi="Arial" w:cs="Arial"/>
          <w:color w:val="2D2D2D"/>
          <w:spacing w:val="2"/>
          <w:sz w:val="21"/>
          <w:szCs w:val="21"/>
          <w:lang w:eastAsia="ru-RU"/>
        </w:rPr>
        <w:br/>
      </w:r>
    </w:p>
    <w:p w14:paraId="4944FE1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r w:rsidRPr="00D52C4E">
        <w:rPr>
          <w:rFonts w:ascii="Arial" w:eastAsia="Times New Roman" w:hAnsi="Arial" w:cs="Arial"/>
          <w:color w:val="2D2D2D"/>
          <w:spacing w:val="2"/>
          <w:sz w:val="21"/>
          <w:szCs w:val="21"/>
          <w:lang w:eastAsia="ru-RU"/>
        </w:rPr>
        <w:br/>
      </w:r>
    </w:p>
    <w:p w14:paraId="76D47F2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2019 года </w:t>
      </w:r>
      <w:hyperlink r:id="rId15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21 декабря 2018 года N 1622</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11F3AA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r w:rsidRPr="00D52C4E">
        <w:rPr>
          <w:rFonts w:ascii="Arial" w:eastAsia="Times New Roman" w:hAnsi="Arial" w:cs="Arial"/>
          <w:color w:val="2D2D2D"/>
          <w:spacing w:val="2"/>
          <w:sz w:val="21"/>
          <w:szCs w:val="21"/>
          <w:lang w:eastAsia="ru-RU"/>
        </w:rPr>
        <w:br/>
      </w:r>
    </w:p>
    <w:p w14:paraId="361B2FE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r w:rsidRPr="00D52C4E">
        <w:rPr>
          <w:rFonts w:ascii="Arial" w:eastAsia="Times New Roman" w:hAnsi="Arial" w:cs="Arial"/>
          <w:color w:val="2D2D2D"/>
          <w:spacing w:val="2"/>
          <w:sz w:val="21"/>
          <w:szCs w:val="21"/>
          <w:lang w:eastAsia="ru-RU"/>
        </w:rPr>
        <w:br/>
      </w:r>
    </w:p>
    <w:p w14:paraId="4C09931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договоре безвозмездного пользования - для ссудополучателя по такому договору;</w:t>
      </w:r>
      <w:r w:rsidRPr="00D52C4E">
        <w:rPr>
          <w:rFonts w:ascii="Arial" w:eastAsia="Times New Roman" w:hAnsi="Arial" w:cs="Arial"/>
          <w:color w:val="2D2D2D"/>
          <w:spacing w:val="2"/>
          <w:sz w:val="21"/>
          <w:szCs w:val="21"/>
          <w:lang w:eastAsia="ru-RU"/>
        </w:rPr>
        <w:br/>
      </w:r>
    </w:p>
    <w:p w14:paraId="265C17C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r w:rsidRPr="00D52C4E">
        <w:rPr>
          <w:rFonts w:ascii="Arial" w:eastAsia="Times New Roman" w:hAnsi="Arial" w:cs="Arial"/>
          <w:color w:val="2D2D2D"/>
          <w:spacing w:val="2"/>
          <w:sz w:val="21"/>
          <w:szCs w:val="21"/>
          <w:lang w:eastAsia="ru-RU"/>
        </w:rPr>
        <w:br/>
      </w:r>
    </w:p>
    <w:p w14:paraId="3609A30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r w:rsidRPr="00D52C4E">
        <w:rPr>
          <w:rFonts w:ascii="Arial" w:eastAsia="Times New Roman" w:hAnsi="Arial" w:cs="Arial"/>
          <w:color w:val="2D2D2D"/>
          <w:spacing w:val="2"/>
          <w:sz w:val="21"/>
          <w:szCs w:val="21"/>
          <w:lang w:eastAsia="ru-RU"/>
        </w:rPr>
        <w:br/>
      </w:r>
    </w:p>
    <w:p w14:paraId="2AC147E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r w:rsidRPr="00D52C4E">
        <w:rPr>
          <w:rFonts w:ascii="Arial" w:eastAsia="Times New Roman" w:hAnsi="Arial" w:cs="Arial"/>
          <w:color w:val="2D2D2D"/>
          <w:spacing w:val="2"/>
          <w:sz w:val="21"/>
          <w:szCs w:val="21"/>
          <w:lang w:eastAsia="ru-RU"/>
        </w:rPr>
        <w:br/>
      </w:r>
    </w:p>
    <w:p w14:paraId="53F0070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5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15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A4AE53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5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15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648865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r w:rsidRPr="00D52C4E">
        <w:rPr>
          <w:rFonts w:ascii="Arial" w:eastAsia="Times New Roman" w:hAnsi="Arial" w:cs="Arial"/>
          <w:color w:val="2D2D2D"/>
          <w:spacing w:val="2"/>
          <w:sz w:val="21"/>
          <w:szCs w:val="21"/>
          <w:lang w:eastAsia="ru-RU"/>
        </w:rPr>
        <w:br/>
      </w:r>
    </w:p>
    <w:p w14:paraId="075667C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r w:rsidRPr="00D52C4E">
        <w:rPr>
          <w:rFonts w:ascii="Arial" w:eastAsia="Times New Roman" w:hAnsi="Arial" w:cs="Arial"/>
          <w:color w:val="2D2D2D"/>
          <w:spacing w:val="2"/>
          <w:sz w:val="21"/>
          <w:szCs w:val="21"/>
          <w:lang w:eastAsia="ru-RU"/>
        </w:rPr>
        <w:br/>
      </w:r>
    </w:p>
    <w:p w14:paraId="18D85BF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r w:rsidRPr="00D52C4E">
        <w:rPr>
          <w:rFonts w:ascii="Arial" w:eastAsia="Times New Roman" w:hAnsi="Arial" w:cs="Arial"/>
          <w:color w:val="2D2D2D"/>
          <w:spacing w:val="2"/>
          <w:sz w:val="21"/>
          <w:szCs w:val="21"/>
          <w:lang w:eastAsia="ru-RU"/>
        </w:rPr>
        <w:br/>
      </w:r>
    </w:p>
    <w:p w14:paraId="3F4DEE2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w:t>
      </w:r>
      <w:hyperlink r:id="rId160" w:history="1">
        <w:r w:rsidRPr="00D52C4E">
          <w:rPr>
            <w:rFonts w:ascii="Arial" w:eastAsia="Times New Roman" w:hAnsi="Arial" w:cs="Arial"/>
            <w:color w:val="00466E"/>
            <w:spacing w:val="2"/>
            <w:sz w:val="21"/>
            <w:szCs w:val="21"/>
            <w:u w:val="single"/>
            <w:lang w:eastAsia="ru-RU"/>
          </w:rPr>
          <w:t>части 17 статьи 161 Жилищного кодекса Российской Федерации</w:t>
        </w:r>
      </w:hyperlink>
      <w:r w:rsidRPr="00D52C4E">
        <w:rPr>
          <w:rFonts w:ascii="Arial" w:eastAsia="Times New Roman" w:hAnsi="Arial" w:cs="Arial"/>
          <w:color w:val="2D2D2D"/>
          <w:spacing w:val="2"/>
          <w:sz w:val="21"/>
          <w:szCs w:val="21"/>
          <w:lang w:eastAsia="ru-RU"/>
        </w:rPr>
        <w:t>,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а в случае управления многоквартирным домом управляющей организацией на основании </w:t>
      </w:r>
      <w:hyperlink r:id="rId161" w:history="1">
        <w:r w:rsidRPr="00D52C4E">
          <w:rPr>
            <w:rFonts w:ascii="Arial" w:eastAsia="Times New Roman" w:hAnsi="Arial" w:cs="Arial"/>
            <w:color w:val="00466E"/>
            <w:spacing w:val="2"/>
            <w:sz w:val="21"/>
            <w:szCs w:val="21"/>
            <w:u w:val="single"/>
            <w:lang w:eastAsia="ru-RU"/>
          </w:rPr>
          <w:t>части 17 статьи 161 Жилищного кодекса Российской Федерации</w:t>
        </w:r>
      </w:hyperlink>
      <w:r w:rsidRPr="00D52C4E">
        <w:rPr>
          <w:rFonts w:ascii="Arial" w:eastAsia="Times New Roman" w:hAnsi="Arial" w:cs="Arial"/>
          <w:color w:val="2D2D2D"/>
          <w:spacing w:val="2"/>
          <w:sz w:val="21"/>
          <w:szCs w:val="21"/>
          <w:lang w:eastAsia="ru-RU"/>
        </w:rPr>
        <w:t> - со дня внесения изменений в реестр лицензий субъекта Российской Федерации в связи с заключением соответствующего договора управления таким домом;</w:t>
      </w:r>
      <w:r w:rsidRPr="00D52C4E">
        <w:rPr>
          <w:rFonts w:ascii="Arial" w:eastAsia="Times New Roman" w:hAnsi="Arial" w:cs="Arial"/>
          <w:color w:val="2D2D2D"/>
          <w:spacing w:val="2"/>
          <w:sz w:val="21"/>
          <w:szCs w:val="21"/>
          <w:lang w:eastAsia="ru-RU"/>
        </w:rPr>
        <w:br/>
        <w:t>(Подпункт в редакции, введенной в действие с 12 января 2019 года </w:t>
      </w:r>
      <w:hyperlink r:id="rId16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21 декабря 2018 года N 1616</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BB6F21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r w:rsidRPr="00D52C4E">
        <w:rPr>
          <w:rFonts w:ascii="Arial" w:eastAsia="Times New Roman" w:hAnsi="Arial" w:cs="Arial"/>
          <w:color w:val="2D2D2D"/>
          <w:spacing w:val="2"/>
          <w:sz w:val="21"/>
          <w:szCs w:val="21"/>
          <w:lang w:eastAsia="ru-RU"/>
        </w:rPr>
        <w:br/>
      </w:r>
    </w:p>
    <w:p w14:paraId="2472299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собственникам и пользователям помещений в многоквартирном доме в случае наличия заключенных с ними договоров, предусмотренных </w:t>
      </w:r>
      <w:hyperlink r:id="rId163" w:history="1">
        <w:r w:rsidRPr="00D52C4E">
          <w:rPr>
            <w:rFonts w:ascii="Arial" w:eastAsia="Times New Roman" w:hAnsi="Arial" w:cs="Arial"/>
            <w:color w:val="00466E"/>
            <w:spacing w:val="2"/>
            <w:sz w:val="21"/>
            <w:szCs w:val="21"/>
            <w:u w:val="single"/>
            <w:lang w:eastAsia="ru-RU"/>
          </w:rPr>
          <w:t>частью 3 статьи 3 Федерального закона от 3 апреля 2018 г. N 59-ФЗ "О внесении изменений в Жилищный кодекс Российской Федерации"</w:t>
        </w:r>
      </w:hyperlink>
      <w:r w:rsidRPr="00D52C4E">
        <w:rPr>
          <w:rFonts w:ascii="Arial" w:eastAsia="Times New Roman" w:hAnsi="Arial" w:cs="Arial"/>
          <w:color w:val="2D2D2D"/>
          <w:spacing w:val="2"/>
          <w:sz w:val="21"/>
          <w:szCs w:val="21"/>
          <w:lang w:eastAsia="ru-RU"/>
        </w:rPr>
        <w:t>, - со дня их заключения;</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16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16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AB3039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w:t>
      </w:r>
      <w:r w:rsidRPr="00D52C4E">
        <w:rPr>
          <w:rFonts w:ascii="Arial" w:eastAsia="Times New Roman" w:hAnsi="Arial" w:cs="Arial"/>
          <w:color w:val="2D2D2D"/>
          <w:spacing w:val="2"/>
          <w:sz w:val="21"/>
          <w:szCs w:val="21"/>
          <w:lang w:eastAsia="ru-RU"/>
        </w:rPr>
        <w:lastRenderedPageBreak/>
        <w:t>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16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16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09C868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8" w:history="1">
        <w:r w:rsidRPr="00D52C4E">
          <w:rPr>
            <w:rFonts w:ascii="Arial" w:eastAsia="Times New Roman" w:hAnsi="Arial" w:cs="Arial"/>
            <w:color w:val="00466E"/>
            <w:spacing w:val="2"/>
            <w:sz w:val="21"/>
            <w:szCs w:val="21"/>
            <w:u w:val="single"/>
            <w:lang w:eastAsia="ru-RU"/>
          </w:rPr>
          <w:t>частью 3 статьи 157_2 Жилищного кодекса Российской Федерации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16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17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FE0B88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при принятии общим собранием собственников помещений в многоквартирном доме решения, предусмотренного </w:t>
      </w:r>
      <w:hyperlink r:id="rId171" w:history="1">
        <w:r w:rsidRPr="00D52C4E">
          <w:rPr>
            <w:rFonts w:ascii="Arial" w:eastAsia="Times New Roman" w:hAnsi="Arial" w:cs="Arial"/>
            <w:color w:val="00466E"/>
            <w:spacing w:val="2"/>
            <w:sz w:val="21"/>
            <w:szCs w:val="21"/>
            <w:u w:val="single"/>
            <w:lang w:eastAsia="ru-RU"/>
          </w:rPr>
          <w:t>пунктом 4_4 части 2 статьи 44 Жилищного кодекса Российской Федерации</w:t>
        </w:r>
      </w:hyperlink>
      <w:r w:rsidRPr="00D52C4E">
        <w:rPr>
          <w:rFonts w:ascii="Arial" w:eastAsia="Times New Roman" w:hAnsi="Arial" w:cs="Arial"/>
          <w:color w:val="2D2D2D"/>
          <w:spacing w:val="2"/>
          <w:sz w:val="21"/>
          <w:szCs w:val="21"/>
          <w:lang w:eastAsia="ru-RU"/>
        </w:rPr>
        <w:t>,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2" w:history="1">
        <w:r w:rsidRPr="00D52C4E">
          <w:rPr>
            <w:rFonts w:ascii="Arial" w:eastAsia="Times New Roman" w:hAnsi="Arial" w:cs="Arial"/>
            <w:color w:val="00466E"/>
            <w:spacing w:val="2"/>
            <w:sz w:val="21"/>
            <w:szCs w:val="21"/>
            <w:u w:val="single"/>
            <w:lang w:eastAsia="ru-RU"/>
          </w:rPr>
          <w:t>пункта 1 части 7 статьи 157_2 Жилищного кодекса Российской Федерации</w:t>
        </w:r>
      </w:hyperlink>
      <w:r w:rsidRPr="00D52C4E">
        <w:rPr>
          <w:rFonts w:ascii="Arial" w:eastAsia="Times New Roman" w:hAnsi="Arial" w:cs="Arial"/>
          <w:color w:val="2D2D2D"/>
          <w:spacing w:val="2"/>
          <w:sz w:val="21"/>
          <w:szCs w:val="21"/>
          <w:lang w:eastAsia="ru-RU"/>
        </w:rPr>
        <w:t>, - с даты, определенной указанным решением ресурсоснабжающей организации.</w:t>
      </w:r>
      <w:r w:rsidRPr="00D52C4E">
        <w:rPr>
          <w:rFonts w:ascii="Arial" w:eastAsia="Times New Roman" w:hAnsi="Arial" w:cs="Arial"/>
          <w:color w:val="2D2D2D"/>
          <w:spacing w:val="2"/>
          <w:sz w:val="21"/>
          <w:szCs w:val="21"/>
          <w:lang w:eastAsia="ru-RU"/>
        </w:rPr>
        <w:br/>
        <w:t>(Подпункт дополнительно включен с 31 июля 2019 года </w:t>
      </w:r>
      <w:hyperlink r:id="rId17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B13558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17_1. Ресурсоснабжающая организация приступает к предоставлению коммунальной услуги соответствующего вида в соответствии с подпунктом "ж"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4" w:history="1">
        <w:r w:rsidRPr="00D52C4E">
          <w:rPr>
            <w:rFonts w:ascii="Arial" w:eastAsia="Times New Roman" w:hAnsi="Arial" w:cs="Arial"/>
            <w:color w:val="00466E"/>
            <w:spacing w:val="2"/>
            <w:sz w:val="21"/>
            <w:szCs w:val="21"/>
            <w:u w:val="single"/>
            <w:lang w:eastAsia="ru-RU"/>
          </w:rPr>
          <w:t>пункте 4_4 части 2 статьи 44 Жилищного кодекса Российской Федерации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FC4F10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подпунктах "е" и "ж" пункта 17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r w:rsidRPr="00D52C4E">
        <w:rPr>
          <w:rFonts w:ascii="Arial" w:eastAsia="Times New Roman" w:hAnsi="Arial" w:cs="Arial"/>
          <w:color w:val="2D2D2D"/>
          <w:spacing w:val="2"/>
          <w:sz w:val="21"/>
          <w:szCs w:val="21"/>
          <w:lang w:eastAsia="ru-RU"/>
        </w:rPr>
        <w:br/>
      </w:r>
    </w:p>
    <w:p w14:paraId="415ED92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r w:rsidRPr="00D52C4E">
        <w:rPr>
          <w:rFonts w:ascii="Arial" w:eastAsia="Times New Roman" w:hAnsi="Arial" w:cs="Arial"/>
          <w:color w:val="2D2D2D"/>
          <w:spacing w:val="2"/>
          <w:sz w:val="21"/>
          <w:szCs w:val="21"/>
          <w:lang w:eastAsia="ru-RU"/>
        </w:rPr>
        <w:br/>
      </w:r>
    </w:p>
    <w:p w14:paraId="6EBE928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перечень сведений из числа указанных в абзацах восьмом - пятнадцатом пункта 6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r w:rsidRPr="00D52C4E">
        <w:rPr>
          <w:rFonts w:ascii="Arial" w:eastAsia="Times New Roman" w:hAnsi="Arial" w:cs="Arial"/>
          <w:color w:val="2D2D2D"/>
          <w:spacing w:val="2"/>
          <w:sz w:val="21"/>
          <w:szCs w:val="21"/>
          <w:lang w:eastAsia="ru-RU"/>
        </w:rPr>
        <w:br/>
      </w:r>
    </w:p>
    <w:p w14:paraId="20071BB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r w:rsidRPr="00D52C4E">
        <w:rPr>
          <w:rFonts w:ascii="Arial" w:eastAsia="Times New Roman" w:hAnsi="Arial" w:cs="Arial"/>
          <w:color w:val="2D2D2D"/>
          <w:spacing w:val="2"/>
          <w:sz w:val="21"/>
          <w:szCs w:val="21"/>
          <w:lang w:eastAsia="ru-RU"/>
        </w:rPr>
        <w:br/>
      </w:r>
    </w:p>
    <w:p w14:paraId="4BBEB51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информация о сроках и способе передачи показаний приборов учета ресурсоснабжающей организации;</w:t>
      </w:r>
      <w:r w:rsidRPr="00D52C4E">
        <w:rPr>
          <w:rFonts w:ascii="Arial" w:eastAsia="Times New Roman" w:hAnsi="Arial" w:cs="Arial"/>
          <w:color w:val="2D2D2D"/>
          <w:spacing w:val="2"/>
          <w:sz w:val="21"/>
          <w:szCs w:val="21"/>
          <w:lang w:eastAsia="ru-RU"/>
        </w:rPr>
        <w:br/>
      </w:r>
    </w:p>
    <w:p w14:paraId="6E36E28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платежные реквизиты ресурсоснабжающей организации;</w:t>
      </w:r>
      <w:r w:rsidRPr="00D52C4E">
        <w:rPr>
          <w:rFonts w:ascii="Arial" w:eastAsia="Times New Roman" w:hAnsi="Arial" w:cs="Arial"/>
          <w:color w:val="2D2D2D"/>
          <w:spacing w:val="2"/>
          <w:sz w:val="21"/>
          <w:szCs w:val="21"/>
          <w:lang w:eastAsia="ru-RU"/>
        </w:rPr>
        <w:br/>
      </w:r>
    </w:p>
    <w:p w14:paraId="4A9CB8A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r w:rsidRPr="00D52C4E">
        <w:rPr>
          <w:rFonts w:ascii="Arial" w:eastAsia="Times New Roman" w:hAnsi="Arial" w:cs="Arial"/>
          <w:color w:val="2D2D2D"/>
          <w:spacing w:val="2"/>
          <w:sz w:val="21"/>
          <w:szCs w:val="21"/>
          <w:lang w:eastAsia="ru-RU"/>
        </w:rPr>
        <w:br/>
      </w:r>
    </w:p>
    <w:p w14:paraId="796471E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5" w:history="1">
        <w:r w:rsidRPr="00D52C4E">
          <w:rPr>
            <w:rFonts w:ascii="Arial" w:eastAsia="Times New Roman" w:hAnsi="Arial" w:cs="Arial"/>
            <w:color w:val="00466E"/>
            <w:spacing w:val="2"/>
            <w:sz w:val="21"/>
            <w:szCs w:val="21"/>
            <w:u w:val="single"/>
            <w:lang w:eastAsia="ru-RU"/>
          </w:rPr>
          <w:t>пункте 1 части 7 статьи 157_2 Жилищного кодекса Российской Федерации</w:t>
        </w:r>
      </w:hyperlink>
      <w:r w:rsidRPr="00D52C4E">
        <w:rPr>
          <w:rFonts w:ascii="Arial" w:eastAsia="Times New Roman" w:hAnsi="Arial" w:cs="Arial"/>
          <w:color w:val="2D2D2D"/>
          <w:spacing w:val="2"/>
          <w:sz w:val="21"/>
          <w:szCs w:val="21"/>
          <w:lang w:eastAsia="ru-RU"/>
        </w:rPr>
        <w:t>,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6" w:history="1">
        <w:r w:rsidRPr="00D52C4E">
          <w:rPr>
            <w:rFonts w:ascii="Arial" w:eastAsia="Times New Roman" w:hAnsi="Arial" w:cs="Arial"/>
            <w:color w:val="00466E"/>
            <w:spacing w:val="2"/>
            <w:sz w:val="21"/>
            <w:szCs w:val="21"/>
            <w:u w:val="single"/>
            <w:lang w:eastAsia="ru-RU"/>
          </w:rPr>
          <w:t>пункте 4_4 части 2 статьи 44 Жилищного кодекса Российской Федерации</w:t>
        </w:r>
      </w:hyperlink>
      <w:r w:rsidRPr="00D52C4E">
        <w:rPr>
          <w:rFonts w:ascii="Arial" w:eastAsia="Times New Roman" w:hAnsi="Arial" w:cs="Arial"/>
          <w:color w:val="2D2D2D"/>
          <w:spacing w:val="2"/>
          <w:sz w:val="21"/>
          <w:szCs w:val="21"/>
          <w:lang w:eastAsia="ru-RU"/>
        </w:rPr>
        <w:t>, с доведением до данного лица информации, предусмотренной абзацами третьим - восьмым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17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D735EB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17_2. Лицо, по инициативе которого было созвано общее собрание собственников помещений в многоквартирном доме по вопросу, указанному в </w:t>
      </w:r>
      <w:hyperlink r:id="rId178" w:history="1">
        <w:r w:rsidRPr="00D52C4E">
          <w:rPr>
            <w:rFonts w:ascii="Arial" w:eastAsia="Times New Roman" w:hAnsi="Arial" w:cs="Arial"/>
            <w:color w:val="00466E"/>
            <w:spacing w:val="2"/>
            <w:sz w:val="21"/>
            <w:szCs w:val="21"/>
            <w:u w:val="single"/>
            <w:lang w:eastAsia="ru-RU"/>
          </w:rPr>
          <w:t>пункте 4_4 части 2 статьи 44 Жилищного кодекса Российской Федерации,</w:t>
        </w:r>
      </w:hyperlink>
      <w:r w:rsidRPr="00D52C4E">
        <w:rPr>
          <w:rFonts w:ascii="Arial" w:eastAsia="Times New Roman" w:hAnsi="Arial" w:cs="Arial"/>
          <w:color w:val="2D2D2D"/>
          <w:spacing w:val="2"/>
          <w:sz w:val="21"/>
          <w:szCs w:val="21"/>
          <w:lang w:eastAsia="ru-RU"/>
        </w:rPr>
        <w:t>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пунктом 17_1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17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E05BFF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17_3. В случае, указанном в подпункте "е" пункта 17 настоящих Правил, ресурсоснабжающая организация одновременно с уведомлением, предусмотренным </w:t>
      </w:r>
      <w:hyperlink r:id="rId180" w:history="1">
        <w:r w:rsidRPr="00D52C4E">
          <w:rPr>
            <w:rFonts w:ascii="Arial" w:eastAsia="Times New Roman" w:hAnsi="Arial" w:cs="Arial"/>
            <w:color w:val="00466E"/>
            <w:spacing w:val="2"/>
            <w:sz w:val="21"/>
            <w:szCs w:val="21"/>
            <w:u w:val="single"/>
            <w:lang w:eastAsia="ru-RU"/>
          </w:rPr>
          <w:t>частью 3 статьи 157_2 Жилищного кодекса Российской Федерации</w:t>
        </w:r>
      </w:hyperlink>
      <w:r w:rsidRPr="00D52C4E">
        <w:rPr>
          <w:rFonts w:ascii="Arial" w:eastAsia="Times New Roman" w:hAnsi="Arial" w:cs="Arial"/>
          <w:color w:val="2D2D2D"/>
          <w:spacing w:val="2"/>
          <w:sz w:val="21"/>
          <w:szCs w:val="21"/>
          <w:lang w:eastAsia="ru-RU"/>
        </w:rPr>
        <w:t xml:space="preserve">, доводит до сведения собственников и пользователей помещений в многоквартирном доме информацию, указанную в пункте 17_1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w:t>
      </w:r>
      <w:r w:rsidRPr="00D52C4E">
        <w:rPr>
          <w:rFonts w:ascii="Arial" w:eastAsia="Times New Roman" w:hAnsi="Arial" w:cs="Arial"/>
          <w:color w:val="2D2D2D"/>
          <w:spacing w:val="2"/>
          <w:sz w:val="21"/>
          <w:szCs w:val="21"/>
          <w:lang w:eastAsia="ru-RU"/>
        </w:rPr>
        <w:lastRenderedPageBreak/>
        <w:t>которых публикуются акты органов местного самоуправления.</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18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DA1472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8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5F32C163"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III. Условия договора, содержащего положения о предоставлении коммунальных услуг, и порядок его заключения</w:t>
      </w:r>
    </w:p>
    <w:p w14:paraId="3931CB4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19. Договор, содержащий положения о предоставлении коммунальных услуг, должен включать:</w:t>
      </w:r>
      <w:r w:rsidRPr="00D52C4E">
        <w:rPr>
          <w:rFonts w:ascii="Arial" w:eastAsia="Times New Roman" w:hAnsi="Arial" w:cs="Arial"/>
          <w:color w:val="2D2D2D"/>
          <w:spacing w:val="2"/>
          <w:sz w:val="21"/>
          <w:szCs w:val="21"/>
          <w:lang w:eastAsia="ru-RU"/>
        </w:rPr>
        <w:br/>
      </w:r>
    </w:p>
    <w:p w14:paraId="46514F1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дату и место заключения договора;</w:t>
      </w:r>
      <w:r w:rsidRPr="00D52C4E">
        <w:rPr>
          <w:rFonts w:ascii="Arial" w:eastAsia="Times New Roman" w:hAnsi="Arial" w:cs="Arial"/>
          <w:color w:val="2D2D2D"/>
          <w:spacing w:val="2"/>
          <w:sz w:val="21"/>
          <w:szCs w:val="21"/>
          <w:lang w:eastAsia="ru-RU"/>
        </w:rPr>
        <w:br/>
      </w:r>
    </w:p>
    <w:p w14:paraId="38542AC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наименование, адрес, реквизиты расчетного счета и иную контактную информацию исполнителя;</w:t>
      </w:r>
      <w:r w:rsidRPr="00D52C4E">
        <w:rPr>
          <w:rFonts w:ascii="Arial" w:eastAsia="Times New Roman" w:hAnsi="Arial" w:cs="Arial"/>
          <w:color w:val="2D2D2D"/>
          <w:spacing w:val="2"/>
          <w:sz w:val="21"/>
          <w:szCs w:val="21"/>
          <w:lang w:eastAsia="ru-RU"/>
        </w:rPr>
        <w:br/>
      </w:r>
    </w:p>
    <w:p w14:paraId="0FFAE79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следующие сведения о потребителе: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r w:rsidRPr="00D52C4E">
        <w:rPr>
          <w:rFonts w:ascii="Arial" w:eastAsia="Times New Roman" w:hAnsi="Arial" w:cs="Arial"/>
          <w:color w:val="2D2D2D"/>
          <w:spacing w:val="2"/>
          <w:sz w:val="21"/>
          <w:szCs w:val="21"/>
          <w:lang w:eastAsia="ru-RU"/>
        </w:rPr>
        <w:br/>
        <w:t>(Абзац в редакции, введенной в действие с 31 июля 2019 года </w:t>
      </w:r>
      <w:hyperlink r:id="rId18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для юридического лица - наименование (фирменное наименование) и место государственной регистрации, контактный телефон;</w:t>
      </w:r>
      <w:r w:rsidRPr="00D52C4E">
        <w:rPr>
          <w:rFonts w:ascii="Arial" w:eastAsia="Times New Roman" w:hAnsi="Arial" w:cs="Arial"/>
          <w:color w:val="2D2D2D"/>
          <w:spacing w:val="2"/>
          <w:sz w:val="21"/>
          <w:szCs w:val="21"/>
          <w:lang w:eastAsia="ru-RU"/>
        </w:rPr>
        <w:br/>
      </w:r>
    </w:p>
    <w:p w14:paraId="2792918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8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CE49D9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наименование предоставляемой потребителю коммунальной услуги (коммунальных услуг);</w:t>
      </w:r>
      <w:r w:rsidRPr="00D52C4E">
        <w:rPr>
          <w:rFonts w:ascii="Arial" w:eastAsia="Times New Roman" w:hAnsi="Arial" w:cs="Arial"/>
          <w:color w:val="2D2D2D"/>
          <w:spacing w:val="2"/>
          <w:sz w:val="21"/>
          <w:szCs w:val="21"/>
          <w:lang w:eastAsia="ru-RU"/>
        </w:rPr>
        <w:br/>
      </w:r>
    </w:p>
    <w:p w14:paraId="297E654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е) требования к качеству предоставляемой коммунальной услуги (коммунальных услуг);</w:t>
      </w:r>
      <w:r w:rsidRPr="00D52C4E">
        <w:rPr>
          <w:rFonts w:ascii="Arial" w:eastAsia="Times New Roman" w:hAnsi="Arial" w:cs="Arial"/>
          <w:color w:val="2D2D2D"/>
          <w:spacing w:val="2"/>
          <w:sz w:val="21"/>
          <w:szCs w:val="21"/>
          <w:lang w:eastAsia="ru-RU"/>
        </w:rPr>
        <w:br/>
      </w:r>
    </w:p>
    <w:p w14:paraId="710009D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r w:rsidRPr="00D52C4E">
        <w:rPr>
          <w:rFonts w:ascii="Arial" w:eastAsia="Times New Roman" w:hAnsi="Arial" w:cs="Arial"/>
          <w:color w:val="2D2D2D"/>
          <w:spacing w:val="2"/>
          <w:sz w:val="21"/>
          <w:szCs w:val="21"/>
          <w:lang w:eastAsia="ru-RU"/>
        </w:rPr>
        <w:br/>
      </w:r>
    </w:p>
    <w:p w14:paraId="29866E0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r w:rsidRPr="00D52C4E">
        <w:rPr>
          <w:rFonts w:ascii="Arial" w:eastAsia="Times New Roman" w:hAnsi="Arial" w:cs="Arial"/>
          <w:color w:val="2D2D2D"/>
          <w:spacing w:val="2"/>
          <w:sz w:val="21"/>
          <w:szCs w:val="21"/>
          <w:lang w:eastAsia="ru-RU"/>
        </w:rPr>
        <w:br/>
        <w:t>(Подпункт в редакции, введенной в действие с 1 июня 2013 года </w:t>
      </w:r>
      <w:hyperlink r:id="rId18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537ABD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r w:rsidRPr="00D52C4E">
        <w:rPr>
          <w:rFonts w:ascii="Arial" w:eastAsia="Times New Roman" w:hAnsi="Arial" w:cs="Arial"/>
          <w:color w:val="2D2D2D"/>
          <w:spacing w:val="2"/>
          <w:sz w:val="21"/>
          <w:szCs w:val="21"/>
          <w:lang w:eastAsia="ru-RU"/>
        </w:rPr>
        <w:br/>
      </w:r>
    </w:p>
    <w:p w14:paraId="63C7C11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r w:rsidRPr="00D52C4E">
        <w:rPr>
          <w:rFonts w:ascii="Arial" w:eastAsia="Times New Roman" w:hAnsi="Arial" w:cs="Arial"/>
          <w:color w:val="2D2D2D"/>
          <w:spacing w:val="2"/>
          <w:sz w:val="21"/>
          <w:szCs w:val="21"/>
          <w:lang w:eastAsia="ru-RU"/>
        </w:rPr>
        <w:br/>
        <w:t>(Подпункт в редакции, введенной в действие с 6 августа 2013 года </w:t>
      </w:r>
      <w:hyperlink r:id="rId18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146E6A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r w:rsidRPr="00D52C4E">
        <w:rPr>
          <w:rFonts w:ascii="Arial" w:eastAsia="Times New Roman" w:hAnsi="Arial" w:cs="Arial"/>
          <w:color w:val="2D2D2D"/>
          <w:spacing w:val="2"/>
          <w:sz w:val="21"/>
          <w:szCs w:val="21"/>
          <w:lang w:eastAsia="ru-RU"/>
        </w:rPr>
        <w:br/>
      </w:r>
    </w:p>
    <w:p w14:paraId="180C162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м) адрес и способ доставки потребителю платежного документа для оплаты коммунальных услуг;</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8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2B9819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r w:rsidRPr="00D52C4E">
        <w:rPr>
          <w:rFonts w:ascii="Arial" w:eastAsia="Times New Roman" w:hAnsi="Arial" w:cs="Arial"/>
          <w:color w:val="2D2D2D"/>
          <w:spacing w:val="2"/>
          <w:sz w:val="21"/>
          <w:szCs w:val="21"/>
          <w:lang w:eastAsia="ru-RU"/>
        </w:rPr>
        <w:br/>
      </w:r>
    </w:p>
    <w:p w14:paraId="41ADA3D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о) права, обязанности и ответственность исполнителя и потребителя;</w:t>
      </w:r>
      <w:r w:rsidRPr="00D52C4E">
        <w:rPr>
          <w:rFonts w:ascii="Arial" w:eastAsia="Times New Roman" w:hAnsi="Arial" w:cs="Arial"/>
          <w:color w:val="2D2D2D"/>
          <w:spacing w:val="2"/>
          <w:sz w:val="21"/>
          <w:szCs w:val="21"/>
          <w:lang w:eastAsia="ru-RU"/>
        </w:rPr>
        <w:br/>
      </w:r>
    </w:p>
    <w:p w14:paraId="3D7405E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 основания и порядок приостановки и ограничения предоставления коммунальных услуг;</w:t>
      </w:r>
      <w:r w:rsidRPr="00D52C4E">
        <w:rPr>
          <w:rFonts w:ascii="Arial" w:eastAsia="Times New Roman" w:hAnsi="Arial" w:cs="Arial"/>
          <w:color w:val="2D2D2D"/>
          <w:spacing w:val="2"/>
          <w:sz w:val="21"/>
          <w:szCs w:val="21"/>
          <w:lang w:eastAsia="ru-RU"/>
        </w:rPr>
        <w:br/>
      </w:r>
    </w:p>
    <w:p w14:paraId="2712478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р) основания и порядок изменения и расторжения договора;</w:t>
      </w:r>
      <w:r w:rsidRPr="00D52C4E">
        <w:rPr>
          <w:rFonts w:ascii="Arial" w:eastAsia="Times New Roman" w:hAnsi="Arial" w:cs="Arial"/>
          <w:color w:val="2D2D2D"/>
          <w:spacing w:val="2"/>
          <w:sz w:val="21"/>
          <w:szCs w:val="21"/>
          <w:lang w:eastAsia="ru-RU"/>
        </w:rPr>
        <w:br/>
      </w:r>
    </w:p>
    <w:p w14:paraId="034EE82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 срок действия договора.</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t>Положения договоров, заключенных в соответствии с пунктом 19 настоящих Правил до 1 января 2021 г. применяются в части, не противоречащей </w:t>
      </w:r>
      <w:hyperlink r:id="rId188" w:history="1">
        <w:r w:rsidRPr="00D52C4E">
          <w:rPr>
            <w:rFonts w:ascii="Arial" w:eastAsia="Times New Roman" w:hAnsi="Arial" w:cs="Arial"/>
            <w:color w:val="00466E"/>
            <w:spacing w:val="2"/>
            <w:sz w:val="21"/>
            <w:szCs w:val="21"/>
            <w:u w:val="single"/>
            <w:lang w:eastAsia="ru-RU"/>
          </w:rPr>
          <w:t>постановлению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 - </w:t>
      </w:r>
      <w:hyperlink r:id="rId189" w:history="1">
        <w:r w:rsidRPr="00D52C4E">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w:t>
      </w:r>
    </w:p>
    <w:p w14:paraId="052BE48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r w:rsidRPr="00D52C4E">
        <w:rPr>
          <w:rFonts w:ascii="Arial" w:eastAsia="Times New Roman" w:hAnsi="Arial" w:cs="Arial"/>
          <w:color w:val="2D2D2D"/>
          <w:spacing w:val="2"/>
          <w:sz w:val="21"/>
          <w:szCs w:val="21"/>
          <w:lang w:eastAsia="ru-RU"/>
        </w:rPr>
        <w:br/>
      </w:r>
    </w:p>
    <w:p w14:paraId="7FEBAF4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r w:rsidRPr="00D52C4E">
        <w:rPr>
          <w:rFonts w:ascii="Arial" w:eastAsia="Times New Roman" w:hAnsi="Arial" w:cs="Arial"/>
          <w:color w:val="2D2D2D"/>
          <w:spacing w:val="2"/>
          <w:sz w:val="21"/>
          <w:szCs w:val="21"/>
          <w:lang w:eastAsia="ru-RU"/>
        </w:rPr>
        <w:br/>
      </w:r>
    </w:p>
    <w:p w14:paraId="0FB0B85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r w:rsidRPr="00D52C4E">
        <w:rPr>
          <w:rFonts w:ascii="Arial" w:eastAsia="Times New Roman" w:hAnsi="Arial" w:cs="Arial"/>
          <w:color w:val="2D2D2D"/>
          <w:spacing w:val="2"/>
          <w:sz w:val="21"/>
          <w:szCs w:val="21"/>
          <w:lang w:eastAsia="ru-RU"/>
        </w:rPr>
        <w:br/>
      </w:r>
    </w:p>
    <w:p w14:paraId="099BAB2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виды и количество сельскохозяйственных животных и птиц (при наличии);</w:t>
      </w:r>
      <w:r w:rsidRPr="00D52C4E">
        <w:rPr>
          <w:rFonts w:ascii="Arial" w:eastAsia="Times New Roman" w:hAnsi="Arial" w:cs="Arial"/>
          <w:color w:val="2D2D2D"/>
          <w:spacing w:val="2"/>
          <w:sz w:val="21"/>
          <w:szCs w:val="21"/>
          <w:lang w:eastAsia="ru-RU"/>
        </w:rPr>
        <w:br/>
      </w:r>
    </w:p>
    <w:p w14:paraId="3401EC0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площадь земельного участка, не занятого жилым домом и надворными постройками;</w:t>
      </w:r>
      <w:r w:rsidRPr="00D52C4E">
        <w:rPr>
          <w:rFonts w:ascii="Arial" w:eastAsia="Times New Roman" w:hAnsi="Arial" w:cs="Arial"/>
          <w:color w:val="2D2D2D"/>
          <w:spacing w:val="2"/>
          <w:sz w:val="21"/>
          <w:szCs w:val="21"/>
          <w:lang w:eastAsia="ru-RU"/>
        </w:rPr>
        <w:br/>
      </w:r>
    </w:p>
    <w:p w14:paraId="48C9BCB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режим водопотребления на полив земельного участка;</w:t>
      </w:r>
      <w:r w:rsidRPr="00D52C4E">
        <w:rPr>
          <w:rFonts w:ascii="Arial" w:eastAsia="Times New Roman" w:hAnsi="Arial" w:cs="Arial"/>
          <w:color w:val="2D2D2D"/>
          <w:spacing w:val="2"/>
          <w:sz w:val="21"/>
          <w:szCs w:val="21"/>
          <w:lang w:eastAsia="ru-RU"/>
        </w:rPr>
        <w:br/>
      </w:r>
    </w:p>
    <w:p w14:paraId="7E5973F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мощность применяемых устройств, с помощью которых осуществляется потребление коммунальных ресурсов.</w:t>
      </w:r>
      <w:r w:rsidRPr="00D52C4E">
        <w:rPr>
          <w:rFonts w:ascii="Arial" w:eastAsia="Times New Roman" w:hAnsi="Arial" w:cs="Arial"/>
          <w:color w:val="2D2D2D"/>
          <w:spacing w:val="2"/>
          <w:sz w:val="21"/>
          <w:szCs w:val="21"/>
          <w:lang w:eastAsia="ru-RU"/>
        </w:rPr>
        <w:br/>
      </w:r>
    </w:p>
    <w:p w14:paraId="48C2F9D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1_1,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r w:rsidRPr="00D52C4E">
        <w:rPr>
          <w:rFonts w:ascii="Arial" w:eastAsia="Times New Roman" w:hAnsi="Arial" w:cs="Arial"/>
          <w:color w:val="2D2D2D"/>
          <w:spacing w:val="2"/>
          <w:sz w:val="21"/>
          <w:szCs w:val="21"/>
          <w:lang w:eastAsia="ru-RU"/>
        </w:rPr>
        <w:br/>
        <w:t>(Пункт в редакции, введенной в действие с 31 июля 2019 года </w:t>
      </w:r>
      <w:hyperlink r:id="rId19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t>Положения договоров, заключенных в соответствии с пунктом 21 настоящих Правил до 1 января 2021 г. применяются в части, не противоречащей </w:t>
      </w:r>
      <w:hyperlink r:id="rId191" w:history="1">
        <w:r w:rsidRPr="00D52C4E">
          <w:rPr>
            <w:rFonts w:ascii="Arial" w:eastAsia="Times New Roman" w:hAnsi="Arial" w:cs="Arial"/>
            <w:color w:val="00466E"/>
            <w:spacing w:val="2"/>
            <w:sz w:val="21"/>
            <w:szCs w:val="21"/>
            <w:u w:val="single"/>
            <w:lang w:eastAsia="ru-RU"/>
          </w:rPr>
          <w:t>постановлению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 - </w:t>
      </w:r>
      <w:hyperlink r:id="rId192" w:history="1">
        <w:r w:rsidRPr="00D52C4E">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w:t>
      </w:r>
    </w:p>
    <w:p w14:paraId="7AF7739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p>
    <w:p w14:paraId="021B24F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w:t>
      </w:r>
      <w:r w:rsidRPr="00D52C4E">
        <w:rPr>
          <w:rFonts w:ascii="Arial" w:eastAsia="Times New Roman" w:hAnsi="Arial" w:cs="Arial"/>
          <w:color w:val="2D2D2D"/>
          <w:spacing w:val="2"/>
          <w:sz w:val="21"/>
          <w:szCs w:val="21"/>
          <w:lang w:eastAsia="ru-RU"/>
        </w:rPr>
        <w:lastRenderedPageBreak/>
        <w:t>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r w:rsidRPr="00D52C4E">
        <w:rPr>
          <w:rFonts w:ascii="Arial" w:eastAsia="Times New Roman" w:hAnsi="Arial" w:cs="Arial"/>
          <w:color w:val="2D2D2D"/>
          <w:spacing w:val="2"/>
          <w:sz w:val="21"/>
          <w:szCs w:val="21"/>
          <w:lang w:eastAsia="ru-RU"/>
        </w:rPr>
        <w:br/>
      </w:r>
    </w:p>
    <w:p w14:paraId="6665731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документ, подтверждающий право собственности (пользования) на помещение в многоквартирном доме (жилой дом);</w:t>
      </w:r>
      <w:r w:rsidRPr="00D52C4E">
        <w:rPr>
          <w:rFonts w:ascii="Arial" w:eastAsia="Times New Roman" w:hAnsi="Arial" w:cs="Arial"/>
          <w:color w:val="2D2D2D"/>
          <w:spacing w:val="2"/>
          <w:sz w:val="21"/>
          <w:szCs w:val="21"/>
          <w:lang w:eastAsia="ru-RU"/>
        </w:rPr>
        <w:br/>
      </w:r>
    </w:p>
    <w:p w14:paraId="5CFD1A0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r w:rsidRPr="00D52C4E">
        <w:rPr>
          <w:rFonts w:ascii="Arial" w:eastAsia="Times New Roman" w:hAnsi="Arial" w:cs="Arial"/>
          <w:color w:val="2D2D2D"/>
          <w:spacing w:val="2"/>
          <w:sz w:val="21"/>
          <w:szCs w:val="21"/>
          <w:lang w:eastAsia="ru-RU"/>
        </w:rPr>
        <w:br/>
      </w:r>
    </w:p>
    <w:p w14:paraId="74DBE21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документы, подтверждающие информацию, указанную в подпункте "з" пункта 19 и пункте 20 настоящих Правил (при их наличии у заявителя).</w:t>
      </w:r>
      <w:r w:rsidRPr="00D52C4E">
        <w:rPr>
          <w:rFonts w:ascii="Arial" w:eastAsia="Times New Roman" w:hAnsi="Arial" w:cs="Arial"/>
          <w:color w:val="2D2D2D"/>
          <w:spacing w:val="2"/>
          <w:sz w:val="21"/>
          <w:szCs w:val="21"/>
          <w:lang w:eastAsia="ru-RU"/>
        </w:rPr>
        <w:br/>
      </w:r>
    </w:p>
    <w:p w14:paraId="327CA57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r w:rsidRPr="00D52C4E">
        <w:rPr>
          <w:rFonts w:ascii="Arial" w:eastAsia="Times New Roman" w:hAnsi="Arial" w:cs="Arial"/>
          <w:color w:val="2D2D2D"/>
          <w:spacing w:val="2"/>
          <w:sz w:val="21"/>
          <w:szCs w:val="21"/>
          <w:lang w:eastAsia="ru-RU"/>
        </w:rPr>
        <w:br/>
      </w:r>
    </w:p>
    <w:p w14:paraId="72E52A8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r w:rsidRPr="00D52C4E">
        <w:rPr>
          <w:rFonts w:ascii="Arial" w:eastAsia="Times New Roman" w:hAnsi="Arial" w:cs="Arial"/>
          <w:color w:val="2D2D2D"/>
          <w:spacing w:val="2"/>
          <w:sz w:val="21"/>
          <w:szCs w:val="21"/>
          <w:lang w:eastAsia="ru-RU"/>
        </w:rPr>
        <w:br/>
      </w:r>
    </w:p>
    <w:p w14:paraId="5C9DB53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r w:rsidRPr="00D52C4E">
        <w:rPr>
          <w:rFonts w:ascii="Arial" w:eastAsia="Times New Roman" w:hAnsi="Arial" w:cs="Arial"/>
          <w:color w:val="2D2D2D"/>
          <w:spacing w:val="2"/>
          <w:sz w:val="21"/>
          <w:szCs w:val="21"/>
          <w:lang w:eastAsia="ru-RU"/>
        </w:rPr>
        <w:br/>
        <w:t>(Пункт в редакции, введенной в действие с 31 июля 2019 года </w:t>
      </w:r>
      <w:hyperlink r:id="rId19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93DEB1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r w:rsidRPr="00D52C4E">
        <w:rPr>
          <w:rFonts w:ascii="Arial" w:eastAsia="Times New Roman" w:hAnsi="Arial" w:cs="Arial"/>
          <w:color w:val="2D2D2D"/>
          <w:spacing w:val="2"/>
          <w:sz w:val="21"/>
          <w:szCs w:val="21"/>
          <w:lang w:eastAsia="ru-RU"/>
        </w:rPr>
        <w:br/>
      </w:r>
    </w:p>
    <w:p w14:paraId="4771226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заявление о заключении договора, содержащего положения о предоставлении коммунальных услуг, подписанное таким лицом;</w:t>
      </w:r>
      <w:r w:rsidRPr="00D52C4E">
        <w:rPr>
          <w:rFonts w:ascii="Arial" w:eastAsia="Times New Roman" w:hAnsi="Arial" w:cs="Arial"/>
          <w:color w:val="2D2D2D"/>
          <w:spacing w:val="2"/>
          <w:sz w:val="21"/>
          <w:szCs w:val="21"/>
          <w:lang w:eastAsia="ru-RU"/>
        </w:rPr>
        <w:br/>
      </w:r>
    </w:p>
    <w:p w14:paraId="5A41C11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r w:rsidRPr="00D52C4E">
        <w:rPr>
          <w:rFonts w:ascii="Arial" w:eastAsia="Times New Roman" w:hAnsi="Arial" w:cs="Arial"/>
          <w:color w:val="2D2D2D"/>
          <w:spacing w:val="2"/>
          <w:sz w:val="21"/>
          <w:szCs w:val="21"/>
          <w:lang w:eastAsia="ru-RU"/>
        </w:rPr>
        <w:br/>
      </w:r>
    </w:p>
    <w:p w14:paraId="2798F92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копия доверенности, выданной уполномоченному лицу в письменной форме всеми или большинством собственников;</w:t>
      </w:r>
      <w:r w:rsidRPr="00D52C4E">
        <w:rPr>
          <w:rFonts w:ascii="Arial" w:eastAsia="Times New Roman" w:hAnsi="Arial" w:cs="Arial"/>
          <w:color w:val="2D2D2D"/>
          <w:spacing w:val="2"/>
          <w:sz w:val="21"/>
          <w:szCs w:val="21"/>
          <w:lang w:eastAsia="ru-RU"/>
        </w:rPr>
        <w:br/>
      </w:r>
    </w:p>
    <w:p w14:paraId="329C162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информация и документы, указанные в подпунктах "в", "г", "д", "з", "л" и "с" пункта 19 и пункте 20 настоящих Правил (при их наличии).</w:t>
      </w:r>
      <w:r w:rsidRPr="00D52C4E">
        <w:rPr>
          <w:rFonts w:ascii="Arial" w:eastAsia="Times New Roman" w:hAnsi="Arial" w:cs="Arial"/>
          <w:color w:val="2D2D2D"/>
          <w:spacing w:val="2"/>
          <w:sz w:val="21"/>
          <w:szCs w:val="21"/>
          <w:lang w:eastAsia="ru-RU"/>
        </w:rPr>
        <w:br/>
      </w:r>
    </w:p>
    <w:p w14:paraId="290BAC9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27. Пункт утратил силу с 31 июля 2019 года - </w:t>
      </w:r>
      <w:hyperlink r:id="rId194"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FE8FA7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r w:rsidRPr="00D52C4E">
        <w:rPr>
          <w:rFonts w:ascii="Arial" w:eastAsia="Times New Roman" w:hAnsi="Arial" w:cs="Arial"/>
          <w:color w:val="2D2D2D"/>
          <w:spacing w:val="2"/>
          <w:sz w:val="21"/>
          <w:szCs w:val="21"/>
          <w:lang w:eastAsia="ru-RU"/>
        </w:rPr>
        <w:br/>
      </w:r>
    </w:p>
    <w:p w14:paraId="67DC95D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r w:rsidRPr="00D52C4E">
        <w:rPr>
          <w:rFonts w:ascii="Arial" w:eastAsia="Times New Roman" w:hAnsi="Arial" w:cs="Arial"/>
          <w:color w:val="2D2D2D"/>
          <w:spacing w:val="2"/>
          <w:sz w:val="21"/>
          <w:szCs w:val="21"/>
          <w:lang w:eastAsia="ru-RU"/>
        </w:rPr>
        <w:br/>
      </w:r>
    </w:p>
    <w:p w14:paraId="146E572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6812C737"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IV. Права и обязанности исполнителя</w:t>
      </w:r>
    </w:p>
    <w:p w14:paraId="3371647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31. Исполнитель обязан:</w:t>
      </w:r>
      <w:r w:rsidRPr="00D52C4E">
        <w:rPr>
          <w:rFonts w:ascii="Arial" w:eastAsia="Times New Roman" w:hAnsi="Arial" w:cs="Arial"/>
          <w:color w:val="2D2D2D"/>
          <w:spacing w:val="2"/>
          <w:sz w:val="21"/>
          <w:szCs w:val="21"/>
          <w:lang w:eastAsia="ru-RU"/>
        </w:rPr>
        <w:br/>
      </w:r>
    </w:p>
    <w:p w14:paraId="2028211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r w:rsidRPr="00D52C4E">
        <w:rPr>
          <w:rFonts w:ascii="Arial" w:eastAsia="Times New Roman" w:hAnsi="Arial" w:cs="Arial"/>
          <w:color w:val="2D2D2D"/>
          <w:spacing w:val="2"/>
          <w:sz w:val="21"/>
          <w:szCs w:val="21"/>
          <w:lang w:eastAsia="ru-RU"/>
        </w:rPr>
        <w:br/>
      </w:r>
    </w:p>
    <w:p w14:paraId="3E8B475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пункте 17 настоящих Правил;</w:t>
      </w:r>
      <w:r w:rsidRPr="00D52C4E">
        <w:rPr>
          <w:rFonts w:ascii="Arial" w:eastAsia="Times New Roman" w:hAnsi="Arial" w:cs="Arial"/>
          <w:color w:val="2D2D2D"/>
          <w:spacing w:val="2"/>
          <w:sz w:val="21"/>
          <w:szCs w:val="21"/>
          <w:lang w:eastAsia="ru-RU"/>
        </w:rPr>
        <w:br/>
        <w:t>(Подпункт в редакции, введенной в действие с 31 июля 2019 года </w:t>
      </w:r>
      <w:hyperlink r:id="rId19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03D1E2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21 настоящих Правил, за исключением случаев, предусмотренных подпунктами "б", "г" - "ж" пункта 17 настоящих Правил;</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9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19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3BAFC4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r w:rsidRPr="00D52C4E">
        <w:rPr>
          <w:rFonts w:ascii="Arial" w:eastAsia="Times New Roman" w:hAnsi="Arial" w:cs="Arial"/>
          <w:color w:val="2D2D2D"/>
          <w:spacing w:val="2"/>
          <w:sz w:val="21"/>
          <w:szCs w:val="21"/>
          <w:lang w:eastAsia="ru-RU"/>
        </w:rPr>
        <w:br/>
        <w:t>(Подпункт в редакции, введенной в действие с 6 августа 2013 года </w:t>
      </w:r>
      <w:hyperlink r:id="rId19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76C695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д) производить непосредственно при обращении потребителя </w:t>
      </w:r>
      <w:proofErr w:type="gramStart"/>
      <w:r w:rsidRPr="00D52C4E">
        <w:rPr>
          <w:rFonts w:ascii="Arial" w:eastAsia="Times New Roman" w:hAnsi="Arial" w:cs="Arial"/>
          <w:color w:val="2D2D2D"/>
          <w:spacing w:val="2"/>
          <w:sz w:val="21"/>
          <w:szCs w:val="21"/>
          <w:lang w:eastAsia="ru-RU"/>
        </w:rPr>
        <w:t>проверку правильности исчисления</w:t>
      </w:r>
      <w:proofErr w:type="gramEnd"/>
      <w:r w:rsidRPr="00D52C4E">
        <w:rPr>
          <w:rFonts w:ascii="Arial" w:eastAsia="Times New Roman" w:hAnsi="Arial" w:cs="Arial"/>
          <w:color w:val="2D2D2D"/>
          <w:spacing w:val="2"/>
          <w:sz w:val="21"/>
          <w:szCs w:val="21"/>
          <w:lang w:eastAsia="ru-RU"/>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9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20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512E08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r w:rsidRPr="00D52C4E">
        <w:rPr>
          <w:rFonts w:ascii="Arial" w:eastAsia="Times New Roman" w:hAnsi="Arial" w:cs="Arial"/>
          <w:color w:val="2D2D2D"/>
          <w:spacing w:val="2"/>
          <w:sz w:val="21"/>
          <w:szCs w:val="21"/>
          <w:lang w:eastAsia="ru-RU"/>
        </w:rPr>
        <w:lastRenderedPageBreak/>
        <w:t>подпунктами "б", "г" - "ж" пункта 17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r w:rsidRPr="00D52C4E">
        <w:rPr>
          <w:rFonts w:ascii="Arial" w:eastAsia="Times New Roman" w:hAnsi="Arial" w:cs="Arial"/>
          <w:color w:val="2D2D2D"/>
          <w:spacing w:val="2"/>
          <w:sz w:val="21"/>
          <w:szCs w:val="21"/>
          <w:lang w:eastAsia="ru-RU"/>
        </w:rPr>
        <w:br/>
        <w:t>(Подпункт в редакции, введенной в действие с 31 июля 2019 года </w:t>
      </w:r>
      <w:hyperlink r:id="rId20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03CDA3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е_1)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r w:rsidRPr="00D52C4E">
        <w:rPr>
          <w:rFonts w:ascii="Arial" w:eastAsia="Times New Roman" w:hAnsi="Arial" w:cs="Arial"/>
          <w:color w:val="2D2D2D"/>
          <w:spacing w:val="2"/>
          <w:sz w:val="21"/>
          <w:szCs w:val="21"/>
          <w:lang w:eastAsia="ru-RU"/>
        </w:rPr>
        <w:br/>
        <w:t>(Подпункт дополнительно включен с 1 июня 2013 года </w:t>
      </w:r>
      <w:hyperlink r:id="rId20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в редакции, введенной в действие с 1 января 2019 года </w:t>
      </w:r>
      <w:hyperlink r:id="rId20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98B24E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е_2)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0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A14687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пунктами "г" - "ж" пункта 17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r w:rsidRPr="00D52C4E">
        <w:rPr>
          <w:rFonts w:ascii="Arial" w:eastAsia="Times New Roman" w:hAnsi="Arial" w:cs="Arial"/>
          <w:color w:val="2D2D2D"/>
          <w:spacing w:val="2"/>
          <w:sz w:val="21"/>
          <w:szCs w:val="21"/>
          <w:lang w:eastAsia="ru-RU"/>
        </w:rPr>
        <w:br/>
        <w:t>(Абзац в редакции, введенной в действие с 31 июля 2019 года </w:t>
      </w:r>
      <w:hyperlink r:id="rId20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w:t>
      </w:r>
      <w:r w:rsidRPr="00D52C4E">
        <w:rPr>
          <w:rFonts w:ascii="Arial" w:eastAsia="Times New Roman" w:hAnsi="Arial" w:cs="Arial"/>
          <w:color w:val="2D2D2D"/>
          <w:spacing w:val="2"/>
          <w:sz w:val="21"/>
          <w:szCs w:val="21"/>
          <w:lang w:eastAsia="ru-RU"/>
        </w:rPr>
        <w:lastRenderedPageBreak/>
        <w:t>тот расчетный период, за который были сняты показания;</w:t>
      </w:r>
      <w:r w:rsidRPr="00D52C4E">
        <w:rPr>
          <w:rFonts w:ascii="Arial" w:eastAsia="Times New Roman" w:hAnsi="Arial" w:cs="Arial"/>
          <w:color w:val="2D2D2D"/>
          <w:spacing w:val="2"/>
          <w:sz w:val="21"/>
          <w:szCs w:val="21"/>
          <w:lang w:eastAsia="ru-RU"/>
        </w:rPr>
        <w:br/>
      </w:r>
    </w:p>
    <w:p w14:paraId="3BF9A62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ж_1)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е_2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0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368141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 уведомлять потребителей не реже 1 раза в квартал путем указания в платежных документах о:</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применении в случае непредставления потребителем сведений о показаниях приборов учета информации, указанной в пункте 59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абзац утратил силу с 1 января 2017 года - </w:t>
      </w:r>
      <w:hyperlink r:id="rId207"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абзац утратил силу с 1 января 2017 года - </w:t>
      </w:r>
      <w:hyperlink r:id="rId208"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AD77BB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з_1)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0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7B2E34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подпунктами "б", "г" - "ж" пункта 17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(Подпункт в редакции, введенной в действие с 31 июля 2019 года </w:t>
      </w:r>
      <w:hyperlink r:id="rId21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4C681C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r w:rsidRPr="00D52C4E">
        <w:rPr>
          <w:rFonts w:ascii="Arial" w:eastAsia="Times New Roman" w:hAnsi="Arial" w:cs="Arial"/>
          <w:color w:val="2D2D2D"/>
          <w:spacing w:val="2"/>
          <w:sz w:val="21"/>
          <w:szCs w:val="21"/>
          <w:lang w:eastAsia="ru-RU"/>
        </w:rPr>
        <w:br/>
      </w:r>
    </w:p>
    <w:p w14:paraId="2E6E48E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r w:rsidRPr="00D52C4E">
        <w:rPr>
          <w:rFonts w:ascii="Arial" w:eastAsia="Times New Roman" w:hAnsi="Arial" w:cs="Arial"/>
          <w:color w:val="2D2D2D"/>
          <w:spacing w:val="2"/>
          <w:sz w:val="21"/>
          <w:szCs w:val="21"/>
          <w:lang w:eastAsia="ru-RU"/>
        </w:rPr>
        <w:br/>
      </w:r>
    </w:p>
    <w:p w14:paraId="57EE841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r w:rsidRPr="00D52C4E">
        <w:rPr>
          <w:rFonts w:ascii="Arial" w:eastAsia="Times New Roman" w:hAnsi="Arial" w:cs="Arial"/>
          <w:color w:val="2D2D2D"/>
          <w:spacing w:val="2"/>
          <w:sz w:val="21"/>
          <w:szCs w:val="21"/>
          <w:lang w:eastAsia="ru-RU"/>
        </w:rPr>
        <w:br/>
      </w:r>
    </w:p>
    <w:p w14:paraId="744DD0C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r w:rsidRPr="00D52C4E">
        <w:rPr>
          <w:rFonts w:ascii="Arial" w:eastAsia="Times New Roman" w:hAnsi="Arial" w:cs="Arial"/>
          <w:color w:val="2D2D2D"/>
          <w:spacing w:val="2"/>
          <w:sz w:val="21"/>
          <w:szCs w:val="21"/>
          <w:lang w:eastAsia="ru-RU"/>
        </w:rPr>
        <w:br/>
      </w:r>
    </w:p>
    <w:p w14:paraId="684F302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дату и время проведения работ, вид работ и продолжительность их проведения;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должность, фамилию, имя и отчество лица, ответственного за проведение работ;</w:t>
      </w:r>
      <w:r w:rsidRPr="00D52C4E">
        <w:rPr>
          <w:rFonts w:ascii="Arial" w:eastAsia="Times New Roman" w:hAnsi="Arial" w:cs="Arial"/>
          <w:color w:val="2D2D2D"/>
          <w:spacing w:val="2"/>
          <w:sz w:val="21"/>
          <w:szCs w:val="21"/>
          <w:lang w:eastAsia="ru-RU"/>
        </w:rPr>
        <w:br/>
      </w:r>
    </w:p>
    <w:p w14:paraId="40F6CAC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211" w:history="1">
        <w:r w:rsidRPr="00D52C4E">
          <w:rPr>
            <w:rFonts w:ascii="Arial" w:eastAsia="Times New Roman" w:hAnsi="Arial" w:cs="Arial"/>
            <w:color w:val="00466E"/>
            <w:spacing w:val="2"/>
            <w:sz w:val="21"/>
            <w:szCs w:val="21"/>
            <w:u w:val="single"/>
            <w:lang w:eastAsia="ru-RU"/>
          </w:rPr>
          <w:t>пунктом 17 настоящих Правил</w:t>
        </w:r>
      </w:hyperlink>
      <w:r w:rsidRPr="00D52C4E">
        <w:rPr>
          <w:rFonts w:ascii="Arial" w:eastAsia="Times New Roman" w:hAnsi="Arial" w:cs="Arial"/>
          <w:color w:val="2D2D2D"/>
          <w:spacing w:val="2"/>
          <w:sz w:val="21"/>
          <w:szCs w:val="21"/>
          <w:lang w:eastAsia="ru-RU"/>
        </w:rPr>
        <w:t>,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r w:rsidRPr="00D52C4E">
        <w:rPr>
          <w:rFonts w:ascii="Arial" w:eastAsia="Times New Roman" w:hAnsi="Arial" w:cs="Arial"/>
          <w:color w:val="2D2D2D"/>
          <w:spacing w:val="2"/>
          <w:sz w:val="21"/>
          <w:szCs w:val="21"/>
          <w:lang w:eastAsia="ru-RU"/>
        </w:rPr>
        <w:br/>
        <w:t>(Абзац в редакции, введенной в действие с 31 июля 2019 года </w:t>
      </w:r>
      <w:hyperlink r:id="rId21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w:t>
      </w:r>
      <w:r w:rsidRPr="00D52C4E">
        <w:rPr>
          <w:rFonts w:ascii="Arial" w:eastAsia="Times New Roman" w:hAnsi="Arial" w:cs="Arial"/>
          <w:color w:val="2D2D2D"/>
          <w:spacing w:val="2"/>
          <w:sz w:val="21"/>
          <w:szCs w:val="21"/>
          <w:lang w:eastAsia="ru-RU"/>
        </w:rPr>
        <w:lastRenderedPageBreak/>
        <w:t>случаях, предусмотренных законодательством Российской Федерации, обязан размещать информацию об исполнителе, фамилия, имя и отчество руководителя;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адреса и номера телефонов диспетчерской, аварийно-диспетчерской службы исполнителя или лица, указанного в пункте 31_1 настоящих Правил;</w:t>
      </w:r>
      <w:r w:rsidRPr="00D52C4E">
        <w:rPr>
          <w:rFonts w:ascii="Arial" w:eastAsia="Times New Roman" w:hAnsi="Arial" w:cs="Arial"/>
          <w:color w:val="2D2D2D"/>
          <w:spacing w:val="2"/>
          <w:sz w:val="21"/>
          <w:szCs w:val="21"/>
          <w:lang w:eastAsia="ru-RU"/>
        </w:rPr>
        <w:br/>
        <w:t>(Абзац в редакции, введенной в действие с 31 июля 2019 года </w:t>
      </w:r>
      <w:hyperlink r:id="rId21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размеры тарифов (цен) на коммунальные ресурсы, надбавок к тарифам и реквизиты нормативных правовых актов, которыми они установлены;</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21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информация о праве потребителей обратиться за установкой приборов учета в организацию, которая в соответствии с </w:t>
      </w:r>
      <w:hyperlink r:id="rId215" w:history="1">
        <w:r w:rsidRPr="00D52C4E">
          <w:rPr>
            <w:rFonts w:ascii="Arial" w:eastAsia="Times New Roman" w:hAnsi="Arial" w:cs="Arial"/>
            <w:color w:val="00466E"/>
            <w:spacing w:val="2"/>
            <w:sz w:val="21"/>
            <w:szCs w:val="21"/>
            <w:u w:val="single"/>
            <w:lang w:eastAsia="ru-RU"/>
          </w:rPr>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D52C4E">
        <w:rPr>
          <w:rFonts w:ascii="Arial" w:eastAsia="Times New Roman" w:hAnsi="Arial" w:cs="Arial"/>
          <w:color w:val="2D2D2D"/>
          <w:spacing w:val="2"/>
          <w:sz w:val="21"/>
          <w:szCs w:val="21"/>
          <w:lang w:eastAsia="ru-RU"/>
        </w:rPr>
        <w:t>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1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1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6CE8EE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r w:rsidRPr="00D52C4E">
        <w:rPr>
          <w:rFonts w:ascii="Arial" w:eastAsia="Times New Roman" w:hAnsi="Arial" w:cs="Arial"/>
          <w:color w:val="2D2D2D"/>
          <w:spacing w:val="2"/>
          <w:sz w:val="21"/>
          <w:szCs w:val="21"/>
          <w:lang w:eastAsia="ru-RU"/>
        </w:rPr>
        <w:br/>
      </w:r>
    </w:p>
    <w:p w14:paraId="4D4E41B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r w:rsidRPr="00D52C4E">
        <w:rPr>
          <w:rFonts w:ascii="Arial" w:eastAsia="Times New Roman" w:hAnsi="Arial" w:cs="Arial"/>
          <w:color w:val="2D2D2D"/>
          <w:spacing w:val="2"/>
          <w:sz w:val="21"/>
          <w:szCs w:val="21"/>
          <w:lang w:eastAsia="ru-RU"/>
        </w:rPr>
        <w:br/>
        <w:t>(Абзац дополнительно включен с 6 августа 2013 года </w:t>
      </w:r>
      <w:hyperlink r:id="rId21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w:t>
      </w:r>
      <w:r w:rsidRPr="00D52C4E">
        <w:rPr>
          <w:rFonts w:ascii="Arial" w:eastAsia="Times New Roman" w:hAnsi="Arial" w:cs="Arial"/>
          <w:color w:val="2D2D2D"/>
          <w:spacing w:val="2"/>
          <w:sz w:val="21"/>
          <w:szCs w:val="21"/>
          <w:lang w:eastAsia="ru-RU"/>
        </w:rPr>
        <w:lastRenderedPageBreak/>
        <w:t>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r w:rsidRPr="00D52C4E">
        <w:rPr>
          <w:rFonts w:ascii="Arial" w:eastAsia="Times New Roman" w:hAnsi="Arial" w:cs="Arial"/>
          <w:color w:val="2D2D2D"/>
          <w:spacing w:val="2"/>
          <w:sz w:val="21"/>
          <w:szCs w:val="21"/>
          <w:lang w:eastAsia="ru-RU"/>
        </w:rPr>
        <w:br/>
        <w:t>(Абзац дополнительно включен с 6 августа 2013 года </w:t>
      </w:r>
      <w:hyperlink r:id="rId21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 в редакции, введенной в действие с 7 марта 2014 года </w:t>
      </w:r>
      <w:hyperlink r:id="rId22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25 февраля 2014 года N 136</w:t>
        </w:r>
      </w:hyperlink>
      <w:r w:rsidRPr="00D52C4E">
        <w:rPr>
          <w:rFonts w:ascii="Arial" w:eastAsia="Times New Roman" w:hAnsi="Arial" w:cs="Arial"/>
          <w:color w:val="2D2D2D"/>
          <w:spacing w:val="2"/>
          <w:sz w:val="21"/>
          <w:szCs w:val="21"/>
          <w:lang w:eastAsia="ru-RU"/>
        </w:rPr>
        <w:t>.</w:t>
      </w:r>
    </w:p>
    <w:p w14:paraId="4E3BC99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r w:rsidRPr="00D52C4E">
        <w:rPr>
          <w:rFonts w:ascii="Arial" w:eastAsia="Times New Roman" w:hAnsi="Arial" w:cs="Arial"/>
          <w:color w:val="2D2D2D"/>
          <w:spacing w:val="2"/>
          <w:sz w:val="21"/>
          <w:szCs w:val="21"/>
          <w:lang w:eastAsia="ru-RU"/>
        </w:rPr>
        <w:br/>
        <w:t>(Абзац дополнительно включен с 6 августа 2013 года </w:t>
      </w:r>
      <w:hyperlink r:id="rId22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r w:rsidRPr="00D52C4E">
        <w:rPr>
          <w:rFonts w:ascii="Arial" w:eastAsia="Times New Roman" w:hAnsi="Arial" w:cs="Arial"/>
          <w:color w:val="2D2D2D"/>
          <w:spacing w:val="2"/>
          <w:sz w:val="21"/>
          <w:szCs w:val="21"/>
          <w:lang w:eastAsia="ru-RU"/>
        </w:rPr>
        <w:br/>
        <w:t>(Абзац дополнительно включен с 6 августа 2013 года </w:t>
      </w:r>
      <w:hyperlink r:id="rId22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r w:rsidRPr="00D52C4E">
        <w:rPr>
          <w:rFonts w:ascii="Arial" w:eastAsia="Times New Roman" w:hAnsi="Arial" w:cs="Arial"/>
          <w:color w:val="2D2D2D"/>
          <w:spacing w:val="2"/>
          <w:sz w:val="21"/>
          <w:szCs w:val="21"/>
          <w:lang w:eastAsia="ru-RU"/>
        </w:rPr>
        <w:br/>
        <w:t>(Абзац дополнительно включен с 1 января 2017 года </w:t>
      </w:r>
      <w:hyperlink r:id="rId22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6B29ED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r w:rsidRPr="00D52C4E">
        <w:rPr>
          <w:rFonts w:ascii="Arial" w:eastAsia="Times New Roman" w:hAnsi="Arial" w:cs="Arial"/>
          <w:color w:val="2D2D2D"/>
          <w:spacing w:val="2"/>
          <w:sz w:val="21"/>
          <w:szCs w:val="21"/>
          <w:lang w:eastAsia="ru-RU"/>
        </w:rPr>
        <w:br/>
      </w:r>
    </w:p>
    <w:p w14:paraId="6D83B1C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22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04746A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w:t>
      </w:r>
      <w:r w:rsidRPr="00D52C4E">
        <w:rPr>
          <w:rFonts w:ascii="Arial" w:eastAsia="Times New Roman" w:hAnsi="Arial" w:cs="Arial"/>
          <w:color w:val="2D2D2D"/>
          <w:spacing w:val="2"/>
          <w:sz w:val="21"/>
          <w:szCs w:val="21"/>
          <w:lang w:eastAsia="ru-RU"/>
        </w:rPr>
        <w:lastRenderedPageBreak/>
        <w:t>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r w:rsidRPr="00D52C4E">
        <w:rPr>
          <w:rFonts w:ascii="Arial" w:eastAsia="Times New Roman" w:hAnsi="Arial" w:cs="Arial"/>
          <w:color w:val="2D2D2D"/>
          <w:spacing w:val="2"/>
          <w:sz w:val="21"/>
          <w:szCs w:val="21"/>
          <w:lang w:eastAsia="ru-RU"/>
        </w:rPr>
        <w:br/>
      </w:r>
    </w:p>
    <w:p w14:paraId="796E532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Pr="00D52C4E">
        <w:rPr>
          <w:rFonts w:ascii="Arial" w:eastAsia="Times New Roman" w:hAnsi="Arial" w:cs="Arial"/>
          <w:color w:val="2D2D2D"/>
          <w:spacing w:val="2"/>
          <w:sz w:val="21"/>
          <w:szCs w:val="21"/>
          <w:lang w:eastAsia="ru-RU"/>
        </w:rPr>
        <w:br/>
      </w:r>
    </w:p>
    <w:p w14:paraId="1878DAF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у_1) подпункт дополнительно включен с 1 июня 2013 года </w:t>
      </w:r>
      <w:hyperlink r:id="rId22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утратил силу с 1 января 2017 года - </w:t>
      </w:r>
      <w:hyperlink r:id="rId226"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F74B01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у_2)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r w:rsidRPr="00D52C4E">
        <w:rPr>
          <w:rFonts w:ascii="Arial" w:eastAsia="Times New Roman" w:hAnsi="Arial" w:cs="Arial"/>
          <w:color w:val="2D2D2D"/>
          <w:spacing w:val="2"/>
          <w:sz w:val="21"/>
          <w:szCs w:val="21"/>
          <w:lang w:eastAsia="ru-RU"/>
        </w:rPr>
        <w:br/>
        <w:t>(Подпункт дополнительно включен с 1 октября 2013 года </w:t>
      </w:r>
      <w:hyperlink r:id="rId22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A950A7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D52C4E">
        <w:rPr>
          <w:rFonts w:ascii="Arial" w:eastAsia="Times New Roman" w:hAnsi="Arial" w:cs="Arial"/>
          <w:color w:val="2D2D2D"/>
          <w:spacing w:val="2"/>
          <w:sz w:val="21"/>
          <w:szCs w:val="21"/>
          <w:lang w:eastAsia="ru-RU"/>
        </w:rPr>
        <w:br/>
      </w:r>
    </w:p>
    <w:p w14:paraId="72BF97C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31_1. Управляющая организация, товарищество или кооператив, осуществляющие управление многоквартирным домом, в случаях, предусмотренных </w:t>
      </w:r>
      <w:hyperlink r:id="rId228" w:history="1">
        <w:r w:rsidRPr="00D52C4E">
          <w:rPr>
            <w:rFonts w:ascii="Arial" w:eastAsia="Times New Roman" w:hAnsi="Arial" w:cs="Arial"/>
            <w:color w:val="00466E"/>
            <w:spacing w:val="2"/>
            <w:sz w:val="21"/>
            <w:szCs w:val="21"/>
            <w:u w:val="single"/>
            <w:lang w:eastAsia="ru-RU"/>
          </w:rPr>
          <w:t>подпунктами "б"</w:t>
        </w:r>
      </w:hyperlink>
      <w:r w:rsidRPr="00D52C4E">
        <w:rPr>
          <w:rFonts w:ascii="Arial" w:eastAsia="Times New Roman" w:hAnsi="Arial" w:cs="Arial"/>
          <w:color w:val="2D2D2D"/>
          <w:spacing w:val="2"/>
          <w:sz w:val="21"/>
          <w:szCs w:val="21"/>
          <w:lang w:eastAsia="ru-RU"/>
        </w:rPr>
        <w:t>, "г" - "ж" пункта 17 настоящих Правил, обязаны:</w:t>
      </w:r>
      <w:r w:rsidRPr="00D52C4E">
        <w:rPr>
          <w:rFonts w:ascii="Arial" w:eastAsia="Times New Roman" w:hAnsi="Arial" w:cs="Arial"/>
          <w:color w:val="2D2D2D"/>
          <w:spacing w:val="2"/>
          <w:sz w:val="21"/>
          <w:szCs w:val="21"/>
          <w:lang w:eastAsia="ru-RU"/>
        </w:rPr>
        <w:br/>
      </w:r>
    </w:p>
    <w:p w14:paraId="3B2F772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r w:rsidRPr="00D52C4E">
        <w:rPr>
          <w:rFonts w:ascii="Arial" w:eastAsia="Times New Roman" w:hAnsi="Arial" w:cs="Arial"/>
          <w:color w:val="2D2D2D"/>
          <w:spacing w:val="2"/>
          <w:sz w:val="21"/>
          <w:szCs w:val="21"/>
          <w:lang w:eastAsia="ru-RU"/>
        </w:rPr>
        <w:br/>
      </w:r>
    </w:p>
    <w:p w14:paraId="26F9F6F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r w:rsidRPr="00D52C4E">
        <w:rPr>
          <w:rFonts w:ascii="Arial" w:eastAsia="Times New Roman" w:hAnsi="Arial" w:cs="Arial"/>
          <w:color w:val="2D2D2D"/>
          <w:spacing w:val="2"/>
          <w:sz w:val="21"/>
          <w:szCs w:val="21"/>
          <w:lang w:eastAsia="ru-RU"/>
        </w:rPr>
        <w:br/>
      </w:r>
    </w:p>
    <w:p w14:paraId="5E83601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w:t>
      </w:r>
      <w:r w:rsidRPr="00D52C4E">
        <w:rPr>
          <w:rFonts w:ascii="Arial" w:eastAsia="Times New Roman" w:hAnsi="Arial" w:cs="Arial"/>
          <w:color w:val="2D2D2D"/>
          <w:spacing w:val="2"/>
          <w:sz w:val="21"/>
          <w:szCs w:val="21"/>
          <w:lang w:eastAsia="ru-RU"/>
        </w:rPr>
        <w:lastRenderedPageBreak/>
        <w:t>потребителя;</w:t>
      </w:r>
      <w:r w:rsidRPr="00D52C4E">
        <w:rPr>
          <w:rFonts w:ascii="Arial" w:eastAsia="Times New Roman" w:hAnsi="Arial" w:cs="Arial"/>
          <w:color w:val="2D2D2D"/>
          <w:spacing w:val="2"/>
          <w:sz w:val="21"/>
          <w:szCs w:val="21"/>
          <w:lang w:eastAsia="ru-RU"/>
        </w:rPr>
        <w:br/>
      </w:r>
    </w:p>
    <w:p w14:paraId="710ABC8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r w:rsidRPr="00D52C4E">
        <w:rPr>
          <w:rFonts w:ascii="Arial" w:eastAsia="Times New Roman" w:hAnsi="Arial" w:cs="Arial"/>
          <w:color w:val="2D2D2D"/>
          <w:spacing w:val="2"/>
          <w:sz w:val="21"/>
          <w:szCs w:val="21"/>
          <w:lang w:eastAsia="ru-RU"/>
        </w:rPr>
        <w:br/>
      </w:r>
    </w:p>
    <w:p w14:paraId="43EE92C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r w:rsidRPr="00D52C4E">
        <w:rPr>
          <w:rFonts w:ascii="Arial" w:eastAsia="Times New Roman" w:hAnsi="Arial" w:cs="Arial"/>
          <w:color w:val="2D2D2D"/>
          <w:spacing w:val="2"/>
          <w:sz w:val="21"/>
          <w:szCs w:val="21"/>
          <w:lang w:eastAsia="ru-RU"/>
        </w:rPr>
        <w:br/>
      </w:r>
    </w:p>
    <w:p w14:paraId="3280D38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r w:rsidRPr="00D52C4E">
        <w:rPr>
          <w:rFonts w:ascii="Arial" w:eastAsia="Times New Roman" w:hAnsi="Arial" w:cs="Arial"/>
          <w:color w:val="2D2D2D"/>
          <w:spacing w:val="2"/>
          <w:sz w:val="21"/>
          <w:szCs w:val="21"/>
          <w:lang w:eastAsia="ru-RU"/>
        </w:rPr>
        <w:br/>
      </w:r>
    </w:p>
    <w:p w14:paraId="13408F1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r w:rsidRPr="00D52C4E">
        <w:rPr>
          <w:rFonts w:ascii="Arial" w:eastAsia="Times New Roman" w:hAnsi="Arial" w:cs="Arial"/>
          <w:color w:val="2D2D2D"/>
          <w:spacing w:val="2"/>
          <w:sz w:val="21"/>
          <w:szCs w:val="21"/>
          <w:lang w:eastAsia="ru-RU"/>
        </w:rPr>
        <w:br/>
      </w:r>
    </w:p>
    <w:p w14:paraId="2EBED23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22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992F51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32. Исполнитель имеет право:</w:t>
      </w:r>
      <w:r w:rsidRPr="00D52C4E">
        <w:rPr>
          <w:rFonts w:ascii="Arial" w:eastAsia="Times New Roman" w:hAnsi="Arial" w:cs="Arial"/>
          <w:color w:val="2D2D2D"/>
          <w:spacing w:val="2"/>
          <w:sz w:val="21"/>
          <w:szCs w:val="21"/>
          <w:lang w:eastAsia="ru-RU"/>
        </w:rPr>
        <w:br/>
      </w:r>
    </w:p>
    <w:p w14:paraId="45D1A29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t>Действие положений подпункта "а" пункта 32 настоящих Правил в части права исполнителя коммунальной услуги требовать уплаты неустоек (штрафов, пеней) </w:t>
      </w:r>
      <w:r w:rsidRPr="00D52C4E">
        <w:rPr>
          <w:rFonts w:ascii="Arial" w:eastAsia="Times New Roman" w:hAnsi="Arial" w:cs="Arial"/>
          <w:b/>
          <w:bCs/>
          <w:color w:val="2D2D2D"/>
          <w:spacing w:val="2"/>
          <w:sz w:val="21"/>
          <w:szCs w:val="21"/>
          <w:lang w:eastAsia="ru-RU"/>
        </w:rPr>
        <w:t>приостановлено до 1 января 2021 г.</w:t>
      </w:r>
      <w:r w:rsidRPr="00D52C4E">
        <w:rPr>
          <w:rFonts w:ascii="Arial" w:eastAsia="Times New Roman" w:hAnsi="Arial" w:cs="Arial"/>
          <w:color w:val="2D2D2D"/>
          <w:spacing w:val="2"/>
          <w:sz w:val="21"/>
          <w:szCs w:val="21"/>
          <w:lang w:eastAsia="ru-RU"/>
        </w:rPr>
        <w:t> - </w:t>
      </w:r>
      <w:hyperlink r:id="rId230"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w:t>
      </w:r>
    </w:p>
    <w:p w14:paraId="1658356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p>
    <w:p w14:paraId="51059E7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w:t>
      </w:r>
      <w:r w:rsidRPr="00D52C4E">
        <w:rPr>
          <w:rFonts w:ascii="Arial" w:eastAsia="Times New Roman" w:hAnsi="Arial" w:cs="Arial"/>
          <w:color w:val="2D2D2D"/>
          <w:spacing w:val="2"/>
          <w:sz w:val="21"/>
          <w:szCs w:val="21"/>
          <w:lang w:eastAsia="ru-RU"/>
        </w:rPr>
        <w:lastRenderedPageBreak/>
        <w:t>предоставления коммунальных услуг - по мере необходимости, а для ликвидации аварий - в любое время;</w:t>
      </w:r>
      <w:r w:rsidRPr="00D52C4E">
        <w:rPr>
          <w:rFonts w:ascii="Arial" w:eastAsia="Times New Roman" w:hAnsi="Arial" w:cs="Arial"/>
          <w:color w:val="2D2D2D"/>
          <w:spacing w:val="2"/>
          <w:sz w:val="21"/>
          <w:szCs w:val="21"/>
          <w:lang w:eastAsia="ru-RU"/>
        </w:rPr>
        <w:br/>
      </w:r>
    </w:p>
    <w:p w14:paraId="5F9DF4B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r w:rsidRPr="00D52C4E">
        <w:rPr>
          <w:rFonts w:ascii="Arial" w:eastAsia="Times New Roman" w:hAnsi="Arial" w:cs="Arial"/>
          <w:color w:val="2D2D2D"/>
          <w:spacing w:val="2"/>
          <w:sz w:val="21"/>
          <w:szCs w:val="21"/>
          <w:lang w:eastAsia="ru-RU"/>
        </w:rPr>
        <w:br/>
      </w:r>
    </w:p>
    <w:p w14:paraId="49C2832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23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1 января 2019 года </w:t>
      </w:r>
      <w:hyperlink r:id="rId23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62F15A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г_1)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3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75DE23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приостанавливать или ограничивать в порядке, установленном настоящими Правилами, подачу потребителю коммунальных ресурсов;</w:t>
      </w:r>
      <w:r w:rsidRPr="00D52C4E">
        <w:rPr>
          <w:rFonts w:ascii="Arial" w:eastAsia="Times New Roman" w:hAnsi="Arial" w:cs="Arial"/>
          <w:color w:val="2D2D2D"/>
          <w:spacing w:val="2"/>
          <w:sz w:val="21"/>
          <w:szCs w:val="21"/>
          <w:lang w:eastAsia="ru-RU"/>
        </w:rPr>
        <w:br/>
      </w:r>
    </w:p>
    <w:p w14:paraId="07BBFCD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для снятия показаний индивидуальных, общих (квартирных), комнатных и коллективных (общедомовых) приборов учета и распределителей;</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3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для доставки платежных документов потребителям;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для начисления платы за коммунальные услуги и подготовки доставки платежных документов потребителям;</w:t>
      </w:r>
      <w:r w:rsidRPr="00D52C4E">
        <w:rPr>
          <w:rFonts w:ascii="Arial" w:eastAsia="Times New Roman" w:hAnsi="Arial" w:cs="Arial"/>
          <w:color w:val="2D2D2D"/>
          <w:spacing w:val="2"/>
          <w:sz w:val="21"/>
          <w:szCs w:val="21"/>
          <w:lang w:eastAsia="ru-RU"/>
        </w:rPr>
        <w:br/>
      </w:r>
    </w:p>
    <w:p w14:paraId="51DFD26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е_1)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(Подпункт дополнительно включен с 1 июня 2013 года </w:t>
      </w:r>
      <w:hyperlink r:id="rId23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297441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е_2)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3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01AC55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е_3)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3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23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E11AF4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D52C4E">
        <w:rPr>
          <w:rFonts w:ascii="Arial" w:eastAsia="Times New Roman" w:hAnsi="Arial" w:cs="Arial"/>
          <w:color w:val="2D2D2D"/>
          <w:spacing w:val="2"/>
          <w:sz w:val="21"/>
          <w:szCs w:val="21"/>
          <w:lang w:eastAsia="ru-RU"/>
        </w:rPr>
        <w:br/>
      </w:r>
    </w:p>
    <w:p w14:paraId="777D859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32_1. Указанные в </w:t>
      </w:r>
      <w:hyperlink r:id="rId239" w:history="1">
        <w:r w:rsidRPr="00D52C4E">
          <w:rPr>
            <w:rFonts w:ascii="Arial" w:eastAsia="Times New Roman" w:hAnsi="Arial" w:cs="Arial"/>
            <w:color w:val="00466E"/>
            <w:spacing w:val="2"/>
            <w:sz w:val="21"/>
            <w:szCs w:val="21"/>
            <w:u w:val="single"/>
            <w:lang w:eastAsia="ru-RU"/>
          </w:rPr>
          <w:t>подпунктах "е_1"</w:t>
        </w:r>
      </w:hyperlink>
      <w:r w:rsidRPr="00D52C4E">
        <w:rPr>
          <w:rFonts w:ascii="Arial" w:eastAsia="Times New Roman" w:hAnsi="Arial" w:cs="Arial"/>
          <w:color w:val="2D2D2D"/>
          <w:spacing w:val="2"/>
          <w:sz w:val="21"/>
          <w:szCs w:val="21"/>
          <w:lang w:eastAsia="ru-RU"/>
        </w:rPr>
        <w:t> и </w:t>
      </w:r>
      <w:hyperlink r:id="rId240" w:history="1">
        <w:r w:rsidRPr="00D52C4E">
          <w:rPr>
            <w:rFonts w:ascii="Arial" w:eastAsia="Times New Roman" w:hAnsi="Arial" w:cs="Arial"/>
            <w:color w:val="00466E"/>
            <w:spacing w:val="2"/>
            <w:sz w:val="21"/>
            <w:szCs w:val="21"/>
            <w:u w:val="single"/>
            <w:lang w:eastAsia="ru-RU"/>
          </w:rPr>
          <w:t>"е_2" пункта 31</w:t>
        </w:r>
      </w:hyperlink>
      <w:r w:rsidRPr="00D52C4E">
        <w:rPr>
          <w:rFonts w:ascii="Arial" w:eastAsia="Times New Roman" w:hAnsi="Arial" w:cs="Arial"/>
          <w:color w:val="2D2D2D"/>
          <w:spacing w:val="2"/>
          <w:sz w:val="21"/>
          <w:szCs w:val="21"/>
          <w:lang w:eastAsia="ru-RU"/>
        </w:rPr>
        <w:t> и </w:t>
      </w:r>
      <w:hyperlink r:id="rId241" w:history="1">
        <w:r w:rsidRPr="00D52C4E">
          <w:rPr>
            <w:rFonts w:ascii="Arial" w:eastAsia="Times New Roman" w:hAnsi="Arial" w:cs="Arial"/>
            <w:color w:val="00466E"/>
            <w:spacing w:val="2"/>
            <w:sz w:val="21"/>
            <w:szCs w:val="21"/>
            <w:u w:val="single"/>
            <w:lang w:eastAsia="ru-RU"/>
          </w:rPr>
          <w:t>пункте 32 настоящих Правил</w:t>
        </w:r>
      </w:hyperlink>
      <w:r w:rsidRPr="00D52C4E">
        <w:rPr>
          <w:rFonts w:ascii="Arial" w:eastAsia="Times New Roman" w:hAnsi="Arial" w:cs="Arial"/>
          <w:color w:val="2D2D2D"/>
          <w:spacing w:val="2"/>
          <w:sz w:val="21"/>
          <w:szCs w:val="21"/>
          <w:lang w:eastAsia="ru-RU"/>
        </w:rPr>
        <w:t> обязанности и права исполнителя в случаях, предусмотренных подпунктами "г" - "ж" пункта 17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подпунктом "п" пункта 31 настоящих Правил.</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24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2579D88E"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V. Права и обязанности потребителя</w:t>
      </w:r>
    </w:p>
    <w:p w14:paraId="4E75812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33. Потребитель имеет право:</w:t>
      </w:r>
      <w:r w:rsidRPr="00D52C4E">
        <w:rPr>
          <w:rFonts w:ascii="Arial" w:eastAsia="Times New Roman" w:hAnsi="Arial" w:cs="Arial"/>
          <w:color w:val="2D2D2D"/>
          <w:spacing w:val="2"/>
          <w:sz w:val="21"/>
          <w:szCs w:val="21"/>
          <w:lang w:eastAsia="ru-RU"/>
        </w:rPr>
        <w:br/>
      </w:r>
    </w:p>
    <w:p w14:paraId="0CE8662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получать в необходимых объемах коммунальные услуги надлежащего качества;</w:t>
      </w:r>
      <w:r w:rsidRPr="00D52C4E">
        <w:rPr>
          <w:rFonts w:ascii="Arial" w:eastAsia="Times New Roman" w:hAnsi="Arial" w:cs="Arial"/>
          <w:color w:val="2D2D2D"/>
          <w:spacing w:val="2"/>
          <w:sz w:val="21"/>
          <w:szCs w:val="21"/>
          <w:lang w:eastAsia="ru-RU"/>
        </w:rPr>
        <w:br/>
      </w:r>
    </w:p>
    <w:p w14:paraId="4AA477E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r w:rsidRPr="00D52C4E">
        <w:rPr>
          <w:rFonts w:ascii="Arial" w:eastAsia="Times New Roman" w:hAnsi="Arial" w:cs="Arial"/>
          <w:color w:val="2D2D2D"/>
          <w:spacing w:val="2"/>
          <w:sz w:val="21"/>
          <w:szCs w:val="21"/>
          <w:lang w:eastAsia="ru-RU"/>
        </w:rPr>
        <w:br/>
        <w:t>(Подпункт в редакции, введенной в действие с 6 августа 2013 года </w:t>
      </w:r>
      <w:hyperlink r:id="rId24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297E10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r w:rsidRPr="00D52C4E">
        <w:rPr>
          <w:rFonts w:ascii="Arial" w:eastAsia="Times New Roman" w:hAnsi="Arial" w:cs="Arial"/>
          <w:color w:val="2D2D2D"/>
          <w:spacing w:val="2"/>
          <w:sz w:val="21"/>
          <w:szCs w:val="21"/>
          <w:lang w:eastAsia="ru-RU"/>
        </w:rPr>
        <w:br/>
      </w:r>
    </w:p>
    <w:p w14:paraId="37A0D82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r w:rsidRPr="00D52C4E">
        <w:rPr>
          <w:rFonts w:ascii="Arial" w:eastAsia="Times New Roman" w:hAnsi="Arial" w:cs="Arial"/>
          <w:color w:val="2D2D2D"/>
          <w:spacing w:val="2"/>
          <w:sz w:val="21"/>
          <w:szCs w:val="21"/>
          <w:lang w:eastAsia="ru-RU"/>
        </w:rPr>
        <w:br/>
      </w:r>
    </w:p>
    <w:p w14:paraId="30905D3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r w:rsidRPr="00D52C4E">
        <w:rPr>
          <w:rFonts w:ascii="Arial" w:eastAsia="Times New Roman" w:hAnsi="Arial" w:cs="Arial"/>
          <w:color w:val="2D2D2D"/>
          <w:spacing w:val="2"/>
          <w:sz w:val="21"/>
          <w:szCs w:val="21"/>
          <w:lang w:eastAsia="ru-RU"/>
        </w:rPr>
        <w:br/>
      </w:r>
    </w:p>
    <w:p w14:paraId="2D5561D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д_1)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r w:rsidRPr="00D52C4E">
        <w:rPr>
          <w:rFonts w:ascii="Arial" w:eastAsia="Times New Roman" w:hAnsi="Arial" w:cs="Arial"/>
          <w:color w:val="2D2D2D"/>
          <w:spacing w:val="2"/>
          <w:sz w:val="21"/>
          <w:szCs w:val="21"/>
          <w:lang w:eastAsia="ru-RU"/>
        </w:rPr>
        <w:br/>
        <w:t>(Подпункт дополнительно включен с 6 августа 2013 года </w:t>
      </w:r>
      <w:hyperlink r:id="rId24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F978B4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p>
    <w:p w14:paraId="33C6637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r w:rsidRPr="00D52C4E">
        <w:rPr>
          <w:rFonts w:ascii="Arial" w:eastAsia="Times New Roman" w:hAnsi="Arial" w:cs="Arial"/>
          <w:color w:val="2D2D2D"/>
          <w:spacing w:val="2"/>
          <w:sz w:val="21"/>
          <w:szCs w:val="21"/>
          <w:lang w:eastAsia="ru-RU"/>
        </w:rPr>
        <w:br/>
      </w:r>
    </w:p>
    <w:p w14:paraId="5CE32CD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w:t>
      </w:r>
      <w:r w:rsidRPr="00D52C4E">
        <w:rPr>
          <w:rFonts w:ascii="Arial" w:eastAsia="Times New Roman" w:hAnsi="Arial" w:cs="Arial"/>
          <w:color w:val="2D2D2D"/>
          <w:spacing w:val="2"/>
          <w:sz w:val="21"/>
          <w:szCs w:val="21"/>
          <w:lang w:eastAsia="ru-RU"/>
        </w:rPr>
        <w:lastRenderedPageBreak/>
        <w:t>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r w:rsidRPr="00D52C4E">
        <w:rPr>
          <w:rFonts w:ascii="Arial" w:eastAsia="Times New Roman" w:hAnsi="Arial" w:cs="Arial"/>
          <w:color w:val="2D2D2D"/>
          <w:spacing w:val="2"/>
          <w:sz w:val="21"/>
          <w:szCs w:val="21"/>
          <w:lang w:eastAsia="ru-RU"/>
        </w:rPr>
        <w:br/>
      </w:r>
    </w:p>
    <w:p w14:paraId="123D098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Pr="00D52C4E">
        <w:rPr>
          <w:rFonts w:ascii="Arial" w:eastAsia="Times New Roman" w:hAnsi="Arial" w:cs="Arial"/>
          <w:color w:val="2D2D2D"/>
          <w:spacing w:val="2"/>
          <w:sz w:val="21"/>
          <w:szCs w:val="21"/>
          <w:lang w:eastAsia="ru-RU"/>
        </w:rPr>
        <w:br/>
      </w:r>
    </w:p>
    <w:p w14:paraId="4AA45C4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24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E7626B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к_1)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пункте 31_1 настоящих Правил, не позднее 25-го числа текущего расчетного периода;</w:t>
      </w:r>
      <w:r w:rsidRPr="00D52C4E">
        <w:rPr>
          <w:rFonts w:ascii="Arial" w:eastAsia="Times New Roman" w:hAnsi="Arial" w:cs="Arial"/>
          <w:color w:val="2D2D2D"/>
          <w:spacing w:val="2"/>
          <w:sz w:val="21"/>
          <w:szCs w:val="21"/>
          <w:lang w:eastAsia="ru-RU"/>
        </w:rPr>
        <w:br/>
        <w:t>(Подпункт дополнительно включен с 1 июня 2013 года </w:t>
      </w:r>
      <w:hyperlink r:id="rId24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24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5B89A3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к_2)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4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601185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к_3)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4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31035D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к_4)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w:t>
      </w:r>
      <w:r w:rsidRPr="00D52C4E">
        <w:rPr>
          <w:rFonts w:ascii="Arial" w:eastAsia="Times New Roman" w:hAnsi="Arial" w:cs="Arial"/>
          <w:color w:val="2D2D2D"/>
          <w:spacing w:val="2"/>
          <w:sz w:val="21"/>
          <w:szCs w:val="21"/>
          <w:lang w:eastAsia="ru-RU"/>
        </w:rPr>
        <w:lastRenderedPageBreak/>
        <w:t>исполнителем от потребителя заявления о необходимости проведения такой проверки в отношении его прибора учета;</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5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FEF8B8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к_5)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5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3C9441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D52C4E">
        <w:rPr>
          <w:rFonts w:ascii="Arial" w:eastAsia="Times New Roman" w:hAnsi="Arial" w:cs="Arial"/>
          <w:color w:val="2D2D2D"/>
          <w:spacing w:val="2"/>
          <w:sz w:val="21"/>
          <w:szCs w:val="21"/>
          <w:lang w:eastAsia="ru-RU"/>
        </w:rPr>
        <w:br/>
      </w:r>
    </w:p>
    <w:p w14:paraId="4B46E69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34. Потребитель обязан:</w:t>
      </w:r>
      <w:r w:rsidRPr="00D52C4E">
        <w:rPr>
          <w:rFonts w:ascii="Arial" w:eastAsia="Times New Roman" w:hAnsi="Arial" w:cs="Arial"/>
          <w:color w:val="2D2D2D"/>
          <w:spacing w:val="2"/>
          <w:sz w:val="21"/>
          <w:szCs w:val="21"/>
          <w:lang w:eastAsia="ru-RU"/>
        </w:rPr>
        <w:br/>
      </w:r>
    </w:p>
    <w:p w14:paraId="7A09622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r w:rsidRPr="00D52C4E">
        <w:rPr>
          <w:rFonts w:ascii="Arial" w:eastAsia="Times New Roman" w:hAnsi="Arial" w:cs="Arial"/>
          <w:color w:val="2D2D2D"/>
          <w:spacing w:val="2"/>
          <w:sz w:val="21"/>
          <w:szCs w:val="21"/>
          <w:lang w:eastAsia="ru-RU"/>
        </w:rPr>
        <w:br/>
      </w:r>
    </w:p>
    <w:p w14:paraId="55078BE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r w:rsidRPr="00D52C4E">
        <w:rPr>
          <w:rFonts w:ascii="Arial" w:eastAsia="Times New Roman" w:hAnsi="Arial" w:cs="Arial"/>
          <w:color w:val="2D2D2D"/>
          <w:spacing w:val="2"/>
          <w:sz w:val="21"/>
          <w:szCs w:val="21"/>
          <w:lang w:eastAsia="ru-RU"/>
        </w:rPr>
        <w:br/>
      </w:r>
    </w:p>
    <w:p w14:paraId="1D8FAC1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подпункт утратил силу с 1 июня 2013 года - </w:t>
      </w:r>
      <w:hyperlink r:id="rId252"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BC9892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r w:rsidRPr="00D52C4E">
        <w:rPr>
          <w:rFonts w:ascii="Arial" w:eastAsia="Times New Roman" w:hAnsi="Arial" w:cs="Arial"/>
          <w:color w:val="2D2D2D"/>
          <w:spacing w:val="2"/>
          <w:sz w:val="21"/>
          <w:szCs w:val="21"/>
          <w:lang w:eastAsia="ru-RU"/>
        </w:rPr>
        <w:br/>
      </w:r>
    </w:p>
    <w:p w14:paraId="6DA0849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г_1)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w:t>
      </w:r>
      <w:hyperlink r:id="rId253" w:history="1">
        <w:r w:rsidRPr="00D52C4E">
          <w:rPr>
            <w:rFonts w:ascii="Arial" w:eastAsia="Times New Roman" w:hAnsi="Arial" w:cs="Arial"/>
            <w:color w:val="00466E"/>
            <w:spacing w:val="2"/>
            <w:sz w:val="21"/>
            <w:szCs w:val="21"/>
            <w:u w:val="single"/>
            <w:lang w:eastAsia="ru-RU"/>
          </w:rPr>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D52C4E">
        <w:rPr>
          <w:rFonts w:ascii="Arial" w:eastAsia="Times New Roman" w:hAnsi="Arial" w:cs="Arial"/>
          <w:color w:val="2D2D2D"/>
          <w:spacing w:val="2"/>
          <w:sz w:val="21"/>
          <w:szCs w:val="21"/>
          <w:lang w:eastAsia="ru-RU"/>
        </w:rPr>
        <w:t>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54" w:history="1">
        <w:r w:rsidRPr="00D52C4E">
          <w:rPr>
            <w:rFonts w:ascii="Arial" w:eastAsia="Times New Roman" w:hAnsi="Arial" w:cs="Arial"/>
            <w:color w:val="00466E"/>
            <w:spacing w:val="2"/>
            <w:sz w:val="21"/>
            <w:szCs w:val="21"/>
            <w:u w:val="single"/>
            <w:lang w:eastAsia="ru-RU"/>
          </w:rPr>
          <w:t xml:space="preserve">постановлением Правительства Российской </w:t>
        </w:r>
        <w:r w:rsidRPr="00D52C4E">
          <w:rPr>
            <w:rFonts w:ascii="Arial" w:eastAsia="Times New Roman" w:hAnsi="Arial" w:cs="Arial"/>
            <w:color w:val="00466E"/>
            <w:spacing w:val="2"/>
            <w:sz w:val="21"/>
            <w:szCs w:val="21"/>
            <w:u w:val="single"/>
            <w:lang w:eastAsia="ru-RU"/>
          </w:rPr>
          <w:lastRenderedPageBreak/>
          <w:t>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20BC81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г_2)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25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907BA0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r w:rsidRPr="00D52C4E">
        <w:rPr>
          <w:rFonts w:ascii="Arial" w:eastAsia="Times New Roman" w:hAnsi="Arial" w:cs="Arial"/>
          <w:color w:val="2D2D2D"/>
          <w:spacing w:val="2"/>
          <w:sz w:val="21"/>
          <w:szCs w:val="21"/>
          <w:lang w:eastAsia="ru-RU"/>
        </w:rPr>
        <w:br/>
        <w:t>(Подпункт в редакции, введенной в действие с 1 октября 2013 года </w:t>
      </w:r>
      <w:hyperlink r:id="rId25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879583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25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23936F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w:t>
      </w:r>
      <w:r w:rsidRPr="00D52C4E">
        <w:rPr>
          <w:rFonts w:ascii="Arial" w:eastAsia="Times New Roman" w:hAnsi="Arial" w:cs="Arial"/>
          <w:color w:val="2D2D2D"/>
          <w:spacing w:val="2"/>
          <w:sz w:val="21"/>
          <w:szCs w:val="21"/>
          <w:lang w:eastAsia="ru-RU"/>
        </w:rPr>
        <w:br/>
        <w:t>(Подпункт в редакции, введенной в действие с 1 июня 2013 года </w:t>
      </w:r>
      <w:hyperlink r:id="rId25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25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7FEF33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r w:rsidRPr="00D52C4E">
        <w:rPr>
          <w:rFonts w:ascii="Arial" w:eastAsia="Times New Roman" w:hAnsi="Arial" w:cs="Arial"/>
          <w:color w:val="2D2D2D"/>
          <w:spacing w:val="2"/>
          <w:sz w:val="21"/>
          <w:szCs w:val="21"/>
          <w:lang w:eastAsia="ru-RU"/>
        </w:rPr>
        <w:br/>
      </w:r>
    </w:p>
    <w:p w14:paraId="3AC5F32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е_2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26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70F06E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r w:rsidRPr="00D52C4E">
        <w:rPr>
          <w:rFonts w:ascii="Arial" w:eastAsia="Times New Roman" w:hAnsi="Arial" w:cs="Arial"/>
          <w:color w:val="2D2D2D"/>
          <w:spacing w:val="2"/>
          <w:sz w:val="21"/>
          <w:szCs w:val="21"/>
          <w:lang w:eastAsia="ru-RU"/>
        </w:rPr>
        <w:br/>
      </w:r>
    </w:p>
    <w:p w14:paraId="7688819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D52C4E">
        <w:rPr>
          <w:rFonts w:ascii="Arial" w:eastAsia="Times New Roman" w:hAnsi="Arial" w:cs="Arial"/>
          <w:color w:val="2D2D2D"/>
          <w:spacing w:val="2"/>
          <w:sz w:val="21"/>
          <w:szCs w:val="21"/>
          <w:lang w:eastAsia="ru-RU"/>
        </w:rPr>
        <w:br/>
      </w:r>
    </w:p>
    <w:p w14:paraId="6DDF739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35. Потребитель не вправе:</w:t>
      </w:r>
      <w:r w:rsidRPr="00D52C4E">
        <w:rPr>
          <w:rFonts w:ascii="Arial" w:eastAsia="Times New Roman" w:hAnsi="Arial" w:cs="Arial"/>
          <w:color w:val="2D2D2D"/>
          <w:spacing w:val="2"/>
          <w:sz w:val="21"/>
          <w:szCs w:val="21"/>
          <w:lang w:eastAsia="ru-RU"/>
        </w:rPr>
        <w:br/>
      </w:r>
    </w:p>
    <w:p w14:paraId="3063231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r w:rsidRPr="00D52C4E">
        <w:rPr>
          <w:rFonts w:ascii="Arial" w:eastAsia="Times New Roman" w:hAnsi="Arial" w:cs="Arial"/>
          <w:color w:val="2D2D2D"/>
          <w:spacing w:val="2"/>
          <w:sz w:val="21"/>
          <w:szCs w:val="21"/>
          <w:lang w:eastAsia="ru-RU"/>
        </w:rPr>
        <w:br/>
      </w:r>
    </w:p>
    <w:p w14:paraId="6645966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производить слив теплоносителя из системы отопления без разрешения исполнителя;</w:t>
      </w:r>
      <w:r w:rsidRPr="00D52C4E">
        <w:rPr>
          <w:rFonts w:ascii="Arial" w:eastAsia="Times New Roman" w:hAnsi="Arial" w:cs="Arial"/>
          <w:color w:val="2D2D2D"/>
          <w:spacing w:val="2"/>
          <w:sz w:val="21"/>
          <w:szCs w:val="21"/>
          <w:lang w:eastAsia="ru-RU"/>
        </w:rPr>
        <w:br/>
      </w:r>
    </w:p>
    <w:p w14:paraId="16A7A29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r w:rsidRPr="00D52C4E">
        <w:rPr>
          <w:rFonts w:ascii="Arial" w:eastAsia="Times New Roman" w:hAnsi="Arial" w:cs="Arial"/>
          <w:color w:val="2D2D2D"/>
          <w:spacing w:val="2"/>
          <w:sz w:val="21"/>
          <w:szCs w:val="21"/>
          <w:lang w:eastAsia="ru-RU"/>
        </w:rPr>
        <w:br/>
      </w:r>
    </w:p>
    <w:p w14:paraId="38165FE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r w:rsidRPr="00D52C4E">
        <w:rPr>
          <w:rFonts w:ascii="Arial" w:eastAsia="Times New Roman" w:hAnsi="Arial" w:cs="Arial"/>
          <w:color w:val="2D2D2D"/>
          <w:spacing w:val="2"/>
          <w:sz w:val="21"/>
          <w:szCs w:val="21"/>
          <w:lang w:eastAsia="ru-RU"/>
        </w:rPr>
        <w:br/>
      </w:r>
    </w:p>
    <w:p w14:paraId="4D69752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r w:rsidRPr="00D52C4E">
        <w:rPr>
          <w:rFonts w:ascii="Arial" w:eastAsia="Times New Roman" w:hAnsi="Arial" w:cs="Arial"/>
          <w:color w:val="2D2D2D"/>
          <w:spacing w:val="2"/>
          <w:sz w:val="21"/>
          <w:szCs w:val="21"/>
          <w:lang w:eastAsia="ru-RU"/>
        </w:rPr>
        <w:br/>
      </w:r>
    </w:p>
    <w:p w14:paraId="61C07CB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307E2625"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lastRenderedPageBreak/>
        <w:t>VI. Порядок расчета и внесения платы за коммунальные услуги</w:t>
      </w:r>
    </w:p>
    <w:p w14:paraId="728A17D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r w:rsidRPr="00D52C4E">
        <w:rPr>
          <w:rFonts w:ascii="Arial" w:eastAsia="Times New Roman" w:hAnsi="Arial" w:cs="Arial"/>
          <w:color w:val="2D2D2D"/>
          <w:spacing w:val="2"/>
          <w:sz w:val="21"/>
          <w:szCs w:val="21"/>
          <w:lang w:eastAsia="ru-RU"/>
        </w:rPr>
        <w:br/>
        <w:t>(Пункт в редакции, введенной в действие с 6 августа 2013 года </w:t>
      </w:r>
      <w:hyperlink r:id="rId26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6C2122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37. Расчетный период для оплаты коммунальных услуг устанавливается равным календарному месяцу.</w:t>
      </w:r>
      <w:r w:rsidRPr="00D52C4E">
        <w:rPr>
          <w:rFonts w:ascii="Arial" w:eastAsia="Times New Roman" w:hAnsi="Arial" w:cs="Arial"/>
          <w:color w:val="2D2D2D"/>
          <w:spacing w:val="2"/>
          <w:sz w:val="21"/>
          <w:szCs w:val="21"/>
          <w:lang w:eastAsia="ru-RU"/>
        </w:rPr>
        <w:br/>
      </w:r>
    </w:p>
    <w:p w14:paraId="4E3F946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r w:rsidRPr="00D52C4E">
        <w:rPr>
          <w:rFonts w:ascii="Arial" w:eastAsia="Times New Roman" w:hAnsi="Arial" w:cs="Arial"/>
          <w:color w:val="2D2D2D"/>
          <w:spacing w:val="2"/>
          <w:sz w:val="21"/>
          <w:szCs w:val="21"/>
          <w:lang w:eastAsia="ru-RU"/>
        </w:rPr>
        <w:br/>
        <w:t>(Абзац дополнительно включен с 6 августа 2013 года </w:t>
      </w:r>
      <w:hyperlink r:id="rId26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установления надбавок к тарифам (ценам) размер платы за коммунальные услуги рассчитывается с учетом таких надбавок.</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r w:rsidRPr="00D52C4E">
        <w:rPr>
          <w:rFonts w:ascii="Arial" w:eastAsia="Times New Roman" w:hAnsi="Arial" w:cs="Arial"/>
          <w:color w:val="2D2D2D"/>
          <w:spacing w:val="2"/>
          <w:sz w:val="21"/>
          <w:szCs w:val="21"/>
          <w:lang w:eastAsia="ru-RU"/>
        </w:rPr>
        <w:br/>
        <w:t>(Абзац дополнительно включен с 28 февраля 2015 года </w:t>
      </w:r>
      <w:hyperlink r:id="rId26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26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w:t>
      </w:r>
      <w:r w:rsidRPr="00D52C4E">
        <w:rPr>
          <w:rFonts w:ascii="Arial" w:eastAsia="Times New Roman" w:hAnsi="Arial" w:cs="Arial"/>
          <w:color w:val="2D2D2D"/>
          <w:spacing w:val="2"/>
          <w:sz w:val="21"/>
          <w:szCs w:val="21"/>
          <w:lang w:eastAsia="ru-RU"/>
        </w:rPr>
        <w:lastRenderedPageBreak/>
        <w:t>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6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r w:rsidRPr="00D52C4E">
        <w:rPr>
          <w:rFonts w:ascii="Arial" w:eastAsia="Times New Roman" w:hAnsi="Arial" w:cs="Arial"/>
          <w:color w:val="2D2D2D"/>
          <w:spacing w:val="2"/>
          <w:sz w:val="21"/>
          <w:szCs w:val="21"/>
          <w:lang w:eastAsia="ru-RU"/>
        </w:rPr>
        <w:br/>
      </w:r>
    </w:p>
    <w:p w14:paraId="782DD1C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 </w:t>
      </w:r>
    </w:p>
    <w:p w14:paraId="10D63B6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r w:rsidRPr="00D52C4E">
        <w:rPr>
          <w:rFonts w:ascii="Arial" w:eastAsia="Times New Roman" w:hAnsi="Arial" w:cs="Arial"/>
          <w:color w:val="2D2D2D"/>
          <w:spacing w:val="2"/>
          <w:sz w:val="21"/>
          <w:szCs w:val="21"/>
          <w:lang w:eastAsia="ru-RU"/>
        </w:rPr>
        <w:br/>
        <w:t>(Абзац в редакции, введенной в действие с 25 февраля 2019 года </w:t>
      </w:r>
      <w:hyperlink r:id="rId26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пунктами 42_1, 42_2, 43 и 54 настоящих Правил.</w:t>
      </w:r>
      <w:r w:rsidRPr="00D52C4E">
        <w:rPr>
          <w:rFonts w:ascii="Arial" w:eastAsia="Times New Roman" w:hAnsi="Arial" w:cs="Arial"/>
          <w:color w:val="2D2D2D"/>
          <w:spacing w:val="2"/>
          <w:sz w:val="21"/>
          <w:szCs w:val="21"/>
          <w:lang w:eastAsia="ru-RU"/>
        </w:rPr>
        <w:br/>
        <w:t>(Абзац в редакции, введенной в действие с 25 февраля 2019 года </w:t>
      </w:r>
      <w:hyperlink r:id="rId26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6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5B2A6F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w:t>
      </w:r>
      <w:r w:rsidRPr="00D52C4E">
        <w:rPr>
          <w:rFonts w:ascii="Arial" w:eastAsia="Times New Roman" w:hAnsi="Arial" w:cs="Arial"/>
          <w:color w:val="2D2D2D"/>
          <w:spacing w:val="2"/>
          <w:sz w:val="21"/>
          <w:szCs w:val="21"/>
          <w:lang w:eastAsia="ru-RU"/>
        </w:rPr>
        <w:lastRenderedPageBreak/>
        <w:t>также коммунальные услуги, потребленные при использовании земельного участка и расположенных на нем надворных построек.</w:t>
      </w:r>
      <w:r w:rsidRPr="00D52C4E">
        <w:rPr>
          <w:rFonts w:ascii="Arial" w:eastAsia="Times New Roman" w:hAnsi="Arial" w:cs="Arial"/>
          <w:color w:val="2D2D2D"/>
          <w:spacing w:val="2"/>
          <w:sz w:val="21"/>
          <w:szCs w:val="21"/>
          <w:lang w:eastAsia="ru-RU"/>
        </w:rPr>
        <w:br/>
      </w:r>
    </w:p>
    <w:p w14:paraId="31BCB19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r w:rsidRPr="00D52C4E">
        <w:rPr>
          <w:rFonts w:ascii="Arial" w:eastAsia="Times New Roman" w:hAnsi="Arial" w:cs="Arial"/>
          <w:color w:val="2D2D2D"/>
          <w:spacing w:val="2"/>
          <w:sz w:val="21"/>
          <w:szCs w:val="21"/>
          <w:lang w:eastAsia="ru-RU"/>
        </w:rPr>
        <w:br/>
        <w:t>(Абзац в редакции, введенной в действие с 1 июня 2013 года </w:t>
      </w:r>
      <w:hyperlink r:id="rId26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в редакции, введенной в действие с 28 февраля 2015 года </w:t>
      </w:r>
      <w:hyperlink r:id="rId27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27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27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4_1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23_1 приложения N 2 к настоящим Правилам исходя из норматива потребления горячей воды с применением повышающего коэффициента.</w:t>
      </w:r>
      <w:r w:rsidRPr="00D52C4E">
        <w:rPr>
          <w:rFonts w:ascii="Arial" w:eastAsia="Times New Roman" w:hAnsi="Arial" w:cs="Arial"/>
          <w:color w:val="2D2D2D"/>
          <w:spacing w:val="2"/>
          <w:sz w:val="21"/>
          <w:szCs w:val="21"/>
          <w:lang w:eastAsia="ru-RU"/>
        </w:rPr>
        <w:br/>
        <w:t>(Абзац дополнительно включен с 30 июня 2016 года </w:t>
      </w:r>
      <w:hyperlink r:id="rId27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27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EF6CA5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Абзац утратил силу с 1 июня 2013 года - </w:t>
      </w:r>
      <w:hyperlink r:id="rId275"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w:t>
      </w:r>
      <w:r w:rsidRPr="00D52C4E">
        <w:rPr>
          <w:rFonts w:ascii="Arial" w:eastAsia="Times New Roman" w:hAnsi="Arial" w:cs="Arial"/>
          <w:color w:val="2D2D2D"/>
          <w:spacing w:val="2"/>
          <w:sz w:val="21"/>
          <w:szCs w:val="21"/>
          <w:lang w:eastAsia="ru-RU"/>
        </w:rPr>
        <w:lastRenderedPageBreak/>
        <w:t>указанных в пункте 59 настоящих Правил.</w:t>
      </w:r>
      <w:r w:rsidRPr="00D52C4E">
        <w:rPr>
          <w:rFonts w:ascii="Arial" w:eastAsia="Times New Roman" w:hAnsi="Arial" w:cs="Arial"/>
          <w:color w:val="2D2D2D"/>
          <w:spacing w:val="2"/>
          <w:sz w:val="21"/>
          <w:szCs w:val="21"/>
          <w:lang w:eastAsia="ru-RU"/>
        </w:rPr>
        <w:br/>
      </w:r>
    </w:p>
    <w:p w14:paraId="4CBD8AE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27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27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E86A03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42_1.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2_1, 2_3 и 2_4 приложения N 2 к настоящим Правилам исходя из норматива потребления коммунальной услуги по отоплению.</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27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3_4 приложения N 2 к настоящим Правилам на основании показаний коллективного (общедомового) прибора учета тепловой энергии.</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27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p>
    <w:p w14:paraId="2DBCAE0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 </w:t>
      </w:r>
      <w:r w:rsidRPr="00D52C4E">
        <w:rPr>
          <w:rFonts w:ascii="Arial" w:eastAsia="Times New Roman" w:hAnsi="Arial" w:cs="Arial"/>
          <w:color w:val="2D2D2D"/>
          <w:spacing w:val="2"/>
          <w:sz w:val="21"/>
          <w:szCs w:val="21"/>
          <w:lang w:eastAsia="ru-RU"/>
        </w:rPr>
        <w:br/>
        <w:t>Взаимосвязанные нормативные положения, содержащиеся в </w:t>
      </w:r>
      <w:hyperlink r:id="rId280" w:history="1">
        <w:r w:rsidRPr="00D52C4E">
          <w:rPr>
            <w:rFonts w:ascii="Arial" w:eastAsia="Times New Roman" w:hAnsi="Arial" w:cs="Arial"/>
            <w:color w:val="00466E"/>
            <w:spacing w:val="2"/>
            <w:sz w:val="21"/>
            <w:szCs w:val="21"/>
            <w:u w:val="single"/>
            <w:lang w:eastAsia="ru-RU"/>
          </w:rPr>
          <w:t>части 1 статьи 157 Жилищного кодекса Российской Федерации</w:t>
        </w:r>
      </w:hyperlink>
      <w:r w:rsidRPr="00D52C4E">
        <w:rPr>
          <w:rFonts w:ascii="Arial" w:eastAsia="Times New Roman" w:hAnsi="Arial" w:cs="Arial"/>
          <w:color w:val="2D2D2D"/>
          <w:spacing w:val="2"/>
          <w:sz w:val="21"/>
          <w:szCs w:val="21"/>
          <w:lang w:eastAsia="ru-RU"/>
        </w:rPr>
        <w:t> и абзаце третьем пункта 42_1 настоящих Правил, не соответствуют </w:t>
      </w:r>
      <w:hyperlink r:id="rId281" w:history="1">
        <w:r w:rsidRPr="00D52C4E">
          <w:rPr>
            <w:rFonts w:ascii="Arial" w:eastAsia="Times New Roman" w:hAnsi="Arial" w:cs="Arial"/>
            <w:color w:val="00466E"/>
            <w:spacing w:val="2"/>
            <w:sz w:val="21"/>
            <w:szCs w:val="21"/>
            <w:u w:val="single"/>
            <w:lang w:eastAsia="ru-RU"/>
          </w:rPr>
          <w:t>Конституции Российской Федерации</w:t>
        </w:r>
      </w:hyperlink>
      <w:r w:rsidRPr="00D52C4E">
        <w:rPr>
          <w:rFonts w:ascii="Arial" w:eastAsia="Times New Roman" w:hAnsi="Arial" w:cs="Arial"/>
          <w:color w:val="2D2D2D"/>
          <w:spacing w:val="2"/>
          <w:sz w:val="21"/>
          <w:szCs w:val="21"/>
          <w:lang w:eastAsia="ru-RU"/>
        </w:rPr>
        <w:t>, ее </w:t>
      </w:r>
      <w:hyperlink r:id="rId282" w:history="1">
        <w:r w:rsidRPr="00D52C4E">
          <w:rPr>
            <w:rFonts w:ascii="Arial" w:eastAsia="Times New Roman" w:hAnsi="Arial" w:cs="Arial"/>
            <w:color w:val="00466E"/>
            <w:spacing w:val="2"/>
            <w:sz w:val="21"/>
            <w:szCs w:val="21"/>
            <w:u w:val="single"/>
            <w:lang w:eastAsia="ru-RU"/>
          </w:rPr>
          <w:t>статьям 17</w:t>
        </w:r>
      </w:hyperlink>
      <w:r w:rsidRPr="00D52C4E">
        <w:rPr>
          <w:rFonts w:ascii="Arial" w:eastAsia="Times New Roman" w:hAnsi="Arial" w:cs="Arial"/>
          <w:color w:val="2D2D2D"/>
          <w:spacing w:val="2"/>
          <w:sz w:val="21"/>
          <w:szCs w:val="21"/>
          <w:lang w:eastAsia="ru-RU"/>
        </w:rPr>
        <w:t> (</w:t>
      </w:r>
      <w:hyperlink r:id="rId283" w:history="1">
        <w:r w:rsidRPr="00D52C4E">
          <w:rPr>
            <w:rFonts w:ascii="Arial" w:eastAsia="Times New Roman" w:hAnsi="Arial" w:cs="Arial"/>
            <w:color w:val="00466E"/>
            <w:spacing w:val="2"/>
            <w:sz w:val="21"/>
            <w:szCs w:val="21"/>
            <w:u w:val="single"/>
            <w:lang w:eastAsia="ru-RU"/>
          </w:rPr>
          <w:t>часть 3</w:t>
        </w:r>
      </w:hyperlink>
      <w:r w:rsidRPr="00D52C4E">
        <w:rPr>
          <w:rFonts w:ascii="Arial" w:eastAsia="Times New Roman" w:hAnsi="Arial" w:cs="Arial"/>
          <w:color w:val="2D2D2D"/>
          <w:spacing w:val="2"/>
          <w:sz w:val="21"/>
          <w:szCs w:val="21"/>
          <w:lang w:eastAsia="ru-RU"/>
        </w:rPr>
        <w:t>), </w:t>
      </w:r>
      <w:hyperlink r:id="rId284" w:history="1">
        <w:r w:rsidRPr="00D52C4E">
          <w:rPr>
            <w:rFonts w:ascii="Arial" w:eastAsia="Times New Roman" w:hAnsi="Arial" w:cs="Arial"/>
            <w:color w:val="00466E"/>
            <w:spacing w:val="2"/>
            <w:sz w:val="21"/>
            <w:szCs w:val="21"/>
            <w:u w:val="single"/>
            <w:lang w:eastAsia="ru-RU"/>
          </w:rPr>
          <w:t>19</w:t>
        </w:r>
      </w:hyperlink>
      <w:r w:rsidRPr="00D52C4E">
        <w:rPr>
          <w:rFonts w:ascii="Arial" w:eastAsia="Times New Roman" w:hAnsi="Arial" w:cs="Arial"/>
          <w:color w:val="2D2D2D"/>
          <w:spacing w:val="2"/>
          <w:sz w:val="21"/>
          <w:szCs w:val="21"/>
          <w:lang w:eastAsia="ru-RU"/>
        </w:rPr>
        <w:t> (</w:t>
      </w:r>
      <w:hyperlink r:id="rId285" w:history="1">
        <w:r w:rsidRPr="00D52C4E">
          <w:rPr>
            <w:rFonts w:ascii="Arial" w:eastAsia="Times New Roman" w:hAnsi="Arial" w:cs="Arial"/>
            <w:color w:val="00466E"/>
            <w:spacing w:val="2"/>
            <w:sz w:val="21"/>
            <w:szCs w:val="21"/>
            <w:u w:val="single"/>
            <w:lang w:eastAsia="ru-RU"/>
          </w:rPr>
          <w:t>часть 1</w:t>
        </w:r>
      </w:hyperlink>
      <w:r w:rsidRPr="00D52C4E">
        <w:rPr>
          <w:rFonts w:ascii="Arial" w:eastAsia="Times New Roman" w:hAnsi="Arial" w:cs="Arial"/>
          <w:color w:val="2D2D2D"/>
          <w:spacing w:val="2"/>
          <w:sz w:val="21"/>
          <w:szCs w:val="21"/>
          <w:lang w:eastAsia="ru-RU"/>
        </w:rPr>
        <w:t>), </w:t>
      </w:r>
      <w:hyperlink r:id="rId286" w:history="1">
        <w:r w:rsidRPr="00D52C4E">
          <w:rPr>
            <w:rFonts w:ascii="Arial" w:eastAsia="Times New Roman" w:hAnsi="Arial" w:cs="Arial"/>
            <w:color w:val="00466E"/>
            <w:spacing w:val="2"/>
            <w:sz w:val="21"/>
            <w:szCs w:val="21"/>
            <w:u w:val="single"/>
            <w:lang w:eastAsia="ru-RU"/>
          </w:rPr>
          <w:t>35</w:t>
        </w:r>
      </w:hyperlink>
      <w:r w:rsidRPr="00D52C4E">
        <w:rPr>
          <w:rFonts w:ascii="Arial" w:eastAsia="Times New Roman" w:hAnsi="Arial" w:cs="Arial"/>
          <w:color w:val="2D2D2D"/>
          <w:spacing w:val="2"/>
          <w:sz w:val="21"/>
          <w:szCs w:val="21"/>
          <w:lang w:eastAsia="ru-RU"/>
        </w:rPr>
        <w:t> и </w:t>
      </w:r>
      <w:hyperlink r:id="rId287" w:history="1">
        <w:r w:rsidRPr="00D52C4E">
          <w:rPr>
            <w:rFonts w:ascii="Arial" w:eastAsia="Times New Roman" w:hAnsi="Arial" w:cs="Arial"/>
            <w:color w:val="00466E"/>
            <w:spacing w:val="2"/>
            <w:sz w:val="21"/>
            <w:szCs w:val="21"/>
            <w:u w:val="single"/>
            <w:lang w:eastAsia="ru-RU"/>
          </w:rPr>
          <w:t>55</w:t>
        </w:r>
      </w:hyperlink>
      <w:r w:rsidRPr="00D52C4E">
        <w:rPr>
          <w:rFonts w:ascii="Arial" w:eastAsia="Times New Roman" w:hAnsi="Arial" w:cs="Arial"/>
          <w:color w:val="2D2D2D"/>
          <w:spacing w:val="2"/>
          <w:sz w:val="21"/>
          <w:szCs w:val="21"/>
          <w:lang w:eastAsia="ru-RU"/>
        </w:rPr>
        <w:t> (</w:t>
      </w:r>
      <w:hyperlink r:id="rId288" w:history="1">
        <w:r w:rsidRPr="00D52C4E">
          <w:rPr>
            <w:rFonts w:ascii="Arial" w:eastAsia="Times New Roman" w:hAnsi="Arial" w:cs="Arial"/>
            <w:color w:val="00466E"/>
            <w:spacing w:val="2"/>
            <w:sz w:val="21"/>
            <w:szCs w:val="21"/>
            <w:u w:val="single"/>
            <w:lang w:eastAsia="ru-RU"/>
          </w:rPr>
          <w:t>часть 3</w:t>
        </w:r>
      </w:hyperlink>
      <w:r w:rsidRPr="00D52C4E">
        <w:rPr>
          <w:rFonts w:ascii="Arial" w:eastAsia="Times New Roman" w:hAnsi="Arial" w:cs="Arial"/>
          <w:color w:val="2D2D2D"/>
          <w:spacing w:val="2"/>
          <w:sz w:val="21"/>
          <w:szCs w:val="21"/>
          <w:lang w:eastAsia="ru-RU"/>
        </w:rPr>
        <w:t>), в той мере, в какой эти положения - по смыслу, придаваемому им в системе действующего правового регулирования правоприменительной практикой, - не предусматривают возможность учета показаний индивидуальных приборов учета тепловой энергии при определении размера платы за коммунальную услугу по отоплению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и жилые и нежилые помещения в котором были оборудованы индивидуальными приборами учета тепловой энергии, но их сохранность в отдельных помещениях не была обеспечена, - см. </w:t>
      </w:r>
      <w:hyperlink r:id="rId289" w:history="1">
        <w:r w:rsidRPr="00D52C4E">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10 июля 2018 года N 30-П</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t>____________________________________________________________________</w:t>
      </w:r>
    </w:p>
    <w:p w14:paraId="3A6D12C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w:t>
      </w:r>
      <w:r w:rsidRPr="00D52C4E">
        <w:rPr>
          <w:rFonts w:ascii="Arial" w:eastAsia="Times New Roman" w:hAnsi="Arial" w:cs="Arial"/>
          <w:color w:val="2D2D2D"/>
          <w:spacing w:val="2"/>
          <w:sz w:val="21"/>
          <w:szCs w:val="21"/>
          <w:lang w:eastAsia="ru-RU"/>
        </w:rPr>
        <w:lastRenderedPageBreak/>
        <w:t>индивидуальными и (или) общими (квартирными) приборами учета тепловой энергии, размер платы за коммунальную услугу по отоплению определяется по формулам 3_1 и 3_4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29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3_3 и 3_4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29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жилом доме, который оборудован индивидуальным прибором учета тепловой энергии, размер платы за коммунальную услугу по отоплению определяется по формулам 3_4 и 3_5 приложения N 2 к настоящим Правилам на основании показаний индивидуального прибора учета тепловой энергии.</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29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 раз в год корректировке исполнителем в соответствии с формулой 6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29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w:t>
      </w:r>
      <w:r w:rsidRPr="00D52C4E">
        <w:rPr>
          <w:rFonts w:ascii="Arial" w:eastAsia="Times New Roman" w:hAnsi="Arial" w:cs="Arial"/>
          <w:color w:val="2D2D2D"/>
          <w:spacing w:val="2"/>
          <w:sz w:val="21"/>
          <w:szCs w:val="21"/>
          <w:lang w:eastAsia="ru-RU"/>
        </w:rPr>
        <w:lastRenderedPageBreak/>
        <w:t>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r w:rsidRPr="00D52C4E">
        <w:rPr>
          <w:rFonts w:ascii="Arial" w:eastAsia="Times New Roman" w:hAnsi="Arial" w:cs="Arial"/>
          <w:color w:val="2D2D2D"/>
          <w:spacing w:val="2"/>
          <w:sz w:val="21"/>
          <w:szCs w:val="21"/>
          <w:lang w:eastAsia="ru-RU"/>
        </w:rPr>
        <w:br/>
        <w:t>(Абзац дополнительно включен с 1 января 2019 года </w:t>
      </w:r>
      <w:hyperlink r:id="rId29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 пятого настоящего пункта.</w:t>
      </w:r>
      <w:r w:rsidRPr="00D52C4E">
        <w:rPr>
          <w:rFonts w:ascii="Arial" w:eastAsia="Times New Roman" w:hAnsi="Arial" w:cs="Arial"/>
          <w:color w:val="2D2D2D"/>
          <w:spacing w:val="2"/>
          <w:sz w:val="21"/>
          <w:szCs w:val="21"/>
          <w:lang w:eastAsia="ru-RU"/>
        </w:rPr>
        <w:br/>
        <w:t>(Абзац дополнительно включен с 1 января 2019 года </w:t>
      </w:r>
      <w:hyperlink r:id="rId29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r w:rsidRPr="00D52C4E">
        <w:rPr>
          <w:rFonts w:ascii="Arial" w:eastAsia="Times New Roman" w:hAnsi="Arial" w:cs="Arial"/>
          <w:color w:val="2D2D2D"/>
          <w:spacing w:val="2"/>
          <w:sz w:val="21"/>
          <w:szCs w:val="21"/>
          <w:lang w:eastAsia="ru-RU"/>
        </w:rPr>
        <w:br/>
        <w:t>(Абзац дополнительно включен с 1 января 2019 года </w:t>
      </w:r>
      <w:hyperlink r:id="rId29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(Пункт дополнительно включен с 1 июня 2013 года </w:t>
      </w:r>
      <w:hyperlink r:id="rId29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в редакции, введенной в действие с 14 марта 2017 года </w:t>
      </w:r>
      <w:hyperlink r:id="rId29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к отношениям, возникшим с 1 января 2017 года.</w:t>
      </w:r>
    </w:p>
    <w:p w14:paraId="0576BDD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42_2.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6_1 приложения N 2 к настоящим Правилам.</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9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(Пункт дополнительно включен с 30 июня 2016 года </w:t>
      </w:r>
      <w:hyperlink r:id="rId30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75D3DD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43. Объем потребленной в нежилом помещении многоквартирного дома тепловой энергии определяется в соответствии с пунктом 42_1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r w:rsidRPr="00D52C4E">
        <w:rPr>
          <w:rFonts w:ascii="Arial" w:eastAsia="Times New Roman" w:hAnsi="Arial" w:cs="Arial"/>
          <w:color w:val="2D2D2D"/>
          <w:spacing w:val="2"/>
          <w:sz w:val="21"/>
          <w:szCs w:val="21"/>
          <w:lang w:eastAsia="ru-RU"/>
        </w:rPr>
        <w:br/>
        <w:t>(Абзац в редакции, введенной в действие с 14 марта 2017 года </w:t>
      </w:r>
      <w:hyperlink r:id="rId30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к отношениям, возникшим с 1 января 2017 года.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0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F193F9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этом распределяемый в соответствии с формулами 11-14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0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6A8397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пунктом 44 настоящих Правил, за такой расчетный период потребителям не начисляется.</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0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EB1BFB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46. Плата за соответствующий вид коммунальной услуги, предоставленной за расчетный период на общедомовые нужды, определяемая в соответствии с пунктом 44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0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4145A0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47. Пункт утратил силу с 1 января 2017 года - </w:t>
      </w:r>
      <w:hyperlink r:id="rId306"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BCF494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07" w:history="1">
        <w:r w:rsidRPr="00D52C4E">
          <w:rPr>
            <w:rFonts w:ascii="Arial" w:eastAsia="Times New Roman" w:hAnsi="Arial" w:cs="Arial"/>
            <w:color w:val="00466E"/>
            <w:spacing w:val="2"/>
            <w:sz w:val="21"/>
            <w:szCs w:val="21"/>
            <w:u w:val="single"/>
            <w:lang w:eastAsia="ru-RU"/>
          </w:rPr>
          <w:t xml:space="preserve">постановлением Правительства </w:t>
        </w:r>
        <w:r w:rsidRPr="00D52C4E">
          <w:rPr>
            <w:rFonts w:ascii="Arial" w:eastAsia="Times New Roman" w:hAnsi="Arial" w:cs="Arial"/>
            <w:color w:val="00466E"/>
            <w:spacing w:val="2"/>
            <w:sz w:val="21"/>
            <w:szCs w:val="21"/>
            <w:u w:val="single"/>
            <w:lang w:eastAsia="ru-RU"/>
          </w:rPr>
          <w:lastRenderedPageBreak/>
          <w:t>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A3B67E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r w:rsidRPr="00D52C4E">
        <w:rPr>
          <w:rFonts w:ascii="Arial" w:eastAsia="Times New Roman" w:hAnsi="Arial" w:cs="Arial"/>
          <w:color w:val="2D2D2D"/>
          <w:spacing w:val="2"/>
          <w:sz w:val="21"/>
          <w:szCs w:val="21"/>
          <w:lang w:eastAsia="ru-RU"/>
        </w:rPr>
        <w:br/>
      </w:r>
    </w:p>
    <w:p w14:paraId="640F23A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7_1, 8, 16, 19 и 21 приложения N 2 к настоящим Правилам, а в случае установления двухкомпонентных тарифов на горячую воду - в соответствии с формулами 25-27 приложения N 2 к настоящим Правилам.</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0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w:t>
      </w:r>
      <w:r w:rsidRPr="00D52C4E">
        <w:rPr>
          <w:rFonts w:ascii="Arial" w:eastAsia="Times New Roman" w:hAnsi="Arial" w:cs="Arial"/>
          <w:color w:val="2D2D2D"/>
          <w:spacing w:val="2"/>
          <w:sz w:val="21"/>
          <w:szCs w:val="21"/>
          <w:lang w:eastAsia="ru-RU"/>
        </w:rPr>
        <w:lastRenderedPageBreak/>
        <w:t>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r w:rsidRPr="00D52C4E">
        <w:rPr>
          <w:rFonts w:ascii="Arial" w:eastAsia="Times New Roman" w:hAnsi="Arial" w:cs="Arial"/>
          <w:color w:val="2D2D2D"/>
          <w:spacing w:val="2"/>
          <w:sz w:val="21"/>
          <w:szCs w:val="21"/>
          <w:lang w:eastAsia="ru-RU"/>
        </w:rPr>
        <w:br/>
      </w:r>
    </w:p>
    <w:p w14:paraId="33D8743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r w:rsidRPr="00D52C4E">
        <w:rPr>
          <w:rFonts w:ascii="Arial" w:eastAsia="Times New Roman" w:hAnsi="Arial" w:cs="Arial"/>
          <w:color w:val="2D2D2D"/>
          <w:spacing w:val="2"/>
          <w:sz w:val="21"/>
          <w:szCs w:val="21"/>
          <w:lang w:eastAsia="ru-RU"/>
        </w:rPr>
        <w:br/>
      </w:r>
    </w:p>
    <w:p w14:paraId="11F06AE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r w:rsidRPr="00D52C4E">
        <w:rPr>
          <w:rFonts w:ascii="Arial" w:eastAsia="Times New Roman" w:hAnsi="Arial" w:cs="Arial"/>
          <w:color w:val="2D2D2D"/>
          <w:spacing w:val="2"/>
          <w:sz w:val="21"/>
          <w:szCs w:val="21"/>
          <w:lang w:eastAsia="ru-RU"/>
        </w:rPr>
        <w:br/>
      </w:r>
    </w:p>
    <w:p w14:paraId="4F420DD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53. Пункт утратил силу с 1 января 2019 года - </w:t>
      </w:r>
      <w:hyperlink r:id="rId309"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419B67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31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31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42_1 настоящих Правил.</w:t>
      </w:r>
      <w:r w:rsidRPr="00D52C4E">
        <w:rPr>
          <w:rFonts w:ascii="Arial" w:eastAsia="Times New Roman" w:hAnsi="Arial" w:cs="Arial"/>
          <w:color w:val="2D2D2D"/>
          <w:spacing w:val="2"/>
          <w:sz w:val="21"/>
          <w:szCs w:val="21"/>
          <w:lang w:eastAsia="ru-RU"/>
        </w:rPr>
        <w:br/>
        <w:t>(Абзац дополнительно включен с 28 февраля 2015 года </w:t>
      </w:r>
      <w:hyperlink r:id="rId31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31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97ABAE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20_1 приложения N 2 к настоящим Правилам как сумма 2 составляющих:</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31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460A2B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произведение объема потребленной потребителем горячей воды, приготовленной исполнителем, и тарифа на холодную воду;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315" w:history="1">
        <w:r w:rsidRPr="00D52C4E">
          <w:rPr>
            <w:rFonts w:ascii="Arial" w:eastAsia="Times New Roman" w:hAnsi="Arial" w:cs="Arial"/>
            <w:color w:val="00466E"/>
            <w:spacing w:val="2"/>
            <w:sz w:val="21"/>
            <w:szCs w:val="21"/>
            <w:u w:val="single"/>
            <w:lang w:eastAsia="ru-RU"/>
          </w:rPr>
          <w:t xml:space="preserve">постановлением Правительства </w:t>
        </w:r>
        <w:r w:rsidRPr="00D52C4E">
          <w:rPr>
            <w:rFonts w:ascii="Arial" w:eastAsia="Times New Roman" w:hAnsi="Arial" w:cs="Arial"/>
            <w:color w:val="00466E"/>
            <w:spacing w:val="2"/>
            <w:sz w:val="21"/>
            <w:szCs w:val="21"/>
            <w:u w:val="single"/>
            <w:lang w:eastAsia="ru-RU"/>
          </w:rPr>
          <w:lastRenderedPageBreak/>
          <w:t>Российской Федерации от 14 февраля 2015 года N 129</w:t>
        </w:r>
      </w:hyperlink>
      <w:r w:rsidRPr="00D52C4E">
        <w:rPr>
          <w:rFonts w:ascii="Arial" w:eastAsia="Times New Roman" w:hAnsi="Arial" w:cs="Arial"/>
          <w:color w:val="2D2D2D"/>
          <w:spacing w:val="2"/>
          <w:sz w:val="21"/>
          <w:szCs w:val="21"/>
          <w:lang w:eastAsia="ru-RU"/>
        </w:rPr>
        <w:t>; в редакции, введенной в действие с 1 июня 2019 года </w:t>
      </w:r>
      <w:hyperlink r:id="rId31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1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18_1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18_3 приложения N 2 к настоящим Правилам.</w:t>
      </w:r>
      <w:r w:rsidRPr="00D52C4E">
        <w:rPr>
          <w:rFonts w:ascii="Arial" w:eastAsia="Times New Roman" w:hAnsi="Arial" w:cs="Arial"/>
          <w:color w:val="2D2D2D"/>
          <w:spacing w:val="2"/>
          <w:sz w:val="21"/>
          <w:szCs w:val="21"/>
          <w:lang w:eastAsia="ru-RU"/>
        </w:rPr>
        <w:br/>
        <w:t>(Абзац дополнительно включен с 1 января 2017 года </w:t>
      </w:r>
      <w:hyperlink r:id="rId31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A4FBAF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r w:rsidRPr="00D52C4E">
        <w:rPr>
          <w:rFonts w:ascii="Arial" w:eastAsia="Times New Roman" w:hAnsi="Arial" w:cs="Arial"/>
          <w:color w:val="2D2D2D"/>
          <w:spacing w:val="2"/>
          <w:sz w:val="21"/>
          <w:szCs w:val="21"/>
          <w:lang w:eastAsia="ru-RU"/>
        </w:rPr>
        <w:br/>
      </w:r>
    </w:p>
    <w:p w14:paraId="7FC4B08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r w:rsidRPr="00D52C4E">
        <w:rPr>
          <w:rFonts w:ascii="Arial" w:eastAsia="Times New Roman" w:hAnsi="Arial" w:cs="Arial"/>
          <w:color w:val="2D2D2D"/>
          <w:spacing w:val="2"/>
          <w:sz w:val="21"/>
          <w:szCs w:val="21"/>
          <w:lang w:eastAsia="ru-RU"/>
        </w:rPr>
        <w:br/>
      </w:r>
    </w:p>
    <w:p w14:paraId="37B5359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56_1.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1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2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Указанный акт в течение 3 дней со дня его составления направляется исполнителем в органы внутренних дел.</w:t>
      </w:r>
      <w:r w:rsidRPr="00D52C4E">
        <w:rPr>
          <w:rFonts w:ascii="Arial" w:eastAsia="Times New Roman" w:hAnsi="Arial" w:cs="Arial"/>
          <w:color w:val="2D2D2D"/>
          <w:spacing w:val="2"/>
          <w:sz w:val="21"/>
          <w:szCs w:val="21"/>
          <w:lang w:eastAsia="ru-RU"/>
        </w:rPr>
        <w:br/>
        <w:t>(Абзац в редакции, введенной в действие с 8 июля 2017 года </w:t>
      </w:r>
      <w:hyperlink r:id="rId32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июня 2017 года N 754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(Пункт дополнительно включен с 1 июня 2013 года </w:t>
      </w:r>
      <w:hyperlink r:id="rId32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DD58FC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56_2.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32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4F9F91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r w:rsidRPr="00D52C4E">
        <w:rPr>
          <w:rFonts w:ascii="Arial" w:eastAsia="Times New Roman" w:hAnsi="Arial" w:cs="Arial"/>
          <w:color w:val="2D2D2D"/>
          <w:spacing w:val="2"/>
          <w:sz w:val="21"/>
          <w:szCs w:val="21"/>
          <w:lang w:eastAsia="ru-RU"/>
        </w:rPr>
        <w:br/>
      </w:r>
    </w:p>
    <w:p w14:paraId="44D6F1B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w:t>
      </w:r>
      <w:r w:rsidRPr="00D52C4E">
        <w:rPr>
          <w:rFonts w:ascii="Arial" w:eastAsia="Times New Roman" w:hAnsi="Arial" w:cs="Arial"/>
          <w:color w:val="2D2D2D"/>
          <w:spacing w:val="2"/>
          <w:sz w:val="21"/>
          <w:szCs w:val="21"/>
          <w:lang w:eastAsia="ru-RU"/>
        </w:rPr>
        <w:lastRenderedPageBreak/>
        <w:t>потребители;</w:t>
      </w:r>
      <w:r w:rsidRPr="00D52C4E">
        <w:rPr>
          <w:rFonts w:ascii="Arial" w:eastAsia="Times New Roman" w:hAnsi="Arial" w:cs="Arial"/>
          <w:color w:val="2D2D2D"/>
          <w:spacing w:val="2"/>
          <w:sz w:val="21"/>
          <w:szCs w:val="21"/>
          <w:lang w:eastAsia="ru-RU"/>
        </w:rPr>
        <w:br/>
      </w:r>
    </w:p>
    <w:p w14:paraId="05035F4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r w:rsidRPr="00D52C4E">
        <w:rPr>
          <w:rFonts w:ascii="Arial" w:eastAsia="Times New Roman" w:hAnsi="Arial" w:cs="Arial"/>
          <w:color w:val="2D2D2D"/>
          <w:spacing w:val="2"/>
          <w:sz w:val="21"/>
          <w:szCs w:val="21"/>
          <w:lang w:eastAsia="ru-RU"/>
        </w:rPr>
        <w:br/>
      </w:r>
    </w:p>
    <w:p w14:paraId="6D6A2AC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57_1.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56_1 настоящих Правил.</w:t>
      </w:r>
      <w:r w:rsidRPr="00D52C4E">
        <w:rPr>
          <w:rFonts w:ascii="Arial" w:eastAsia="Times New Roman" w:hAnsi="Arial" w:cs="Arial"/>
          <w:color w:val="2D2D2D"/>
          <w:spacing w:val="2"/>
          <w:sz w:val="21"/>
          <w:szCs w:val="21"/>
          <w:lang w:eastAsia="ru-RU"/>
        </w:rPr>
        <w:br/>
        <w:t>(Абзац в редакции, введенной в действие с 14 марта 2017 года </w:t>
      </w:r>
      <w:hyperlink r:id="rId32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32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CF8499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56_1 настоящих Правил акта об установлении количества граждан, временно проживающих в жилом помещении.</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2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C2D221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42_1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42_1 настоящих Правил при определении размера платы за отопление используются </w:t>
      </w:r>
      <w:r w:rsidRPr="00D52C4E">
        <w:rPr>
          <w:rFonts w:ascii="Arial" w:eastAsia="Times New Roman" w:hAnsi="Arial" w:cs="Arial"/>
          <w:color w:val="2D2D2D"/>
          <w:spacing w:val="2"/>
          <w:sz w:val="21"/>
          <w:szCs w:val="21"/>
          <w:lang w:eastAsia="ru-RU"/>
        </w:rPr>
        <w:lastRenderedPageBreak/>
        <w:t>показания индивидуального или общего (квартирного) прибора учета), в следующих случаях и за указанные расчетные периоды:</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2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A82AC1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r w:rsidRPr="00D52C4E">
        <w:rPr>
          <w:rFonts w:ascii="Arial" w:eastAsia="Times New Roman" w:hAnsi="Arial" w:cs="Arial"/>
          <w:color w:val="2D2D2D"/>
          <w:spacing w:val="2"/>
          <w:sz w:val="21"/>
          <w:szCs w:val="21"/>
          <w:lang w:eastAsia="ru-RU"/>
        </w:rPr>
        <w:br/>
      </w:r>
    </w:p>
    <w:p w14:paraId="320FF9F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r w:rsidRPr="00D52C4E">
        <w:rPr>
          <w:rFonts w:ascii="Arial" w:eastAsia="Times New Roman" w:hAnsi="Arial" w:cs="Arial"/>
          <w:color w:val="2D2D2D"/>
          <w:spacing w:val="2"/>
          <w:sz w:val="21"/>
          <w:szCs w:val="21"/>
          <w:lang w:eastAsia="ru-RU"/>
        </w:rPr>
        <w:br/>
        <w:t>(Подпункт в редакции, введенной в действие с 1 июня 2013 года </w:t>
      </w:r>
      <w:hyperlink r:id="rId32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32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9F65BB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2019 года </w:t>
      </w:r>
      <w:hyperlink r:id="rId33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B2A530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59_1.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r w:rsidRPr="00D52C4E">
        <w:rPr>
          <w:rFonts w:ascii="Arial" w:eastAsia="Times New Roman" w:hAnsi="Arial" w:cs="Arial"/>
          <w:color w:val="2D2D2D"/>
          <w:spacing w:val="2"/>
          <w:sz w:val="21"/>
          <w:szCs w:val="21"/>
          <w:lang w:eastAsia="ru-RU"/>
        </w:rPr>
        <w:br/>
        <w:t>(Пункт дополнительно включен с 1 июня 2013 года </w:t>
      </w:r>
      <w:hyperlink r:id="rId33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xml:space="preserve">; в редакции, введенной в действие с 30 июня 2016 </w:t>
      </w:r>
      <w:r w:rsidRPr="00D52C4E">
        <w:rPr>
          <w:rFonts w:ascii="Arial" w:eastAsia="Times New Roman" w:hAnsi="Arial" w:cs="Arial"/>
          <w:color w:val="2D2D2D"/>
          <w:spacing w:val="2"/>
          <w:sz w:val="21"/>
          <w:szCs w:val="21"/>
          <w:lang w:eastAsia="ru-RU"/>
        </w:rPr>
        <w:lastRenderedPageBreak/>
        <w:t>года </w:t>
      </w:r>
      <w:hyperlink r:id="rId33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1C0069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59_2.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пункте 59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абзацев третьего - пятого пункта 42_1 настоящих Правил.</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33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1 января 2019 года </w:t>
      </w:r>
      <w:hyperlink r:id="rId33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EC8A60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3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296C4C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60_1. По истечении указанного в пункте 59_1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t>за коммунальную услугу по отоплению - в порядке, указанном в абзаце втором пункте 42_1 настоящих Правил.</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33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3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(Пункт дополнительно включен с 1 января 2015 года </w:t>
      </w:r>
      <w:hyperlink r:id="rId33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в редакции, введенной в действие с 30 июня 2016 года </w:t>
      </w:r>
      <w:hyperlink r:id="rId33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D078C0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60_2. Пункт дополнительно включен с 1 января 2015 года </w:t>
      </w:r>
      <w:hyperlink r:id="rId34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утратил силу с 30 июня 2016 года - </w:t>
      </w:r>
      <w:hyperlink r:id="rId341"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5951B2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34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Перерасчет размера платы должен быть произведен исходя из снятых исполнителем в ходе проверки </w:t>
      </w:r>
      <w:r w:rsidRPr="00D52C4E">
        <w:rPr>
          <w:rFonts w:ascii="Arial" w:eastAsia="Times New Roman" w:hAnsi="Arial" w:cs="Arial"/>
          <w:color w:val="2D2D2D"/>
          <w:spacing w:val="2"/>
          <w:sz w:val="21"/>
          <w:szCs w:val="21"/>
          <w:lang w:eastAsia="ru-RU"/>
        </w:rPr>
        <w:lastRenderedPageBreak/>
        <w:t>показаний проверяемого прибора учета.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r w:rsidRPr="00D52C4E">
        <w:rPr>
          <w:rFonts w:ascii="Arial" w:eastAsia="Times New Roman" w:hAnsi="Arial" w:cs="Arial"/>
          <w:color w:val="2D2D2D"/>
          <w:spacing w:val="2"/>
          <w:sz w:val="21"/>
          <w:szCs w:val="21"/>
          <w:lang w:eastAsia="ru-RU"/>
        </w:rPr>
        <w:br/>
      </w:r>
    </w:p>
    <w:p w14:paraId="543E9F5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43" w:history="1">
        <w:r w:rsidRPr="00D52C4E">
          <w:rPr>
            <w:rFonts w:ascii="Arial" w:eastAsia="Times New Roman" w:hAnsi="Arial" w:cs="Arial"/>
            <w:color w:val="00466E"/>
            <w:spacing w:val="2"/>
            <w:sz w:val="21"/>
            <w:szCs w:val="21"/>
            <w:u w:val="single"/>
            <w:lang w:eastAsia="ru-RU"/>
          </w:rPr>
          <w:t xml:space="preserve">постановлением Правительства </w:t>
        </w:r>
        <w:r w:rsidRPr="00D52C4E">
          <w:rPr>
            <w:rFonts w:ascii="Arial" w:eastAsia="Times New Roman" w:hAnsi="Arial" w:cs="Arial"/>
            <w:color w:val="00466E"/>
            <w:spacing w:val="2"/>
            <w:sz w:val="21"/>
            <w:szCs w:val="21"/>
            <w:u w:val="single"/>
            <w:lang w:eastAsia="ru-RU"/>
          </w:rPr>
          <w:lastRenderedPageBreak/>
          <w:t>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17300E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63. Потребители обязаны своевременно вносить плату за коммунальные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r w:rsidRPr="00D52C4E">
        <w:rPr>
          <w:rFonts w:ascii="Arial" w:eastAsia="Times New Roman" w:hAnsi="Arial" w:cs="Arial"/>
          <w:color w:val="2D2D2D"/>
          <w:spacing w:val="2"/>
          <w:sz w:val="21"/>
          <w:szCs w:val="21"/>
          <w:lang w:eastAsia="ru-RU"/>
        </w:rPr>
        <w:br/>
      </w:r>
    </w:p>
    <w:p w14:paraId="33F772C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4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6FAADE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65. Если иное не установлено договором, содержащим положения о предоставлении коммунальных услуг, потребитель вправе по своему выбору:</w:t>
      </w:r>
      <w:r w:rsidRPr="00D52C4E">
        <w:rPr>
          <w:rFonts w:ascii="Arial" w:eastAsia="Times New Roman" w:hAnsi="Arial" w:cs="Arial"/>
          <w:color w:val="2D2D2D"/>
          <w:spacing w:val="2"/>
          <w:sz w:val="21"/>
          <w:szCs w:val="21"/>
          <w:lang w:eastAsia="ru-RU"/>
        </w:rPr>
        <w:br/>
      </w:r>
    </w:p>
    <w:p w14:paraId="49EE876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r w:rsidRPr="00D52C4E">
        <w:rPr>
          <w:rFonts w:ascii="Arial" w:eastAsia="Times New Roman" w:hAnsi="Arial" w:cs="Arial"/>
          <w:color w:val="2D2D2D"/>
          <w:spacing w:val="2"/>
          <w:sz w:val="21"/>
          <w:szCs w:val="21"/>
          <w:lang w:eastAsia="ru-RU"/>
        </w:rPr>
        <w:br/>
      </w:r>
    </w:p>
    <w:p w14:paraId="5ECDE5D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r w:rsidRPr="00D52C4E">
        <w:rPr>
          <w:rFonts w:ascii="Arial" w:eastAsia="Times New Roman" w:hAnsi="Arial" w:cs="Arial"/>
          <w:color w:val="2D2D2D"/>
          <w:spacing w:val="2"/>
          <w:sz w:val="21"/>
          <w:szCs w:val="21"/>
          <w:lang w:eastAsia="ru-RU"/>
        </w:rPr>
        <w:br/>
      </w:r>
    </w:p>
    <w:p w14:paraId="1BF75E5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r w:rsidRPr="00D52C4E">
        <w:rPr>
          <w:rFonts w:ascii="Arial" w:eastAsia="Times New Roman" w:hAnsi="Arial" w:cs="Arial"/>
          <w:color w:val="2D2D2D"/>
          <w:spacing w:val="2"/>
          <w:sz w:val="21"/>
          <w:szCs w:val="21"/>
          <w:lang w:eastAsia="ru-RU"/>
        </w:rPr>
        <w:br/>
      </w:r>
    </w:p>
    <w:p w14:paraId="7BEC204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осуществлять предварительную оплату коммунальных услуг в счет будущих расчетных периодов.</w:t>
      </w:r>
      <w:r w:rsidRPr="00D52C4E">
        <w:rPr>
          <w:rFonts w:ascii="Arial" w:eastAsia="Times New Roman" w:hAnsi="Arial" w:cs="Arial"/>
          <w:color w:val="2D2D2D"/>
          <w:spacing w:val="2"/>
          <w:sz w:val="21"/>
          <w:szCs w:val="21"/>
          <w:lang w:eastAsia="ru-RU"/>
        </w:rPr>
        <w:br/>
      </w:r>
    </w:p>
    <w:p w14:paraId="2C9E2AD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w:t>
      </w:r>
      <w:r w:rsidRPr="00D52C4E">
        <w:rPr>
          <w:rFonts w:ascii="Arial" w:eastAsia="Times New Roman" w:hAnsi="Arial" w:cs="Arial"/>
          <w:color w:val="2D2D2D"/>
          <w:spacing w:val="2"/>
          <w:sz w:val="21"/>
          <w:szCs w:val="21"/>
          <w:lang w:eastAsia="ru-RU"/>
        </w:rPr>
        <w:lastRenderedPageBreak/>
        <w:t>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4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ADF449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4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2581D3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r w:rsidRPr="00D52C4E">
        <w:rPr>
          <w:rFonts w:ascii="Arial" w:eastAsia="Times New Roman" w:hAnsi="Arial" w:cs="Arial"/>
          <w:color w:val="2D2D2D"/>
          <w:spacing w:val="2"/>
          <w:sz w:val="21"/>
          <w:szCs w:val="21"/>
          <w:lang w:eastAsia="ru-RU"/>
        </w:rPr>
        <w:br/>
        <w:t>(Пункт в редакции, введенной в действие с 1 июня 2019 года </w:t>
      </w:r>
      <w:hyperlink r:id="rId34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964B8B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69. В платежном документе указываются:</w:t>
      </w:r>
      <w:r w:rsidRPr="00D52C4E">
        <w:rPr>
          <w:rFonts w:ascii="Arial" w:eastAsia="Times New Roman" w:hAnsi="Arial" w:cs="Arial"/>
          <w:color w:val="2D2D2D"/>
          <w:spacing w:val="2"/>
          <w:sz w:val="21"/>
          <w:szCs w:val="21"/>
          <w:lang w:eastAsia="ru-RU"/>
        </w:rPr>
        <w:br/>
      </w:r>
    </w:p>
    <w:p w14:paraId="680E3AA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r w:rsidRPr="00D52C4E">
        <w:rPr>
          <w:rFonts w:ascii="Arial" w:eastAsia="Times New Roman" w:hAnsi="Arial" w:cs="Arial"/>
          <w:color w:val="2D2D2D"/>
          <w:spacing w:val="2"/>
          <w:sz w:val="21"/>
          <w:szCs w:val="21"/>
          <w:lang w:eastAsia="ru-RU"/>
        </w:rPr>
        <w:br/>
      </w:r>
    </w:p>
    <w:p w14:paraId="04EE4A5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r w:rsidRPr="00D52C4E">
        <w:rPr>
          <w:rFonts w:ascii="Arial" w:eastAsia="Times New Roman" w:hAnsi="Arial" w:cs="Arial"/>
          <w:color w:val="2D2D2D"/>
          <w:spacing w:val="2"/>
          <w:sz w:val="21"/>
          <w:szCs w:val="21"/>
          <w:lang w:eastAsia="ru-RU"/>
        </w:rPr>
        <w:br/>
      </w:r>
    </w:p>
    <w:p w14:paraId="44A7456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r w:rsidRPr="00D52C4E">
        <w:rPr>
          <w:rFonts w:ascii="Arial" w:eastAsia="Times New Roman" w:hAnsi="Arial" w:cs="Arial"/>
          <w:color w:val="2D2D2D"/>
          <w:spacing w:val="2"/>
          <w:sz w:val="21"/>
          <w:szCs w:val="21"/>
          <w:lang w:eastAsia="ru-RU"/>
        </w:rPr>
        <w:br/>
        <w:t>(Подпункт в редакции, введенной в действие с 28 февраля 2015 года </w:t>
      </w:r>
      <w:hyperlink r:id="rId34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01F1B3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w:t>
      </w:r>
      <w:r w:rsidRPr="00D52C4E">
        <w:rPr>
          <w:rFonts w:ascii="Arial" w:eastAsia="Times New Roman" w:hAnsi="Arial" w:cs="Arial"/>
          <w:color w:val="2D2D2D"/>
          <w:spacing w:val="2"/>
          <w:sz w:val="21"/>
          <w:szCs w:val="21"/>
          <w:lang w:eastAsia="ru-RU"/>
        </w:rPr>
        <w:lastRenderedPageBreak/>
        <w:t>определенные в соответствии с настоящими Правилами;</w:t>
      </w:r>
      <w:r w:rsidRPr="00D52C4E">
        <w:rPr>
          <w:rFonts w:ascii="Arial" w:eastAsia="Times New Roman" w:hAnsi="Arial" w:cs="Arial"/>
          <w:color w:val="2D2D2D"/>
          <w:spacing w:val="2"/>
          <w:sz w:val="21"/>
          <w:szCs w:val="21"/>
          <w:lang w:eastAsia="ru-RU"/>
        </w:rPr>
        <w:br/>
      </w:r>
    </w:p>
    <w:p w14:paraId="24633AA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г_1)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r w:rsidRPr="00D52C4E">
        <w:rPr>
          <w:rFonts w:ascii="Arial" w:eastAsia="Times New Roman" w:hAnsi="Arial" w:cs="Arial"/>
          <w:color w:val="2D2D2D"/>
          <w:spacing w:val="2"/>
          <w:sz w:val="21"/>
          <w:szCs w:val="21"/>
          <w:lang w:eastAsia="ru-RU"/>
        </w:rPr>
        <w:br/>
        <w:t>(Подпункт дополнительно включен с 1 января 2017 года </w:t>
      </w:r>
      <w:hyperlink r:id="rId34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14 марта 2017 года </w:t>
      </w:r>
      <w:hyperlink r:id="rId35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к отношениям, возникшим с 1 января 2017 года.</w:t>
      </w:r>
      <w:r w:rsidRPr="00D52C4E">
        <w:rPr>
          <w:rFonts w:ascii="Arial" w:eastAsia="Times New Roman" w:hAnsi="Arial" w:cs="Arial"/>
          <w:color w:val="2D2D2D"/>
          <w:spacing w:val="2"/>
          <w:sz w:val="21"/>
          <w:szCs w:val="21"/>
          <w:lang w:eastAsia="ru-RU"/>
        </w:rPr>
        <w:br/>
      </w:r>
    </w:p>
    <w:p w14:paraId="0DCD412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r w:rsidRPr="00D52C4E">
        <w:rPr>
          <w:rFonts w:ascii="Arial" w:eastAsia="Times New Roman" w:hAnsi="Arial" w:cs="Arial"/>
          <w:color w:val="2D2D2D"/>
          <w:spacing w:val="2"/>
          <w:sz w:val="21"/>
          <w:szCs w:val="21"/>
          <w:lang w:eastAsia="ru-RU"/>
        </w:rPr>
        <w:br/>
        <w:t>(Подпункт в редакции, введенной в действие с 28 февраля 2015 года </w:t>
      </w:r>
      <w:hyperlink r:id="rId35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35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649490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35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482DBB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пользованием жилым помещением временно проживающими потребителями;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предоставлением коммунальных услуг ненадлежащего качества и (или) с перерывами, превышающими установленную продолжительность;</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временным отсутствием потребителя в занимаемом жилом помещении, не оборудованном индивидуальными и (или) общими (квартирными) приборами учета;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5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иными основаниями, установленными в настоящих Правилах;</w:t>
      </w:r>
      <w:r w:rsidRPr="00D52C4E">
        <w:rPr>
          <w:rFonts w:ascii="Arial" w:eastAsia="Times New Roman" w:hAnsi="Arial" w:cs="Arial"/>
          <w:color w:val="2D2D2D"/>
          <w:spacing w:val="2"/>
          <w:sz w:val="21"/>
          <w:szCs w:val="21"/>
          <w:lang w:eastAsia="ru-RU"/>
        </w:rPr>
        <w:br/>
      </w:r>
    </w:p>
    <w:p w14:paraId="7B34F83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 сведения о размере задолженности потребителя перед исполнителем за предыдущие расчетные периоды;</w:t>
      </w:r>
      <w:r w:rsidRPr="00D52C4E">
        <w:rPr>
          <w:rFonts w:ascii="Arial" w:eastAsia="Times New Roman" w:hAnsi="Arial" w:cs="Arial"/>
          <w:color w:val="2D2D2D"/>
          <w:spacing w:val="2"/>
          <w:sz w:val="21"/>
          <w:szCs w:val="21"/>
          <w:lang w:eastAsia="ru-RU"/>
        </w:rPr>
        <w:br/>
      </w:r>
    </w:p>
    <w:p w14:paraId="3A22466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r w:rsidRPr="00D52C4E">
        <w:rPr>
          <w:rFonts w:ascii="Arial" w:eastAsia="Times New Roman" w:hAnsi="Arial" w:cs="Arial"/>
          <w:color w:val="2D2D2D"/>
          <w:spacing w:val="2"/>
          <w:sz w:val="21"/>
          <w:szCs w:val="21"/>
          <w:lang w:eastAsia="ru-RU"/>
        </w:rPr>
        <w:br/>
      </w:r>
    </w:p>
    <w:p w14:paraId="4FF44FC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r w:rsidRPr="00D52C4E">
        <w:rPr>
          <w:rFonts w:ascii="Arial" w:eastAsia="Times New Roman" w:hAnsi="Arial" w:cs="Arial"/>
          <w:color w:val="2D2D2D"/>
          <w:spacing w:val="2"/>
          <w:sz w:val="21"/>
          <w:szCs w:val="21"/>
          <w:lang w:eastAsia="ru-RU"/>
        </w:rPr>
        <w:br/>
      </w:r>
    </w:p>
    <w:p w14:paraId="6AA6A95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к_1) штриховые коды, предусмотренные </w:t>
      </w:r>
      <w:hyperlink r:id="rId355" w:history="1">
        <w:r w:rsidRPr="00D52C4E">
          <w:rPr>
            <w:rFonts w:ascii="Arial" w:eastAsia="Times New Roman" w:hAnsi="Arial" w:cs="Arial"/>
            <w:color w:val="00466E"/>
            <w:spacing w:val="2"/>
            <w:sz w:val="21"/>
            <w:szCs w:val="21"/>
            <w:u w:val="single"/>
            <w:lang w:eastAsia="ru-RU"/>
          </w:rPr>
          <w:t>ГОСТ Р 56042-2014</w:t>
        </w:r>
      </w:hyperlink>
      <w:r w:rsidRPr="00D52C4E">
        <w:rPr>
          <w:rFonts w:ascii="Arial" w:eastAsia="Times New Roman" w:hAnsi="Arial" w:cs="Arial"/>
          <w:color w:val="2D2D2D"/>
          <w:spacing w:val="2"/>
          <w:sz w:val="21"/>
          <w:szCs w:val="21"/>
          <w:lang w:eastAsia="ru-RU"/>
        </w:rPr>
        <w:t>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56" w:history="1">
        <w:r w:rsidRPr="00D52C4E">
          <w:rPr>
            <w:rFonts w:ascii="Arial" w:eastAsia="Times New Roman" w:hAnsi="Arial" w:cs="Arial"/>
            <w:color w:val="00466E"/>
            <w:spacing w:val="2"/>
            <w:sz w:val="21"/>
            <w:szCs w:val="21"/>
            <w:u w:val="single"/>
            <w:lang w:eastAsia="ru-RU"/>
          </w:rPr>
          <w:t>ГОСТ Р 56042-2014</w:t>
        </w:r>
      </w:hyperlink>
      <w:r w:rsidRPr="00D52C4E">
        <w:rPr>
          <w:rFonts w:ascii="Arial" w:eastAsia="Times New Roman" w:hAnsi="Arial" w:cs="Arial"/>
          <w:color w:val="2D2D2D"/>
          <w:spacing w:val="2"/>
          <w:sz w:val="21"/>
          <w:szCs w:val="21"/>
          <w:lang w:eastAsia="ru-RU"/>
        </w:rPr>
        <w:t>, такие штриховые коды в платежном документе не указываются);</w:t>
      </w:r>
      <w:r w:rsidRPr="00D52C4E">
        <w:rPr>
          <w:rFonts w:ascii="Arial" w:eastAsia="Times New Roman" w:hAnsi="Arial" w:cs="Arial"/>
          <w:color w:val="2D2D2D"/>
          <w:spacing w:val="2"/>
          <w:sz w:val="21"/>
          <w:szCs w:val="21"/>
          <w:lang w:eastAsia="ru-RU"/>
        </w:rPr>
        <w:br/>
        <w:t>(Подпункт дополнительно включен с 1 июля 2017 года </w:t>
      </w:r>
      <w:hyperlink r:id="rId35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6BB531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r w:rsidRPr="00D52C4E">
        <w:rPr>
          <w:rFonts w:ascii="Arial" w:eastAsia="Times New Roman" w:hAnsi="Arial" w:cs="Arial"/>
          <w:color w:val="2D2D2D"/>
          <w:spacing w:val="2"/>
          <w:sz w:val="21"/>
          <w:szCs w:val="21"/>
          <w:lang w:eastAsia="ru-RU"/>
        </w:rPr>
        <w:br/>
        <w:t>(Подпункт в редакции, введенной в действие с 6 августа 2013 года </w:t>
      </w:r>
      <w:hyperlink r:id="rId35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июля 2013 года N 614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B6F3CB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69_1. На платежном документе не допускается размещение рекламы, за исключением социальной рекламы.</w:t>
      </w:r>
      <w:r w:rsidRPr="00D52C4E">
        <w:rPr>
          <w:rFonts w:ascii="Arial" w:eastAsia="Times New Roman" w:hAnsi="Arial" w:cs="Arial"/>
          <w:color w:val="2D2D2D"/>
          <w:spacing w:val="2"/>
          <w:sz w:val="21"/>
          <w:szCs w:val="21"/>
          <w:lang w:eastAsia="ru-RU"/>
        </w:rPr>
        <w:br/>
      </w:r>
    </w:p>
    <w:p w14:paraId="657954D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r w:rsidRPr="00D52C4E">
        <w:rPr>
          <w:rFonts w:ascii="Arial" w:eastAsia="Times New Roman" w:hAnsi="Arial" w:cs="Arial"/>
          <w:color w:val="2D2D2D"/>
          <w:spacing w:val="2"/>
          <w:sz w:val="21"/>
          <w:szCs w:val="21"/>
          <w:lang w:eastAsia="ru-RU"/>
        </w:rPr>
        <w:br/>
      </w:r>
    </w:p>
    <w:p w14:paraId="7AB9329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35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DD7C82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абзацем первым </w:t>
      </w:r>
      <w:hyperlink r:id="rId360" w:history="1">
        <w:r w:rsidRPr="00D52C4E">
          <w:rPr>
            <w:rFonts w:ascii="Arial" w:eastAsia="Times New Roman" w:hAnsi="Arial" w:cs="Arial"/>
            <w:color w:val="00466E"/>
            <w:spacing w:val="2"/>
            <w:sz w:val="21"/>
            <w:szCs w:val="21"/>
            <w:u w:val="single"/>
            <w:lang w:eastAsia="ru-RU"/>
          </w:rPr>
          <w:t>пункта 40 настоящих Правил</w:t>
        </w:r>
      </w:hyperlink>
      <w:r w:rsidRPr="00D52C4E">
        <w:rPr>
          <w:rFonts w:ascii="Arial" w:eastAsia="Times New Roman" w:hAnsi="Arial" w:cs="Arial"/>
          <w:color w:val="2D2D2D"/>
          <w:spacing w:val="2"/>
          <w:sz w:val="21"/>
          <w:szCs w:val="21"/>
          <w:lang w:eastAsia="ru-RU"/>
        </w:rPr>
        <w:t xml:space="preserve">, плата за коммунальные услуги на общедомовые нужды и плата за коммунальные услуги, предоставленные потребителю в жилом или </w:t>
      </w:r>
      <w:r w:rsidRPr="00D52C4E">
        <w:rPr>
          <w:rFonts w:ascii="Arial" w:eastAsia="Times New Roman" w:hAnsi="Arial" w:cs="Arial"/>
          <w:color w:val="2D2D2D"/>
          <w:spacing w:val="2"/>
          <w:sz w:val="21"/>
          <w:szCs w:val="21"/>
          <w:lang w:eastAsia="ru-RU"/>
        </w:rPr>
        <w:lastRenderedPageBreak/>
        <w:t>нежилом помещении, подлежат указанию отдельными строками.</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36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36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36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6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A26DB5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r w:rsidRPr="00D52C4E">
        <w:rPr>
          <w:rFonts w:ascii="Arial" w:eastAsia="Times New Roman" w:hAnsi="Arial" w:cs="Arial"/>
          <w:color w:val="2D2D2D"/>
          <w:spacing w:val="2"/>
          <w:sz w:val="21"/>
          <w:szCs w:val="21"/>
          <w:lang w:eastAsia="ru-RU"/>
        </w:rPr>
        <w:br/>
        <w:t>(Пункт в редакции, введенной в действие с 8 апреля 2014 года </w:t>
      </w:r>
      <w:hyperlink r:id="rId36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D52C4E">
        <w:rPr>
          <w:rFonts w:ascii="Arial" w:eastAsia="Times New Roman" w:hAnsi="Arial" w:cs="Arial"/>
          <w:color w:val="2D2D2D"/>
          <w:spacing w:val="2"/>
          <w:sz w:val="21"/>
          <w:szCs w:val="21"/>
          <w:lang w:eastAsia="ru-RU"/>
        </w:rPr>
        <w:t>; в редакции, введенной в действие с 10 сентября 2015 года </w:t>
      </w:r>
      <w:hyperlink r:id="rId36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2015 года N 941</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FB9312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w:t>
      </w:r>
      <w:r w:rsidRPr="00D52C4E">
        <w:rPr>
          <w:rFonts w:ascii="Arial" w:eastAsia="Times New Roman" w:hAnsi="Arial" w:cs="Arial"/>
          <w:color w:val="2D2D2D"/>
          <w:spacing w:val="2"/>
          <w:sz w:val="21"/>
          <w:szCs w:val="21"/>
          <w:lang w:eastAsia="ru-RU"/>
        </w:rPr>
        <w:lastRenderedPageBreak/>
        <w:t>средств, недополученных в виде процентов за предоставление рассрочки.</w:t>
      </w:r>
      <w:r w:rsidRPr="00D52C4E">
        <w:rPr>
          <w:rFonts w:ascii="Arial" w:eastAsia="Times New Roman" w:hAnsi="Arial" w:cs="Arial"/>
          <w:color w:val="2D2D2D"/>
          <w:spacing w:val="2"/>
          <w:sz w:val="21"/>
          <w:szCs w:val="21"/>
          <w:lang w:eastAsia="ru-RU"/>
        </w:rPr>
        <w:br/>
      </w:r>
    </w:p>
    <w:p w14:paraId="0EA0A1B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r w:rsidRPr="00D52C4E">
        <w:rPr>
          <w:rFonts w:ascii="Arial" w:eastAsia="Times New Roman" w:hAnsi="Arial" w:cs="Arial"/>
          <w:color w:val="2D2D2D"/>
          <w:spacing w:val="2"/>
          <w:sz w:val="21"/>
          <w:szCs w:val="21"/>
          <w:lang w:eastAsia="ru-RU"/>
        </w:rPr>
        <w:br/>
      </w:r>
    </w:p>
    <w:p w14:paraId="43694B9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r w:rsidRPr="00D52C4E">
        <w:rPr>
          <w:rFonts w:ascii="Arial" w:eastAsia="Times New Roman" w:hAnsi="Arial" w:cs="Arial"/>
          <w:color w:val="2D2D2D"/>
          <w:spacing w:val="2"/>
          <w:sz w:val="21"/>
          <w:szCs w:val="21"/>
          <w:lang w:eastAsia="ru-RU"/>
        </w:rPr>
        <w:br/>
      </w:r>
    </w:p>
    <w:p w14:paraId="3986A73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r w:rsidRPr="00D52C4E">
        <w:rPr>
          <w:rFonts w:ascii="Arial" w:eastAsia="Times New Roman" w:hAnsi="Arial" w:cs="Arial"/>
          <w:color w:val="2D2D2D"/>
          <w:spacing w:val="2"/>
          <w:sz w:val="21"/>
          <w:szCs w:val="21"/>
          <w:lang w:eastAsia="ru-RU"/>
        </w:rPr>
        <w:br/>
      </w:r>
    </w:p>
    <w:p w14:paraId="7DC9D95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r w:rsidRPr="00D52C4E">
        <w:rPr>
          <w:rFonts w:ascii="Arial" w:eastAsia="Times New Roman" w:hAnsi="Arial" w:cs="Arial"/>
          <w:color w:val="2D2D2D"/>
          <w:spacing w:val="2"/>
          <w:sz w:val="21"/>
          <w:szCs w:val="21"/>
          <w:lang w:eastAsia="ru-RU"/>
        </w:rPr>
        <w:br/>
        <w:t>(Пункт в редакции, введенной в действие с 1 сентября 2012 года </w:t>
      </w:r>
      <w:hyperlink r:id="rId36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августа 2012 года N 857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3A4FD0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r w:rsidRPr="00D52C4E">
        <w:rPr>
          <w:rFonts w:ascii="Arial" w:eastAsia="Times New Roman" w:hAnsi="Arial" w:cs="Arial"/>
          <w:color w:val="2D2D2D"/>
          <w:spacing w:val="2"/>
          <w:sz w:val="21"/>
          <w:szCs w:val="21"/>
          <w:lang w:eastAsia="ru-RU"/>
        </w:rPr>
        <w:br/>
        <w:t>(Пункт в редакции, введенной в действие с 1 сентября 2012 года </w:t>
      </w:r>
      <w:hyperlink r:id="rId36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августа 2012 года N 857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B8C0EE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w:t>
      </w:r>
      <w:r w:rsidRPr="00D52C4E">
        <w:rPr>
          <w:rFonts w:ascii="Arial" w:eastAsia="Times New Roman" w:hAnsi="Arial" w:cs="Arial"/>
          <w:color w:val="2D2D2D"/>
          <w:spacing w:val="2"/>
          <w:sz w:val="21"/>
          <w:szCs w:val="21"/>
          <w:lang w:eastAsia="ru-RU"/>
        </w:rPr>
        <w:lastRenderedPageBreak/>
        <w:t>топлива.</w:t>
      </w:r>
      <w:r w:rsidRPr="00D52C4E">
        <w:rPr>
          <w:rFonts w:ascii="Arial" w:eastAsia="Times New Roman" w:hAnsi="Arial" w:cs="Arial"/>
          <w:color w:val="2D2D2D"/>
          <w:spacing w:val="2"/>
          <w:sz w:val="21"/>
          <w:szCs w:val="21"/>
          <w:lang w:eastAsia="ru-RU"/>
        </w:rPr>
        <w:br/>
      </w:r>
    </w:p>
    <w:p w14:paraId="3725469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2C127E1A"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p>
    <w:p w14:paraId="5C7C847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r w:rsidRPr="00D52C4E">
        <w:rPr>
          <w:rFonts w:ascii="Arial" w:eastAsia="Times New Roman" w:hAnsi="Arial" w:cs="Arial"/>
          <w:color w:val="2D2D2D"/>
          <w:spacing w:val="2"/>
          <w:sz w:val="21"/>
          <w:szCs w:val="21"/>
          <w:lang w:eastAsia="ru-RU"/>
        </w:rPr>
        <w:br/>
      </w:r>
    </w:p>
    <w:p w14:paraId="2FF2749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6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заявке указывается следующая информация:</w:t>
      </w:r>
      <w:r w:rsidRPr="00D52C4E">
        <w:rPr>
          <w:rFonts w:ascii="Arial" w:eastAsia="Times New Roman" w:hAnsi="Arial" w:cs="Arial"/>
          <w:color w:val="2D2D2D"/>
          <w:spacing w:val="2"/>
          <w:sz w:val="21"/>
          <w:szCs w:val="21"/>
          <w:lang w:eastAsia="ru-RU"/>
        </w:rPr>
        <w:br/>
        <w:t>(Абзац дополнительно включен с 1 октября 2013 года </w:t>
      </w:r>
      <w:hyperlink r:id="rId37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r w:rsidRPr="00D52C4E">
        <w:rPr>
          <w:rFonts w:ascii="Arial" w:eastAsia="Times New Roman" w:hAnsi="Arial" w:cs="Arial"/>
          <w:color w:val="2D2D2D"/>
          <w:spacing w:val="2"/>
          <w:sz w:val="21"/>
          <w:szCs w:val="21"/>
          <w:lang w:eastAsia="ru-RU"/>
        </w:rPr>
        <w:br/>
        <w:t>(Абзац дополнительно включен с 1 октября 2013 года </w:t>
      </w:r>
      <w:hyperlink r:id="rId37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предлагаемая дата и время ввода установленного прибора учета в эксплуатацию;</w:t>
      </w:r>
      <w:r w:rsidRPr="00D52C4E">
        <w:rPr>
          <w:rFonts w:ascii="Arial" w:eastAsia="Times New Roman" w:hAnsi="Arial" w:cs="Arial"/>
          <w:color w:val="2D2D2D"/>
          <w:spacing w:val="2"/>
          <w:sz w:val="21"/>
          <w:szCs w:val="21"/>
          <w:lang w:eastAsia="ru-RU"/>
        </w:rPr>
        <w:br/>
        <w:t>(Абзац дополнительно включен с 1 октября 2013 года </w:t>
      </w:r>
      <w:hyperlink r:id="rId37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тип и заводской номер установленного прибора учета, место его установки;</w:t>
      </w:r>
      <w:r w:rsidRPr="00D52C4E">
        <w:rPr>
          <w:rFonts w:ascii="Arial" w:eastAsia="Times New Roman" w:hAnsi="Arial" w:cs="Arial"/>
          <w:color w:val="2D2D2D"/>
          <w:spacing w:val="2"/>
          <w:sz w:val="21"/>
          <w:szCs w:val="21"/>
          <w:lang w:eastAsia="ru-RU"/>
        </w:rPr>
        <w:br/>
        <w:t>(Абзац дополнительно включен с 1 октября 2013 года </w:t>
      </w:r>
      <w:hyperlink r:id="rId37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сведения об организации, осуществившей монтаж прибора учета;</w:t>
      </w:r>
      <w:r w:rsidRPr="00D52C4E">
        <w:rPr>
          <w:rFonts w:ascii="Arial" w:eastAsia="Times New Roman" w:hAnsi="Arial" w:cs="Arial"/>
          <w:color w:val="2D2D2D"/>
          <w:spacing w:val="2"/>
          <w:sz w:val="21"/>
          <w:szCs w:val="21"/>
          <w:lang w:eastAsia="ru-RU"/>
        </w:rPr>
        <w:br/>
        <w:t>(Абзац дополнительно включен с 1 октября 2013 года </w:t>
      </w:r>
      <w:hyperlink r:id="rId37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показания прибора учета на момент его установки;</w:t>
      </w:r>
      <w:r w:rsidRPr="00D52C4E">
        <w:rPr>
          <w:rFonts w:ascii="Arial" w:eastAsia="Times New Roman" w:hAnsi="Arial" w:cs="Arial"/>
          <w:color w:val="2D2D2D"/>
          <w:spacing w:val="2"/>
          <w:sz w:val="21"/>
          <w:szCs w:val="21"/>
          <w:lang w:eastAsia="ru-RU"/>
        </w:rPr>
        <w:br/>
        <w:t>(Абзац дополнительно включен с 1 октября 2013 года </w:t>
      </w:r>
      <w:hyperlink r:id="rId37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дата следующей поверки.</w:t>
      </w:r>
      <w:r w:rsidRPr="00D52C4E">
        <w:rPr>
          <w:rFonts w:ascii="Arial" w:eastAsia="Times New Roman" w:hAnsi="Arial" w:cs="Arial"/>
          <w:color w:val="2D2D2D"/>
          <w:spacing w:val="2"/>
          <w:sz w:val="21"/>
          <w:szCs w:val="21"/>
          <w:lang w:eastAsia="ru-RU"/>
        </w:rPr>
        <w:br/>
        <w:t>(Абзац дополнительно включен с 1 октября 2013 года </w:t>
      </w:r>
      <w:hyperlink r:id="rId37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03708B6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r w:rsidRPr="00D52C4E">
        <w:rPr>
          <w:rFonts w:ascii="Arial" w:eastAsia="Times New Roman" w:hAnsi="Arial" w:cs="Arial"/>
          <w:color w:val="2D2D2D"/>
          <w:spacing w:val="2"/>
          <w:sz w:val="21"/>
          <w:szCs w:val="21"/>
          <w:lang w:eastAsia="ru-RU"/>
        </w:rPr>
        <w:br/>
        <w:t>(Абзац дополнительно включен с 1 октября 2013 года </w:t>
      </w:r>
      <w:hyperlink r:id="rId37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7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8 апреля 2014 года </w:t>
      </w:r>
      <w:hyperlink r:id="rId37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FA06BC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r w:rsidRPr="00D52C4E">
        <w:rPr>
          <w:rFonts w:ascii="Arial" w:eastAsia="Times New Roman" w:hAnsi="Arial" w:cs="Arial"/>
          <w:color w:val="2D2D2D"/>
          <w:spacing w:val="2"/>
          <w:sz w:val="21"/>
          <w:szCs w:val="21"/>
          <w:lang w:eastAsia="ru-RU"/>
        </w:rPr>
        <w:br/>
        <w:t>(Пункт дополнительно включен с 1 октября 2013 года </w:t>
      </w:r>
      <w:hyperlink r:id="rId38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18543D3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81_2.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81_1 </w:t>
      </w:r>
      <w:r w:rsidRPr="00D52C4E">
        <w:rPr>
          <w:rFonts w:ascii="Arial" w:eastAsia="Times New Roman" w:hAnsi="Arial" w:cs="Arial"/>
          <w:color w:val="2D2D2D"/>
          <w:spacing w:val="2"/>
          <w:sz w:val="21"/>
          <w:szCs w:val="21"/>
          <w:lang w:eastAsia="ru-RU"/>
        </w:rPr>
        <w:lastRenderedPageBreak/>
        <w:t>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r w:rsidRPr="00D52C4E">
        <w:rPr>
          <w:rFonts w:ascii="Arial" w:eastAsia="Times New Roman" w:hAnsi="Arial" w:cs="Arial"/>
          <w:color w:val="2D2D2D"/>
          <w:spacing w:val="2"/>
          <w:sz w:val="21"/>
          <w:szCs w:val="21"/>
          <w:lang w:eastAsia="ru-RU"/>
        </w:rPr>
        <w:br/>
        <w:t>(Пункт дополнительно включен с 1 октября 2013 года </w:t>
      </w:r>
      <w:hyperlink r:id="rId38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72BE159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81_6 настоящих Правил.</w:t>
      </w:r>
      <w:r w:rsidRPr="00D52C4E">
        <w:rPr>
          <w:rFonts w:ascii="Arial" w:eastAsia="Times New Roman" w:hAnsi="Arial" w:cs="Arial"/>
          <w:color w:val="2D2D2D"/>
          <w:spacing w:val="2"/>
          <w:sz w:val="21"/>
          <w:szCs w:val="21"/>
          <w:lang w:eastAsia="ru-RU"/>
        </w:rPr>
        <w:br/>
        <w:t>(Пункт дополнительно включен с 1 октября 2013 года </w:t>
      </w:r>
      <w:hyperlink r:id="rId38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01501AA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81_4. В ходе ввода прибора учета в эксплуатацию проверке подлежат:</w:t>
      </w:r>
    </w:p>
    <w:p w14:paraId="791C356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соответствие заводского номера на приборе учета номеру, указанному в его паспорте;</w:t>
      </w:r>
    </w:p>
    <w:p w14:paraId="4A390F4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14:paraId="0A0CD76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наличие знаков последней поверки (за исключением новых приборов учета);</w:t>
      </w:r>
    </w:p>
    <w:p w14:paraId="29B0BA3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работоспособность прибора учета.</w:t>
      </w:r>
      <w:r w:rsidRPr="00D52C4E">
        <w:rPr>
          <w:rFonts w:ascii="Arial" w:eastAsia="Times New Roman" w:hAnsi="Arial" w:cs="Arial"/>
          <w:color w:val="2D2D2D"/>
          <w:spacing w:val="2"/>
          <w:sz w:val="21"/>
          <w:szCs w:val="21"/>
          <w:lang w:eastAsia="ru-RU"/>
        </w:rPr>
        <w:br/>
        <w:t>(Пункт 81_4 дополнительно включен с 1 октября 2013 года </w:t>
      </w:r>
      <w:hyperlink r:id="rId38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7BE4154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81_5. Несоответствие прибора учета положениям, предусмотренным пунктом 81_4 настоящих Правил, выявленное исполнителем в ходе проверки, является основанием для отказа ввода прибора учета в эксплуатацию.</w:t>
      </w:r>
      <w:r w:rsidRPr="00D52C4E">
        <w:rPr>
          <w:rFonts w:ascii="Arial" w:eastAsia="Times New Roman" w:hAnsi="Arial" w:cs="Arial"/>
          <w:color w:val="2D2D2D"/>
          <w:spacing w:val="2"/>
          <w:sz w:val="21"/>
          <w:szCs w:val="21"/>
          <w:lang w:eastAsia="ru-RU"/>
        </w:rPr>
        <w:br/>
        <w:t>(Пункт дополнительно включен с 1 октября 2013 года </w:t>
      </w:r>
      <w:hyperlink r:id="rId38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78126F4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81_6. По результатам проверки прибора учета исполнитель оформляет акт ввода прибора учета в эксплуатацию, в котором указываются:</w:t>
      </w:r>
    </w:p>
    <w:p w14:paraId="7644197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дата, время и адрес ввода прибора учета в эксплуатацию;</w:t>
      </w:r>
    </w:p>
    <w:p w14:paraId="2D91AAE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фамилии, имена, отчества, должности и контактные данные лиц, принимавших участие в процедуре ввода прибора учета в эксплуатацию;</w:t>
      </w:r>
    </w:p>
    <w:p w14:paraId="4855E3B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тип и заводской номер установленного прибора учета, а также место его установки;</w:t>
      </w:r>
    </w:p>
    <w:p w14:paraId="220EAD9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решение о вводе или об отказе от ввода прибора учета в эксплуатацию с указанием оснований такого отказа;</w:t>
      </w:r>
    </w:p>
    <w:p w14:paraId="282745B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14:paraId="05AA439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дата следующей поверки.</w:t>
      </w:r>
      <w:r w:rsidRPr="00D52C4E">
        <w:rPr>
          <w:rFonts w:ascii="Arial" w:eastAsia="Times New Roman" w:hAnsi="Arial" w:cs="Arial"/>
          <w:color w:val="2D2D2D"/>
          <w:spacing w:val="2"/>
          <w:sz w:val="21"/>
          <w:szCs w:val="21"/>
          <w:lang w:eastAsia="ru-RU"/>
        </w:rPr>
        <w:br/>
        <w:t>(Пункт 81_6 дополнительно включен с 1 октября 2013 года </w:t>
      </w:r>
      <w:hyperlink r:id="rId38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6FF0B87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r w:rsidRPr="00D52C4E">
        <w:rPr>
          <w:rFonts w:ascii="Arial" w:eastAsia="Times New Roman" w:hAnsi="Arial" w:cs="Arial"/>
          <w:color w:val="2D2D2D"/>
          <w:spacing w:val="2"/>
          <w:sz w:val="21"/>
          <w:szCs w:val="21"/>
          <w:lang w:eastAsia="ru-RU"/>
        </w:rPr>
        <w:br/>
        <w:t>(Пункт дополнительно включен с 1 октября 2013 года </w:t>
      </w:r>
      <w:hyperlink r:id="rId38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00E1DD0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r w:rsidRPr="00D52C4E">
        <w:rPr>
          <w:rFonts w:ascii="Arial" w:eastAsia="Times New Roman" w:hAnsi="Arial" w:cs="Arial"/>
          <w:color w:val="2D2D2D"/>
          <w:spacing w:val="2"/>
          <w:sz w:val="21"/>
          <w:szCs w:val="21"/>
          <w:lang w:eastAsia="ru-RU"/>
        </w:rPr>
        <w:br/>
        <w:t>(Пункт дополнительно включен с 1 октября 2013 года </w:t>
      </w:r>
      <w:hyperlink r:id="rId38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73E89B0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81_9. Ввод приборов учета в эксплуатацию в случаях, предусмотренных настоящими Правилами, осуществляется исполнителем без взимания платы.</w:t>
      </w:r>
      <w:r w:rsidRPr="00D52C4E">
        <w:rPr>
          <w:rFonts w:ascii="Arial" w:eastAsia="Times New Roman" w:hAnsi="Arial" w:cs="Arial"/>
          <w:color w:val="2D2D2D"/>
          <w:spacing w:val="2"/>
          <w:sz w:val="21"/>
          <w:szCs w:val="21"/>
          <w:lang w:eastAsia="ru-RU"/>
        </w:rPr>
        <w:br/>
        <w:t>(Пункт дополнительно включен с 1 октября 2013 года </w:t>
      </w:r>
      <w:hyperlink r:id="rId38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3D90145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r w:rsidRPr="00D52C4E">
        <w:rPr>
          <w:rFonts w:ascii="Arial" w:eastAsia="Times New Roman" w:hAnsi="Arial" w:cs="Arial"/>
          <w:color w:val="2D2D2D"/>
          <w:spacing w:val="2"/>
          <w:sz w:val="21"/>
          <w:szCs w:val="21"/>
          <w:lang w:eastAsia="ru-RU"/>
        </w:rPr>
        <w:br/>
        <w:t>(Пункт дополнительно включен с 1 октября 2013 года </w:t>
      </w:r>
      <w:hyperlink r:id="rId38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5B6926D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проведении исполнителем проверки состояния прибора учета проверке подлежат:</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отсутствие свободного доступа к элементам коммутации (узлам, зажимам) прибора учета, позволяющим осуществлять вмешательство в работу прибора учета.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Акт о несанкционированном вмешательстве в работу прибора учета составляется в порядке, установленном настоящими Правилами.</w:t>
      </w:r>
      <w:r w:rsidRPr="00D52C4E">
        <w:rPr>
          <w:rFonts w:ascii="Arial" w:eastAsia="Times New Roman" w:hAnsi="Arial" w:cs="Arial"/>
          <w:color w:val="2D2D2D"/>
          <w:spacing w:val="2"/>
          <w:sz w:val="21"/>
          <w:szCs w:val="21"/>
          <w:lang w:eastAsia="ru-RU"/>
        </w:rPr>
        <w:br/>
      </w:r>
    </w:p>
    <w:p w14:paraId="6C04131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абзацах третьем - пятом настоящего пункта, не признается несанкционированным </w:t>
      </w:r>
      <w:r w:rsidRPr="00D52C4E">
        <w:rPr>
          <w:rFonts w:ascii="Arial" w:eastAsia="Times New Roman" w:hAnsi="Arial" w:cs="Arial"/>
          <w:color w:val="2D2D2D"/>
          <w:spacing w:val="2"/>
          <w:sz w:val="21"/>
          <w:szCs w:val="21"/>
          <w:lang w:eastAsia="ru-RU"/>
        </w:rPr>
        <w:lastRenderedPageBreak/>
        <w:t>вмешательством в работу прибора учета.</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39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r w:rsidRPr="00D52C4E">
        <w:rPr>
          <w:rFonts w:ascii="Arial" w:eastAsia="Times New Roman" w:hAnsi="Arial" w:cs="Arial"/>
          <w:color w:val="2D2D2D"/>
          <w:spacing w:val="2"/>
          <w:sz w:val="21"/>
          <w:szCs w:val="21"/>
          <w:lang w:eastAsia="ru-RU"/>
        </w:rPr>
        <w:br/>
        <w:t>(Пункт дополнительно включен с 1 октября 2013 года </w:t>
      </w:r>
      <w:hyperlink r:id="rId39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39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p>
    <w:p w14:paraId="735E604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81_12. Прибор учета считается вышедшим из строя в случаях:</w:t>
      </w:r>
    </w:p>
    <w:p w14:paraId="069F8F4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неотображения приборами учета результатов измерений;</w:t>
      </w:r>
    </w:p>
    <w:p w14:paraId="324885C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нарушения контрольных пломб и (или) знаков поверки;</w:t>
      </w:r>
    </w:p>
    <w:p w14:paraId="2340640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механического повреждения прибора учета;</w:t>
      </w:r>
    </w:p>
    <w:p w14:paraId="784B3B3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превышения допустимой погрешности показаний прибора учета;</w:t>
      </w:r>
    </w:p>
    <w:p w14:paraId="792C57F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истечения межповерочного интервала поверки приборов учета.</w:t>
      </w:r>
      <w:r w:rsidRPr="00D52C4E">
        <w:rPr>
          <w:rFonts w:ascii="Arial" w:eastAsia="Times New Roman" w:hAnsi="Arial" w:cs="Arial"/>
          <w:color w:val="2D2D2D"/>
          <w:spacing w:val="2"/>
          <w:sz w:val="21"/>
          <w:szCs w:val="21"/>
          <w:lang w:eastAsia="ru-RU"/>
        </w:rPr>
        <w:br/>
        <w:t>(Пункт 81_12 дополнительно включен с 1 октября 2013 года </w:t>
      </w:r>
      <w:hyperlink r:id="rId39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t>Действие положений подпункта "д" пункта 81_12 настоящих Правил </w:t>
      </w:r>
      <w:r w:rsidRPr="00D52C4E">
        <w:rPr>
          <w:rFonts w:ascii="Arial" w:eastAsia="Times New Roman" w:hAnsi="Arial" w:cs="Arial"/>
          <w:b/>
          <w:bCs/>
          <w:color w:val="2D2D2D"/>
          <w:spacing w:val="2"/>
          <w:sz w:val="21"/>
          <w:szCs w:val="21"/>
          <w:lang w:eastAsia="ru-RU"/>
        </w:rPr>
        <w:t>приостановлено до 1 января 2021 г.</w:t>
      </w:r>
      <w:r w:rsidRPr="00D52C4E">
        <w:rPr>
          <w:rFonts w:ascii="Arial" w:eastAsia="Times New Roman" w:hAnsi="Arial" w:cs="Arial"/>
          <w:color w:val="2D2D2D"/>
          <w:spacing w:val="2"/>
          <w:sz w:val="21"/>
          <w:szCs w:val="21"/>
          <w:lang w:eastAsia="ru-RU"/>
        </w:rPr>
        <w:t> - </w:t>
      </w:r>
      <w:hyperlink r:id="rId394"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w:t>
      </w:r>
    </w:p>
    <w:p w14:paraId="3536AF2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p>
    <w:p w14:paraId="0DEAA66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r w:rsidRPr="00D52C4E">
        <w:rPr>
          <w:rFonts w:ascii="Arial" w:eastAsia="Times New Roman" w:hAnsi="Arial" w:cs="Arial"/>
          <w:color w:val="2D2D2D"/>
          <w:spacing w:val="2"/>
          <w:sz w:val="21"/>
          <w:szCs w:val="21"/>
          <w:lang w:eastAsia="ru-RU"/>
        </w:rPr>
        <w:br/>
        <w:t>(Пункт дополнительно включен с 1 октября 2013 года </w:t>
      </w:r>
      <w:hyperlink r:id="rId39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p>
    <w:p w14:paraId="7DFF074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81_14. Ввод в эксплуатацию прибора учета после его ремонта, замены и поверки осуществляется в порядке, предусмотренном пунктами 81-81_9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r w:rsidRPr="00D52C4E">
        <w:rPr>
          <w:rFonts w:ascii="Arial" w:eastAsia="Times New Roman" w:hAnsi="Arial" w:cs="Arial"/>
          <w:color w:val="2D2D2D"/>
          <w:spacing w:val="2"/>
          <w:sz w:val="21"/>
          <w:szCs w:val="21"/>
          <w:lang w:eastAsia="ru-RU"/>
        </w:rPr>
        <w:br/>
        <w:t>(Пункт дополнительно включен с 1 октября 2013 года </w:t>
      </w:r>
      <w:hyperlink r:id="rId39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19 сентября 2013 года N 824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BC6EF4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82. Исполнитель обязан:</w:t>
      </w:r>
      <w:r w:rsidRPr="00D52C4E">
        <w:rPr>
          <w:rFonts w:ascii="Arial" w:eastAsia="Times New Roman" w:hAnsi="Arial" w:cs="Arial"/>
          <w:color w:val="2D2D2D"/>
          <w:spacing w:val="2"/>
          <w:sz w:val="21"/>
          <w:szCs w:val="21"/>
          <w:lang w:eastAsia="ru-RU"/>
        </w:rPr>
        <w:br/>
      </w:r>
    </w:p>
    <w:p w14:paraId="59D76C4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r w:rsidRPr="00D52C4E">
        <w:rPr>
          <w:rFonts w:ascii="Arial" w:eastAsia="Times New Roman" w:hAnsi="Arial" w:cs="Arial"/>
          <w:color w:val="2D2D2D"/>
          <w:spacing w:val="2"/>
          <w:sz w:val="21"/>
          <w:szCs w:val="21"/>
          <w:lang w:eastAsia="ru-RU"/>
        </w:rPr>
        <w:br/>
      </w:r>
    </w:p>
    <w:p w14:paraId="3862FEE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r w:rsidRPr="00D52C4E">
        <w:rPr>
          <w:rFonts w:ascii="Arial" w:eastAsia="Times New Roman" w:hAnsi="Arial" w:cs="Arial"/>
          <w:color w:val="2D2D2D"/>
          <w:spacing w:val="2"/>
          <w:sz w:val="21"/>
          <w:szCs w:val="21"/>
          <w:lang w:eastAsia="ru-RU"/>
        </w:rPr>
        <w:br/>
      </w:r>
    </w:p>
    <w:p w14:paraId="48D97C1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r w:rsidRPr="00D52C4E">
        <w:rPr>
          <w:rFonts w:ascii="Arial" w:eastAsia="Times New Roman" w:hAnsi="Arial" w:cs="Arial"/>
          <w:color w:val="2D2D2D"/>
          <w:spacing w:val="2"/>
          <w:sz w:val="21"/>
          <w:szCs w:val="21"/>
          <w:lang w:eastAsia="ru-RU"/>
        </w:rPr>
        <w:br/>
        <w:t>(Пункт в редакции, введенной в действие с 1 июня 2013 года </w:t>
      </w:r>
      <w:hyperlink r:id="rId39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39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A7B7E7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r w:rsidRPr="00D52C4E">
        <w:rPr>
          <w:rFonts w:ascii="Arial" w:eastAsia="Times New Roman" w:hAnsi="Arial" w:cs="Arial"/>
          <w:color w:val="2D2D2D"/>
          <w:spacing w:val="2"/>
          <w:sz w:val="21"/>
          <w:szCs w:val="21"/>
          <w:lang w:eastAsia="ru-RU"/>
        </w:rPr>
        <w:br/>
        <w:t>(Пункт в редакции, введенной в действие с 1 июня 2013 года </w:t>
      </w:r>
      <w:hyperlink r:id="rId39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EAE6BF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r w:rsidRPr="00D52C4E">
        <w:rPr>
          <w:rFonts w:ascii="Arial" w:eastAsia="Times New Roman" w:hAnsi="Arial" w:cs="Arial"/>
          <w:color w:val="2D2D2D"/>
          <w:spacing w:val="2"/>
          <w:sz w:val="21"/>
          <w:szCs w:val="21"/>
          <w:lang w:eastAsia="ru-RU"/>
        </w:rPr>
        <w:br/>
      </w:r>
    </w:p>
    <w:p w14:paraId="14710EC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r w:rsidRPr="00D52C4E">
        <w:rPr>
          <w:rFonts w:ascii="Arial" w:eastAsia="Times New Roman" w:hAnsi="Arial" w:cs="Arial"/>
          <w:color w:val="2D2D2D"/>
          <w:spacing w:val="2"/>
          <w:sz w:val="21"/>
          <w:szCs w:val="21"/>
          <w:lang w:eastAsia="ru-RU"/>
        </w:rPr>
        <w:br/>
      </w:r>
    </w:p>
    <w:p w14:paraId="505050D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r w:rsidRPr="00D52C4E">
        <w:rPr>
          <w:rFonts w:ascii="Arial" w:eastAsia="Times New Roman" w:hAnsi="Arial" w:cs="Arial"/>
          <w:color w:val="2D2D2D"/>
          <w:spacing w:val="2"/>
          <w:sz w:val="21"/>
          <w:szCs w:val="21"/>
          <w:lang w:eastAsia="ru-RU"/>
        </w:rPr>
        <w:br/>
      </w:r>
    </w:p>
    <w:p w14:paraId="343A279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r w:rsidRPr="00D52C4E">
        <w:rPr>
          <w:rFonts w:ascii="Arial" w:eastAsia="Times New Roman" w:hAnsi="Arial" w:cs="Arial"/>
          <w:color w:val="2D2D2D"/>
          <w:spacing w:val="2"/>
          <w:sz w:val="21"/>
          <w:szCs w:val="21"/>
          <w:lang w:eastAsia="ru-RU"/>
        </w:rPr>
        <w:br/>
      </w:r>
    </w:p>
    <w:p w14:paraId="360CA8E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r w:rsidRPr="00D52C4E">
        <w:rPr>
          <w:rFonts w:ascii="Arial" w:eastAsia="Times New Roman" w:hAnsi="Arial" w:cs="Arial"/>
          <w:color w:val="2D2D2D"/>
          <w:spacing w:val="2"/>
          <w:sz w:val="21"/>
          <w:szCs w:val="21"/>
          <w:lang w:eastAsia="ru-RU"/>
        </w:rPr>
        <w:br/>
      </w:r>
    </w:p>
    <w:p w14:paraId="1EB7E3A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40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FA6748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85_1. Указанные в пунктах 62, 81_11, 82 и 85 настоящих Правил акты составляются исполнителем немедленно после окончания соответствующих проверок.</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Акты подписываются представителем исполнителя, проводившим проверку и потребителем (его представителем) и включают следующие сведения:</w:t>
      </w:r>
      <w:r w:rsidRPr="00D52C4E">
        <w:rPr>
          <w:rFonts w:ascii="Arial" w:eastAsia="Times New Roman" w:hAnsi="Arial" w:cs="Arial"/>
          <w:color w:val="2D2D2D"/>
          <w:spacing w:val="2"/>
          <w:sz w:val="21"/>
          <w:szCs w:val="21"/>
          <w:lang w:eastAsia="ru-RU"/>
        </w:rPr>
        <w:br/>
      </w:r>
    </w:p>
    <w:p w14:paraId="7FD17BF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дата, место, время составление акта;</w:t>
      </w:r>
      <w:r w:rsidRPr="00D52C4E">
        <w:rPr>
          <w:rFonts w:ascii="Arial" w:eastAsia="Times New Roman" w:hAnsi="Arial" w:cs="Arial"/>
          <w:color w:val="2D2D2D"/>
          <w:spacing w:val="2"/>
          <w:sz w:val="21"/>
          <w:szCs w:val="21"/>
          <w:lang w:eastAsia="ru-RU"/>
        </w:rPr>
        <w:br/>
      </w:r>
    </w:p>
    <w:p w14:paraId="228CB40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обстоятельства, в связи с которыми проводилась проверка, и выявленные нарушения;</w:t>
      </w:r>
      <w:r w:rsidRPr="00D52C4E">
        <w:rPr>
          <w:rFonts w:ascii="Arial" w:eastAsia="Times New Roman" w:hAnsi="Arial" w:cs="Arial"/>
          <w:color w:val="2D2D2D"/>
          <w:spacing w:val="2"/>
          <w:sz w:val="21"/>
          <w:szCs w:val="21"/>
          <w:lang w:eastAsia="ru-RU"/>
        </w:rPr>
        <w:br/>
      </w:r>
    </w:p>
    <w:p w14:paraId="0AE3448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состав лиц, участвовавших в проверке, составлении акта;</w:t>
      </w:r>
      <w:r w:rsidRPr="00D52C4E">
        <w:rPr>
          <w:rFonts w:ascii="Arial" w:eastAsia="Times New Roman" w:hAnsi="Arial" w:cs="Arial"/>
          <w:color w:val="2D2D2D"/>
          <w:spacing w:val="2"/>
          <w:sz w:val="21"/>
          <w:szCs w:val="21"/>
          <w:lang w:eastAsia="ru-RU"/>
        </w:rPr>
        <w:br/>
      </w:r>
    </w:p>
    <w:p w14:paraId="4BC92D5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подписи исполнителя (его представителя), потребителя (его представителя);</w:t>
      </w:r>
      <w:r w:rsidRPr="00D52C4E">
        <w:rPr>
          <w:rFonts w:ascii="Arial" w:eastAsia="Times New Roman" w:hAnsi="Arial" w:cs="Arial"/>
          <w:color w:val="2D2D2D"/>
          <w:spacing w:val="2"/>
          <w:sz w:val="21"/>
          <w:szCs w:val="21"/>
          <w:lang w:eastAsia="ru-RU"/>
        </w:rPr>
        <w:br/>
      </w:r>
    </w:p>
    <w:p w14:paraId="7FDE0A5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отметка об отказе потребителя (его представителя) от подписания указанного акта, в том числе информация о причинах такого отказа (при наличии);</w:t>
      </w:r>
      <w:r w:rsidRPr="00D52C4E">
        <w:rPr>
          <w:rFonts w:ascii="Arial" w:eastAsia="Times New Roman" w:hAnsi="Arial" w:cs="Arial"/>
          <w:color w:val="2D2D2D"/>
          <w:spacing w:val="2"/>
          <w:sz w:val="21"/>
          <w:szCs w:val="21"/>
          <w:lang w:eastAsia="ru-RU"/>
        </w:rPr>
        <w:br/>
      </w:r>
    </w:p>
    <w:p w14:paraId="043FCFB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возражения (позиция) потребителя (его представителя) в связи с выявленным нарушением;</w:t>
      </w:r>
      <w:r w:rsidRPr="00D52C4E">
        <w:rPr>
          <w:rFonts w:ascii="Arial" w:eastAsia="Times New Roman" w:hAnsi="Arial" w:cs="Arial"/>
          <w:color w:val="2D2D2D"/>
          <w:spacing w:val="2"/>
          <w:sz w:val="21"/>
          <w:szCs w:val="21"/>
          <w:lang w:eastAsia="ru-RU"/>
        </w:rPr>
        <w:br/>
      </w:r>
    </w:p>
    <w:p w14:paraId="1F0FD81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иные обстоятельства, связанные с выявленным нарушением.</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40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DE126C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85_2. Один экземпляр акта передается потребителю (его представителю), в том числе вручением или путем направления заказным письмом.</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40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199338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85_3.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56_1,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40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6D5B75D9"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14:paraId="68C4E69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81_13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40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4CE1AD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r w:rsidRPr="00D52C4E">
        <w:rPr>
          <w:rFonts w:ascii="Arial" w:eastAsia="Times New Roman" w:hAnsi="Arial" w:cs="Arial"/>
          <w:color w:val="2D2D2D"/>
          <w:spacing w:val="2"/>
          <w:sz w:val="21"/>
          <w:szCs w:val="21"/>
          <w:lang w:eastAsia="ru-RU"/>
        </w:rPr>
        <w:br/>
      </w:r>
    </w:p>
    <w:p w14:paraId="51E9C0D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r w:rsidRPr="00D52C4E">
        <w:rPr>
          <w:rFonts w:ascii="Arial" w:eastAsia="Times New Roman" w:hAnsi="Arial" w:cs="Arial"/>
          <w:color w:val="2D2D2D"/>
          <w:spacing w:val="2"/>
          <w:sz w:val="21"/>
          <w:szCs w:val="21"/>
          <w:lang w:eastAsia="ru-RU"/>
        </w:rPr>
        <w:br/>
      </w:r>
    </w:p>
    <w:p w14:paraId="0F96E9A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r w:rsidRPr="00D52C4E">
        <w:rPr>
          <w:rFonts w:ascii="Arial" w:eastAsia="Times New Roman" w:hAnsi="Arial" w:cs="Arial"/>
          <w:color w:val="2D2D2D"/>
          <w:spacing w:val="2"/>
          <w:sz w:val="21"/>
          <w:szCs w:val="21"/>
          <w:lang w:eastAsia="ru-RU"/>
        </w:rPr>
        <w:br/>
      </w:r>
    </w:p>
    <w:p w14:paraId="2B8F137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r w:rsidRPr="00D52C4E">
        <w:rPr>
          <w:rFonts w:ascii="Arial" w:eastAsia="Times New Roman" w:hAnsi="Arial" w:cs="Arial"/>
          <w:color w:val="2D2D2D"/>
          <w:spacing w:val="2"/>
          <w:sz w:val="21"/>
          <w:szCs w:val="21"/>
          <w:lang w:eastAsia="ru-RU"/>
        </w:rPr>
        <w:br/>
      </w:r>
    </w:p>
    <w:p w14:paraId="2AEBC8D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05" w:history="1">
        <w:r w:rsidRPr="00D52C4E">
          <w:rPr>
            <w:rFonts w:ascii="Arial" w:eastAsia="Times New Roman" w:hAnsi="Arial" w:cs="Arial"/>
            <w:color w:val="00466E"/>
            <w:spacing w:val="2"/>
            <w:sz w:val="21"/>
            <w:szCs w:val="21"/>
            <w:u w:val="single"/>
            <w:lang w:eastAsia="ru-RU"/>
          </w:rPr>
          <w:t>частью 14 статьи 155 Жилищного кодекса Российской Федерации</w:t>
        </w:r>
      </w:hyperlink>
      <w:r w:rsidRPr="00D52C4E">
        <w:rPr>
          <w:rFonts w:ascii="Arial" w:eastAsia="Times New Roman" w:hAnsi="Arial" w:cs="Arial"/>
          <w:color w:val="2D2D2D"/>
          <w:spacing w:val="2"/>
          <w:sz w:val="21"/>
          <w:szCs w:val="21"/>
          <w:lang w:eastAsia="ru-RU"/>
        </w:rPr>
        <w:t> последствия несвоевременного и (или) неполного внесения платы за коммунальные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r w:rsidRPr="00D52C4E">
        <w:rPr>
          <w:rFonts w:ascii="Arial" w:eastAsia="Times New Roman" w:hAnsi="Arial" w:cs="Arial"/>
          <w:color w:val="2D2D2D"/>
          <w:spacing w:val="2"/>
          <w:sz w:val="21"/>
          <w:szCs w:val="21"/>
          <w:lang w:eastAsia="ru-RU"/>
        </w:rPr>
        <w:br/>
      </w:r>
    </w:p>
    <w:p w14:paraId="328430C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40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w:t>
      </w:r>
      <w:r w:rsidRPr="00D52C4E">
        <w:rPr>
          <w:rFonts w:ascii="Arial" w:eastAsia="Times New Roman" w:hAnsi="Arial" w:cs="Arial"/>
          <w:color w:val="2D2D2D"/>
          <w:spacing w:val="2"/>
          <w:sz w:val="21"/>
          <w:szCs w:val="21"/>
          <w:lang w:eastAsia="ru-RU"/>
        </w:rPr>
        <w:lastRenderedPageBreak/>
        <w:t>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r w:rsidRPr="00D52C4E">
        <w:rPr>
          <w:rFonts w:ascii="Arial" w:eastAsia="Times New Roman" w:hAnsi="Arial" w:cs="Arial"/>
          <w:color w:val="2D2D2D"/>
          <w:spacing w:val="2"/>
          <w:sz w:val="21"/>
          <w:szCs w:val="21"/>
          <w:lang w:eastAsia="ru-RU"/>
        </w:rPr>
        <w:br/>
      </w:r>
    </w:p>
    <w:p w14:paraId="144F176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r w:rsidRPr="00D52C4E">
        <w:rPr>
          <w:rFonts w:ascii="Arial" w:eastAsia="Times New Roman" w:hAnsi="Arial" w:cs="Arial"/>
          <w:color w:val="2D2D2D"/>
          <w:spacing w:val="2"/>
          <w:sz w:val="21"/>
          <w:szCs w:val="21"/>
          <w:lang w:eastAsia="ru-RU"/>
        </w:rPr>
        <w:br/>
      </w:r>
    </w:p>
    <w:p w14:paraId="3940D81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r w:rsidRPr="00D52C4E">
        <w:rPr>
          <w:rFonts w:ascii="Arial" w:eastAsia="Times New Roman" w:hAnsi="Arial" w:cs="Arial"/>
          <w:color w:val="2D2D2D"/>
          <w:spacing w:val="2"/>
          <w:sz w:val="21"/>
          <w:szCs w:val="21"/>
          <w:lang w:eastAsia="ru-RU"/>
        </w:rPr>
        <w:br/>
      </w:r>
    </w:p>
    <w:p w14:paraId="07AE4A1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справка о нахождении на лечении в стационарном лечебном учреждении или на санаторно-курортном лечении;</w:t>
      </w:r>
      <w:r w:rsidRPr="00D52C4E">
        <w:rPr>
          <w:rFonts w:ascii="Arial" w:eastAsia="Times New Roman" w:hAnsi="Arial" w:cs="Arial"/>
          <w:color w:val="2D2D2D"/>
          <w:spacing w:val="2"/>
          <w:sz w:val="21"/>
          <w:szCs w:val="21"/>
          <w:lang w:eastAsia="ru-RU"/>
        </w:rPr>
        <w:br/>
      </w:r>
    </w:p>
    <w:p w14:paraId="445C16A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r w:rsidRPr="00D52C4E">
        <w:rPr>
          <w:rFonts w:ascii="Arial" w:eastAsia="Times New Roman" w:hAnsi="Arial" w:cs="Arial"/>
          <w:color w:val="2D2D2D"/>
          <w:spacing w:val="2"/>
          <w:sz w:val="21"/>
          <w:szCs w:val="21"/>
          <w:lang w:eastAsia="ru-RU"/>
        </w:rPr>
        <w:br/>
      </w:r>
    </w:p>
    <w:p w14:paraId="1BDD485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счета за проживание в гостинице, общежитии или другом месте временного пребывания или их заверенные копии;</w:t>
      </w:r>
      <w:r w:rsidRPr="00D52C4E">
        <w:rPr>
          <w:rFonts w:ascii="Arial" w:eastAsia="Times New Roman" w:hAnsi="Arial" w:cs="Arial"/>
          <w:color w:val="2D2D2D"/>
          <w:spacing w:val="2"/>
          <w:sz w:val="21"/>
          <w:szCs w:val="21"/>
          <w:lang w:eastAsia="ru-RU"/>
        </w:rPr>
        <w:br/>
      </w:r>
    </w:p>
    <w:p w14:paraId="132D761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r w:rsidRPr="00D52C4E">
        <w:rPr>
          <w:rFonts w:ascii="Arial" w:eastAsia="Times New Roman" w:hAnsi="Arial" w:cs="Arial"/>
          <w:color w:val="2D2D2D"/>
          <w:spacing w:val="2"/>
          <w:sz w:val="21"/>
          <w:szCs w:val="21"/>
          <w:lang w:eastAsia="ru-RU"/>
        </w:rPr>
        <w:br/>
      </w:r>
    </w:p>
    <w:p w14:paraId="52174E0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D52C4E">
        <w:rPr>
          <w:rFonts w:ascii="Arial" w:eastAsia="Times New Roman" w:hAnsi="Arial" w:cs="Arial"/>
          <w:color w:val="2D2D2D"/>
          <w:spacing w:val="2"/>
          <w:sz w:val="21"/>
          <w:szCs w:val="21"/>
          <w:lang w:eastAsia="ru-RU"/>
        </w:rPr>
        <w:t>пользование</w:t>
      </w:r>
      <w:proofErr w:type="gramEnd"/>
      <w:r w:rsidRPr="00D52C4E">
        <w:rPr>
          <w:rFonts w:ascii="Arial" w:eastAsia="Times New Roman" w:hAnsi="Arial" w:cs="Arial"/>
          <w:color w:val="2D2D2D"/>
          <w:spacing w:val="2"/>
          <w:sz w:val="21"/>
          <w:szCs w:val="21"/>
          <w:lang w:eastAsia="ru-RU"/>
        </w:rPr>
        <w:t xml:space="preserve"> которым не осуществлялось;</w:t>
      </w:r>
      <w:r w:rsidRPr="00D52C4E">
        <w:rPr>
          <w:rFonts w:ascii="Arial" w:eastAsia="Times New Roman" w:hAnsi="Arial" w:cs="Arial"/>
          <w:color w:val="2D2D2D"/>
          <w:spacing w:val="2"/>
          <w:sz w:val="21"/>
          <w:szCs w:val="21"/>
          <w:lang w:eastAsia="ru-RU"/>
        </w:rPr>
        <w:br/>
      </w:r>
    </w:p>
    <w:p w14:paraId="631A4DC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r w:rsidRPr="00D52C4E">
        <w:rPr>
          <w:rFonts w:ascii="Arial" w:eastAsia="Times New Roman" w:hAnsi="Arial" w:cs="Arial"/>
          <w:color w:val="2D2D2D"/>
          <w:spacing w:val="2"/>
          <w:sz w:val="21"/>
          <w:szCs w:val="21"/>
          <w:lang w:eastAsia="ru-RU"/>
        </w:rPr>
        <w:br/>
      </w:r>
    </w:p>
    <w:p w14:paraId="0327555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r w:rsidRPr="00D52C4E">
        <w:rPr>
          <w:rFonts w:ascii="Arial" w:eastAsia="Times New Roman" w:hAnsi="Arial" w:cs="Arial"/>
          <w:color w:val="2D2D2D"/>
          <w:spacing w:val="2"/>
          <w:sz w:val="21"/>
          <w:szCs w:val="21"/>
          <w:lang w:eastAsia="ru-RU"/>
        </w:rPr>
        <w:br/>
      </w:r>
    </w:p>
    <w:p w14:paraId="1702AAD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2019 года </w:t>
      </w:r>
      <w:hyperlink r:id="rId407" w:history="1">
        <w:r w:rsidRPr="00D52C4E">
          <w:rPr>
            <w:rFonts w:ascii="Arial" w:eastAsia="Times New Roman" w:hAnsi="Arial" w:cs="Arial"/>
            <w:color w:val="00466E"/>
            <w:spacing w:val="2"/>
            <w:sz w:val="21"/>
            <w:szCs w:val="21"/>
            <w:u w:val="single"/>
            <w:lang w:eastAsia="ru-RU"/>
          </w:rPr>
          <w:t xml:space="preserve">постановлением Правительства </w:t>
        </w:r>
        <w:r w:rsidRPr="00D52C4E">
          <w:rPr>
            <w:rFonts w:ascii="Arial" w:eastAsia="Times New Roman" w:hAnsi="Arial" w:cs="Arial"/>
            <w:color w:val="00466E"/>
            <w:spacing w:val="2"/>
            <w:sz w:val="21"/>
            <w:szCs w:val="21"/>
            <w:u w:val="single"/>
            <w:lang w:eastAsia="ru-RU"/>
          </w:rPr>
          <w:lastRenderedPageBreak/>
          <w:t>Российской Федерации от 21 декабря 2018 года N 1622</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C612D6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r w:rsidRPr="00D52C4E">
        <w:rPr>
          <w:rFonts w:ascii="Arial" w:eastAsia="Times New Roman" w:hAnsi="Arial" w:cs="Arial"/>
          <w:color w:val="2D2D2D"/>
          <w:spacing w:val="2"/>
          <w:sz w:val="21"/>
          <w:szCs w:val="21"/>
          <w:lang w:eastAsia="ru-RU"/>
        </w:rPr>
        <w:br/>
      </w:r>
    </w:p>
    <w:p w14:paraId="1717F92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40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r w:rsidRPr="00D52C4E">
        <w:rPr>
          <w:rFonts w:ascii="Arial" w:eastAsia="Times New Roman" w:hAnsi="Arial" w:cs="Arial"/>
          <w:color w:val="2D2D2D"/>
          <w:spacing w:val="2"/>
          <w:sz w:val="21"/>
          <w:szCs w:val="21"/>
          <w:lang w:eastAsia="ru-RU"/>
        </w:rPr>
        <w:br/>
      </w:r>
    </w:p>
    <w:p w14:paraId="0DBEF9A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r w:rsidRPr="00D52C4E">
        <w:rPr>
          <w:rFonts w:ascii="Arial" w:eastAsia="Times New Roman" w:hAnsi="Arial" w:cs="Arial"/>
          <w:color w:val="2D2D2D"/>
          <w:spacing w:val="2"/>
          <w:sz w:val="21"/>
          <w:szCs w:val="21"/>
          <w:lang w:eastAsia="ru-RU"/>
        </w:rPr>
        <w:br/>
      </w:r>
    </w:p>
    <w:p w14:paraId="727B7DD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r w:rsidRPr="00D52C4E">
        <w:rPr>
          <w:rFonts w:ascii="Arial" w:eastAsia="Times New Roman" w:hAnsi="Arial" w:cs="Arial"/>
          <w:color w:val="2D2D2D"/>
          <w:spacing w:val="2"/>
          <w:sz w:val="21"/>
          <w:szCs w:val="21"/>
          <w:lang w:eastAsia="ru-RU"/>
        </w:rPr>
        <w:br/>
      </w:r>
    </w:p>
    <w:p w14:paraId="0698621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97. Результаты перерасчета размера платы за коммунальные услуги отражаются:</w:t>
      </w:r>
      <w:r w:rsidRPr="00D52C4E">
        <w:rPr>
          <w:rFonts w:ascii="Arial" w:eastAsia="Times New Roman" w:hAnsi="Arial" w:cs="Arial"/>
          <w:color w:val="2D2D2D"/>
          <w:spacing w:val="2"/>
          <w:sz w:val="21"/>
          <w:szCs w:val="21"/>
          <w:lang w:eastAsia="ru-RU"/>
        </w:rPr>
        <w:br/>
      </w:r>
    </w:p>
    <w:p w14:paraId="1EF8389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r w:rsidRPr="00D52C4E">
        <w:rPr>
          <w:rFonts w:ascii="Arial" w:eastAsia="Times New Roman" w:hAnsi="Arial" w:cs="Arial"/>
          <w:color w:val="2D2D2D"/>
          <w:spacing w:val="2"/>
          <w:sz w:val="21"/>
          <w:szCs w:val="21"/>
          <w:lang w:eastAsia="ru-RU"/>
        </w:rPr>
        <w:br/>
      </w:r>
    </w:p>
    <w:p w14:paraId="33A0CF9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случае подачи заявления о перерасчете после окончания периода временного отсутствия - в очередном платежном документе.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3B4833DD"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lastRenderedPageBreak/>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14:paraId="5BFA699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 а для случаев, предусмотренных пунктом 148_53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приложении N 3.</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40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r w:rsidRPr="00D52C4E">
        <w:rPr>
          <w:rFonts w:ascii="Arial" w:eastAsia="Times New Roman" w:hAnsi="Arial" w:cs="Arial"/>
          <w:color w:val="2D2D2D"/>
          <w:spacing w:val="2"/>
          <w:sz w:val="21"/>
          <w:szCs w:val="21"/>
          <w:lang w:eastAsia="ru-RU"/>
        </w:rPr>
        <w:br/>
      </w:r>
    </w:p>
    <w:p w14:paraId="30B2C56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r w:rsidRPr="00D52C4E">
        <w:rPr>
          <w:rFonts w:ascii="Arial" w:eastAsia="Times New Roman" w:hAnsi="Arial" w:cs="Arial"/>
          <w:color w:val="2D2D2D"/>
          <w:spacing w:val="2"/>
          <w:sz w:val="21"/>
          <w:szCs w:val="21"/>
          <w:lang w:eastAsia="ru-RU"/>
        </w:rPr>
        <w:br/>
      </w:r>
    </w:p>
    <w:p w14:paraId="554C466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w:t>
      </w:r>
      <w:r w:rsidRPr="00D52C4E">
        <w:rPr>
          <w:rFonts w:ascii="Arial" w:eastAsia="Times New Roman" w:hAnsi="Arial" w:cs="Arial"/>
          <w:color w:val="2D2D2D"/>
          <w:spacing w:val="2"/>
          <w:sz w:val="21"/>
          <w:szCs w:val="21"/>
          <w:lang w:eastAsia="ru-RU"/>
        </w:rPr>
        <w:lastRenderedPageBreak/>
        <w:t>(квартирного) прибора учета соответствующего вида коммунального ресурса рассчитывается: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исходя из продолжительности непредоставления коммунальной услуги и норматива потребления коммунальной услуги - для жилых помещений;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r w:rsidRPr="00D52C4E">
        <w:rPr>
          <w:rFonts w:ascii="Arial" w:eastAsia="Times New Roman" w:hAnsi="Arial" w:cs="Arial"/>
          <w:color w:val="2D2D2D"/>
          <w:spacing w:val="2"/>
          <w:sz w:val="21"/>
          <w:szCs w:val="21"/>
          <w:lang w:eastAsia="ru-RU"/>
        </w:rPr>
        <w:br/>
      </w:r>
    </w:p>
    <w:p w14:paraId="6A34CD0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148_53 настоящих Правил, размер платы за коммунальную услугу ненадлежащего качества подлежит уменьшению в порядке, предусмотренном приложением N 3 к настоящим Правилам.</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41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r w:rsidRPr="00D52C4E">
        <w:rPr>
          <w:rFonts w:ascii="Arial" w:eastAsia="Times New Roman" w:hAnsi="Arial" w:cs="Arial"/>
          <w:color w:val="2D2D2D"/>
          <w:spacing w:val="2"/>
          <w:sz w:val="21"/>
          <w:szCs w:val="21"/>
          <w:lang w:eastAsia="ru-RU"/>
        </w:rPr>
        <w:br/>
      </w:r>
    </w:p>
    <w:p w14:paraId="06AA84E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102. При применении двухставочных тарифов плата за коммунальную услугу снижается:</w:t>
      </w:r>
      <w:r w:rsidRPr="00D52C4E">
        <w:rPr>
          <w:rFonts w:ascii="Arial" w:eastAsia="Times New Roman" w:hAnsi="Arial" w:cs="Arial"/>
          <w:color w:val="2D2D2D"/>
          <w:spacing w:val="2"/>
          <w:sz w:val="21"/>
          <w:szCs w:val="21"/>
          <w:lang w:eastAsia="ru-RU"/>
        </w:rPr>
        <w:br/>
      </w:r>
    </w:p>
    <w:p w14:paraId="56BA237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r w:rsidRPr="00D52C4E">
        <w:rPr>
          <w:rFonts w:ascii="Arial" w:eastAsia="Times New Roman" w:hAnsi="Arial" w:cs="Arial"/>
          <w:color w:val="2D2D2D"/>
          <w:spacing w:val="2"/>
          <w:sz w:val="21"/>
          <w:szCs w:val="21"/>
          <w:lang w:eastAsia="ru-RU"/>
        </w:rPr>
        <w:br/>
      </w:r>
    </w:p>
    <w:p w14:paraId="3DF0060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r w:rsidRPr="00D52C4E">
        <w:rPr>
          <w:rFonts w:ascii="Arial" w:eastAsia="Times New Roman" w:hAnsi="Arial" w:cs="Arial"/>
          <w:color w:val="2D2D2D"/>
          <w:spacing w:val="2"/>
          <w:sz w:val="21"/>
          <w:szCs w:val="21"/>
          <w:lang w:eastAsia="ru-RU"/>
        </w:rPr>
        <w:br/>
      </w:r>
    </w:p>
    <w:p w14:paraId="3C249E1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63D21792"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14:paraId="0DDF2AD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r w:rsidRPr="00D52C4E">
        <w:rPr>
          <w:rFonts w:ascii="Arial" w:eastAsia="Times New Roman" w:hAnsi="Arial" w:cs="Arial"/>
          <w:color w:val="2D2D2D"/>
          <w:spacing w:val="2"/>
          <w:sz w:val="21"/>
          <w:szCs w:val="21"/>
          <w:lang w:eastAsia="ru-RU"/>
        </w:rPr>
        <w:br/>
      </w:r>
    </w:p>
    <w:p w14:paraId="457C063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r:id="rId411" w:history="1">
        <w:r w:rsidRPr="00D52C4E">
          <w:rPr>
            <w:rFonts w:ascii="Arial" w:eastAsia="Times New Roman" w:hAnsi="Arial" w:cs="Arial"/>
            <w:color w:val="00466E"/>
            <w:spacing w:val="2"/>
            <w:sz w:val="21"/>
            <w:szCs w:val="21"/>
            <w:u w:val="single"/>
            <w:lang w:eastAsia="ru-RU"/>
          </w:rPr>
          <w:t>подпунктами "б"</w:t>
        </w:r>
      </w:hyperlink>
      <w:r w:rsidRPr="00D52C4E">
        <w:rPr>
          <w:rFonts w:ascii="Arial" w:eastAsia="Times New Roman" w:hAnsi="Arial" w:cs="Arial"/>
          <w:color w:val="2D2D2D"/>
          <w:spacing w:val="2"/>
          <w:sz w:val="21"/>
          <w:szCs w:val="21"/>
          <w:lang w:eastAsia="ru-RU"/>
        </w:rPr>
        <w:t>, </w:t>
      </w:r>
      <w:hyperlink r:id="rId412" w:history="1">
        <w:r w:rsidRPr="00D52C4E">
          <w:rPr>
            <w:rFonts w:ascii="Arial" w:eastAsia="Times New Roman" w:hAnsi="Arial" w:cs="Arial"/>
            <w:color w:val="00466E"/>
            <w:spacing w:val="2"/>
            <w:sz w:val="21"/>
            <w:szCs w:val="21"/>
            <w:u w:val="single"/>
            <w:lang w:eastAsia="ru-RU"/>
          </w:rPr>
          <w:t>"г"</w:t>
        </w:r>
      </w:hyperlink>
      <w:r w:rsidRPr="00D52C4E">
        <w:rPr>
          <w:rFonts w:ascii="Arial" w:eastAsia="Times New Roman" w:hAnsi="Arial" w:cs="Arial"/>
          <w:color w:val="2D2D2D"/>
          <w:spacing w:val="2"/>
          <w:sz w:val="21"/>
          <w:szCs w:val="21"/>
          <w:lang w:eastAsia="ru-RU"/>
        </w:rPr>
        <w:t> - "ж" пункта 17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r w:rsidRPr="00D52C4E">
        <w:rPr>
          <w:rFonts w:ascii="Arial" w:eastAsia="Times New Roman" w:hAnsi="Arial" w:cs="Arial"/>
          <w:color w:val="2D2D2D"/>
          <w:spacing w:val="2"/>
          <w:sz w:val="21"/>
          <w:szCs w:val="21"/>
          <w:lang w:eastAsia="ru-RU"/>
        </w:rPr>
        <w:br/>
        <w:t>(Пункт в редакции, введенной в действие с 31 июля 2019 года </w:t>
      </w:r>
      <w:hyperlink r:id="rId41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206A8E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r w:rsidRPr="00D52C4E">
        <w:rPr>
          <w:rFonts w:ascii="Arial" w:eastAsia="Times New Roman" w:hAnsi="Arial" w:cs="Arial"/>
          <w:color w:val="2D2D2D"/>
          <w:spacing w:val="2"/>
          <w:sz w:val="21"/>
          <w:szCs w:val="21"/>
          <w:lang w:eastAsia="ru-RU"/>
        </w:rPr>
        <w:br/>
      </w:r>
    </w:p>
    <w:p w14:paraId="148B29C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r w:rsidRPr="00D52C4E">
        <w:rPr>
          <w:rFonts w:ascii="Arial" w:eastAsia="Times New Roman" w:hAnsi="Arial" w:cs="Arial"/>
          <w:color w:val="2D2D2D"/>
          <w:spacing w:val="2"/>
          <w:sz w:val="21"/>
          <w:szCs w:val="21"/>
          <w:lang w:eastAsia="ru-RU"/>
        </w:rPr>
        <w:br/>
      </w:r>
    </w:p>
    <w:p w14:paraId="39CE41B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w:t>
      </w:r>
      <w:r w:rsidRPr="00D52C4E">
        <w:rPr>
          <w:rFonts w:ascii="Arial" w:eastAsia="Times New Roman" w:hAnsi="Arial" w:cs="Arial"/>
          <w:color w:val="2D2D2D"/>
          <w:spacing w:val="2"/>
          <w:sz w:val="21"/>
          <w:szCs w:val="21"/>
          <w:lang w:eastAsia="ru-RU"/>
        </w:rPr>
        <w:lastRenderedPageBreak/>
        <w:t>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r w:rsidRPr="00D52C4E">
        <w:rPr>
          <w:rFonts w:ascii="Arial" w:eastAsia="Times New Roman" w:hAnsi="Arial" w:cs="Arial"/>
          <w:color w:val="2D2D2D"/>
          <w:spacing w:val="2"/>
          <w:sz w:val="21"/>
          <w:szCs w:val="21"/>
          <w:lang w:eastAsia="ru-RU"/>
        </w:rPr>
        <w:br/>
        <w:t>(Абзац в редакции, введенной в действие с 11 апреля 2018 года </w:t>
      </w:r>
      <w:hyperlink r:id="rId41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марта 2018 года N 331</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8BBA01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109. По окончании проверки составляется акт проверки.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пункте 148_54 настоящих Правил, также информация, указанная в </w:t>
      </w:r>
      <w:hyperlink r:id="rId415" w:history="1">
        <w:r w:rsidRPr="00D52C4E">
          <w:rPr>
            <w:rFonts w:ascii="Arial" w:eastAsia="Times New Roman" w:hAnsi="Arial" w:cs="Arial"/>
            <w:color w:val="00466E"/>
            <w:spacing w:val="2"/>
            <w:sz w:val="21"/>
            <w:szCs w:val="21"/>
            <w:u w:val="single"/>
            <w:lang w:eastAsia="ru-RU"/>
          </w:rPr>
          <w:t>пункте 124_11 Правил организации теплоснабжения в Российской Федерации</w:t>
        </w:r>
      </w:hyperlink>
      <w:r w:rsidRPr="00D52C4E">
        <w:rPr>
          <w:rFonts w:ascii="Arial" w:eastAsia="Times New Roman" w:hAnsi="Arial" w:cs="Arial"/>
          <w:color w:val="2D2D2D"/>
          <w:spacing w:val="2"/>
          <w:sz w:val="21"/>
          <w:szCs w:val="21"/>
          <w:lang w:eastAsia="ru-RU"/>
        </w:rPr>
        <w:t>, утвержденных </w:t>
      </w:r>
      <w:hyperlink r:id="rId41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hyperlink>
      <w:r w:rsidRPr="00D52C4E">
        <w:rPr>
          <w:rFonts w:ascii="Arial" w:eastAsia="Times New Roman" w:hAnsi="Arial" w:cs="Arial"/>
          <w:color w:val="2D2D2D"/>
          <w:spacing w:val="2"/>
          <w:sz w:val="21"/>
          <w:szCs w:val="21"/>
          <w:lang w:eastAsia="ru-RU"/>
        </w:rPr>
        <w:t> (далее - Правила организации теплоснабжения).</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41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r w:rsidRPr="00D52C4E">
        <w:rPr>
          <w:rFonts w:ascii="Arial" w:eastAsia="Times New Roman" w:hAnsi="Arial" w:cs="Arial"/>
          <w:color w:val="2D2D2D"/>
          <w:spacing w:val="2"/>
          <w:sz w:val="21"/>
          <w:szCs w:val="21"/>
          <w:lang w:eastAsia="ru-RU"/>
        </w:rPr>
        <w:br/>
      </w:r>
    </w:p>
    <w:p w14:paraId="10FA267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Любой заинтересованный участник проверки вправе инициировать проведение экспертизы качества коммунальной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w:t>
      </w:r>
      <w:r w:rsidRPr="00D52C4E">
        <w:rPr>
          <w:rFonts w:ascii="Arial" w:eastAsia="Times New Roman" w:hAnsi="Arial" w:cs="Arial"/>
          <w:color w:val="2D2D2D"/>
          <w:spacing w:val="2"/>
          <w:sz w:val="21"/>
          <w:szCs w:val="21"/>
          <w:lang w:eastAsia="ru-RU"/>
        </w:rPr>
        <w:lastRenderedPageBreak/>
        <w:t>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r w:rsidRPr="00D52C4E">
        <w:rPr>
          <w:rFonts w:ascii="Arial" w:eastAsia="Times New Roman" w:hAnsi="Arial" w:cs="Arial"/>
          <w:color w:val="2D2D2D"/>
          <w:spacing w:val="2"/>
          <w:sz w:val="21"/>
          <w:szCs w:val="21"/>
          <w:lang w:eastAsia="ru-RU"/>
        </w:rPr>
        <w:br/>
      </w:r>
    </w:p>
    <w:p w14:paraId="67A28A5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r w:rsidRPr="00D52C4E">
        <w:rPr>
          <w:rFonts w:ascii="Arial" w:eastAsia="Times New Roman" w:hAnsi="Arial" w:cs="Arial"/>
          <w:color w:val="2D2D2D"/>
          <w:spacing w:val="2"/>
          <w:sz w:val="21"/>
          <w:szCs w:val="21"/>
          <w:lang w:eastAsia="ru-RU"/>
        </w:rPr>
        <w:br/>
      </w:r>
    </w:p>
    <w:p w14:paraId="61A1B65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110_1.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r w:rsidRPr="00D52C4E">
        <w:rPr>
          <w:rFonts w:ascii="Arial" w:eastAsia="Times New Roman" w:hAnsi="Arial" w:cs="Arial"/>
          <w:color w:val="2D2D2D"/>
          <w:spacing w:val="2"/>
          <w:sz w:val="21"/>
          <w:szCs w:val="21"/>
          <w:lang w:eastAsia="ru-RU"/>
        </w:rPr>
        <w:br/>
        <w:t>(Пункт дополнительно включен с 1 июня 2013 года </w:t>
      </w:r>
      <w:hyperlink r:id="rId418" w:history="1">
        <w:r w:rsidRPr="00D52C4E">
          <w:rPr>
            <w:rFonts w:ascii="Arial" w:eastAsia="Times New Roman" w:hAnsi="Arial" w:cs="Arial"/>
            <w:color w:val="00466E"/>
            <w:spacing w:val="2"/>
            <w:sz w:val="21"/>
            <w:szCs w:val="21"/>
            <w:u w:val="single"/>
            <w:lang w:eastAsia="ru-RU"/>
          </w:rPr>
          <w:t xml:space="preserve">постановлением Правительства Российской </w:t>
        </w:r>
        <w:r w:rsidRPr="00D52C4E">
          <w:rPr>
            <w:rFonts w:ascii="Arial" w:eastAsia="Times New Roman" w:hAnsi="Arial" w:cs="Arial"/>
            <w:color w:val="00466E"/>
            <w:spacing w:val="2"/>
            <w:sz w:val="21"/>
            <w:szCs w:val="21"/>
            <w:u w:val="single"/>
            <w:lang w:eastAsia="ru-RU"/>
          </w:rPr>
          <w:lastRenderedPageBreak/>
          <w:t>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3DC40A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111. Датой и временем, начиная с которых считается, что коммунальная услуга предоставляется с нарушениями качества, являются:</w:t>
      </w:r>
      <w:r w:rsidRPr="00D52C4E">
        <w:rPr>
          <w:rFonts w:ascii="Arial" w:eastAsia="Times New Roman" w:hAnsi="Arial" w:cs="Arial"/>
          <w:color w:val="2D2D2D"/>
          <w:spacing w:val="2"/>
          <w:sz w:val="21"/>
          <w:szCs w:val="21"/>
          <w:lang w:eastAsia="ru-RU"/>
        </w:rPr>
        <w:br/>
      </w:r>
    </w:p>
    <w:p w14:paraId="03A930D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r w:rsidRPr="00D52C4E">
        <w:rPr>
          <w:rFonts w:ascii="Arial" w:eastAsia="Times New Roman" w:hAnsi="Arial" w:cs="Arial"/>
          <w:color w:val="2D2D2D"/>
          <w:spacing w:val="2"/>
          <w:sz w:val="21"/>
          <w:szCs w:val="21"/>
          <w:lang w:eastAsia="ru-RU"/>
        </w:rPr>
        <w:br/>
      </w:r>
    </w:p>
    <w:p w14:paraId="0CC390B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r w:rsidRPr="00D52C4E">
        <w:rPr>
          <w:rFonts w:ascii="Arial" w:eastAsia="Times New Roman" w:hAnsi="Arial" w:cs="Arial"/>
          <w:color w:val="2D2D2D"/>
          <w:spacing w:val="2"/>
          <w:sz w:val="21"/>
          <w:szCs w:val="21"/>
          <w:lang w:eastAsia="ru-RU"/>
        </w:rPr>
        <w:br/>
      </w:r>
    </w:p>
    <w:p w14:paraId="4593391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r w:rsidRPr="00D52C4E">
        <w:rPr>
          <w:rFonts w:ascii="Arial" w:eastAsia="Times New Roman" w:hAnsi="Arial" w:cs="Arial"/>
          <w:color w:val="2D2D2D"/>
          <w:spacing w:val="2"/>
          <w:sz w:val="21"/>
          <w:szCs w:val="21"/>
          <w:lang w:eastAsia="ru-RU"/>
        </w:rPr>
        <w:br/>
      </w:r>
    </w:p>
    <w:p w14:paraId="3C02BA5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110_1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r w:rsidRPr="00D52C4E">
        <w:rPr>
          <w:rFonts w:ascii="Arial" w:eastAsia="Times New Roman" w:hAnsi="Arial" w:cs="Arial"/>
          <w:color w:val="2D2D2D"/>
          <w:spacing w:val="2"/>
          <w:sz w:val="21"/>
          <w:szCs w:val="21"/>
          <w:lang w:eastAsia="ru-RU"/>
        </w:rPr>
        <w:br/>
        <w:t>(Подпункт дополнительно включен с 1 июня 2013 года </w:t>
      </w:r>
      <w:hyperlink r:id="rId41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FB38D4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112. Период нарушения качества коммунальной услуги считается оконченным:</w:t>
      </w:r>
      <w:r w:rsidRPr="00D52C4E">
        <w:rPr>
          <w:rFonts w:ascii="Arial" w:eastAsia="Times New Roman" w:hAnsi="Arial" w:cs="Arial"/>
          <w:color w:val="2D2D2D"/>
          <w:spacing w:val="2"/>
          <w:sz w:val="21"/>
          <w:szCs w:val="21"/>
          <w:lang w:eastAsia="ru-RU"/>
        </w:rPr>
        <w:br/>
      </w:r>
    </w:p>
    <w:p w14:paraId="363F7EF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r w:rsidRPr="00D52C4E">
        <w:rPr>
          <w:rFonts w:ascii="Arial" w:eastAsia="Times New Roman" w:hAnsi="Arial" w:cs="Arial"/>
          <w:color w:val="2D2D2D"/>
          <w:spacing w:val="2"/>
          <w:sz w:val="21"/>
          <w:szCs w:val="21"/>
          <w:lang w:eastAsia="ru-RU"/>
        </w:rPr>
        <w:br/>
      </w:r>
    </w:p>
    <w:p w14:paraId="3CF6769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r w:rsidRPr="00D52C4E">
        <w:rPr>
          <w:rFonts w:ascii="Arial" w:eastAsia="Times New Roman" w:hAnsi="Arial" w:cs="Arial"/>
          <w:color w:val="2D2D2D"/>
          <w:spacing w:val="2"/>
          <w:sz w:val="21"/>
          <w:szCs w:val="21"/>
          <w:lang w:eastAsia="ru-RU"/>
        </w:rPr>
        <w:br/>
      </w:r>
    </w:p>
    <w:p w14:paraId="5631374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r w:rsidRPr="00D52C4E">
        <w:rPr>
          <w:rFonts w:ascii="Arial" w:eastAsia="Times New Roman" w:hAnsi="Arial" w:cs="Arial"/>
          <w:color w:val="2D2D2D"/>
          <w:spacing w:val="2"/>
          <w:sz w:val="21"/>
          <w:szCs w:val="21"/>
          <w:lang w:eastAsia="ru-RU"/>
        </w:rPr>
        <w:br/>
      </w:r>
    </w:p>
    <w:p w14:paraId="3923961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w:t>
      </w:r>
      <w:r w:rsidRPr="00D52C4E">
        <w:rPr>
          <w:rFonts w:ascii="Arial" w:eastAsia="Times New Roman" w:hAnsi="Arial" w:cs="Arial"/>
          <w:color w:val="2D2D2D"/>
          <w:spacing w:val="2"/>
          <w:sz w:val="21"/>
          <w:szCs w:val="21"/>
          <w:lang w:eastAsia="ru-RU"/>
        </w:rPr>
        <w:lastRenderedPageBreak/>
        <w:t>зафиксированные сведения.</w:t>
      </w:r>
      <w:r w:rsidRPr="00D52C4E">
        <w:rPr>
          <w:rFonts w:ascii="Arial" w:eastAsia="Times New Roman" w:hAnsi="Arial" w:cs="Arial"/>
          <w:color w:val="2D2D2D"/>
          <w:spacing w:val="2"/>
          <w:sz w:val="21"/>
          <w:szCs w:val="21"/>
          <w:lang w:eastAsia="ru-RU"/>
        </w:rPr>
        <w:br/>
      </w:r>
    </w:p>
    <w:p w14:paraId="254283C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03C6D180"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XI. Приостановление или ограничение предоставления коммунальных услуг</w:t>
      </w:r>
    </w:p>
    <w:p w14:paraId="7D5FCB4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r w:rsidRPr="00D52C4E">
        <w:rPr>
          <w:rFonts w:ascii="Arial" w:eastAsia="Times New Roman" w:hAnsi="Arial" w:cs="Arial"/>
          <w:color w:val="2D2D2D"/>
          <w:spacing w:val="2"/>
          <w:sz w:val="21"/>
          <w:szCs w:val="21"/>
          <w:lang w:eastAsia="ru-RU"/>
        </w:rPr>
        <w:br/>
        <w:t>(Абзац дополнительно включен с 1 января 2017 года </w:t>
      </w:r>
      <w:hyperlink r:id="rId42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F0744D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r w:rsidRPr="00D52C4E">
        <w:rPr>
          <w:rFonts w:ascii="Arial" w:eastAsia="Times New Roman" w:hAnsi="Arial" w:cs="Arial"/>
          <w:color w:val="2D2D2D"/>
          <w:spacing w:val="2"/>
          <w:sz w:val="21"/>
          <w:szCs w:val="21"/>
          <w:lang w:eastAsia="ru-RU"/>
        </w:rPr>
        <w:br/>
      </w:r>
    </w:p>
    <w:p w14:paraId="34E85C9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r w:rsidRPr="00D52C4E">
        <w:rPr>
          <w:rFonts w:ascii="Arial" w:eastAsia="Times New Roman" w:hAnsi="Arial" w:cs="Arial"/>
          <w:color w:val="2D2D2D"/>
          <w:spacing w:val="2"/>
          <w:sz w:val="21"/>
          <w:szCs w:val="21"/>
          <w:lang w:eastAsia="ru-RU"/>
        </w:rPr>
        <w:br/>
      </w:r>
    </w:p>
    <w:p w14:paraId="51351C6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r w:rsidRPr="00D52C4E">
        <w:rPr>
          <w:rFonts w:ascii="Arial" w:eastAsia="Times New Roman" w:hAnsi="Arial" w:cs="Arial"/>
          <w:color w:val="2D2D2D"/>
          <w:spacing w:val="2"/>
          <w:sz w:val="21"/>
          <w:szCs w:val="21"/>
          <w:lang w:eastAsia="ru-RU"/>
        </w:rPr>
        <w:br/>
      </w:r>
    </w:p>
    <w:p w14:paraId="7D900F9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r w:rsidRPr="00D52C4E">
        <w:rPr>
          <w:rFonts w:ascii="Arial" w:eastAsia="Times New Roman" w:hAnsi="Arial" w:cs="Arial"/>
          <w:color w:val="2D2D2D"/>
          <w:spacing w:val="2"/>
          <w:sz w:val="21"/>
          <w:szCs w:val="21"/>
          <w:lang w:eastAsia="ru-RU"/>
        </w:rPr>
        <w:br/>
      </w:r>
    </w:p>
    <w:p w14:paraId="1AB3AC3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r w:rsidRPr="00D52C4E">
        <w:rPr>
          <w:rFonts w:ascii="Arial" w:eastAsia="Times New Roman" w:hAnsi="Arial" w:cs="Arial"/>
          <w:color w:val="2D2D2D"/>
          <w:spacing w:val="2"/>
          <w:sz w:val="21"/>
          <w:szCs w:val="21"/>
          <w:lang w:eastAsia="ru-RU"/>
        </w:rPr>
        <w:br/>
      </w:r>
    </w:p>
    <w:p w14:paraId="79E36E9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r w:rsidRPr="00D52C4E">
        <w:rPr>
          <w:rFonts w:ascii="Arial" w:eastAsia="Times New Roman" w:hAnsi="Arial" w:cs="Arial"/>
          <w:color w:val="2D2D2D"/>
          <w:spacing w:val="2"/>
          <w:sz w:val="21"/>
          <w:szCs w:val="21"/>
          <w:lang w:eastAsia="ru-RU"/>
        </w:rPr>
        <w:br/>
      </w:r>
    </w:p>
    <w:p w14:paraId="2517375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r w:rsidRPr="00D52C4E">
        <w:rPr>
          <w:rFonts w:ascii="Arial" w:eastAsia="Times New Roman" w:hAnsi="Arial" w:cs="Arial"/>
          <w:color w:val="2D2D2D"/>
          <w:spacing w:val="2"/>
          <w:sz w:val="21"/>
          <w:szCs w:val="21"/>
          <w:lang w:eastAsia="ru-RU"/>
        </w:rPr>
        <w:br/>
      </w:r>
    </w:p>
    <w:p w14:paraId="06B277A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r w:rsidRPr="00D52C4E">
        <w:rPr>
          <w:rFonts w:ascii="Arial" w:eastAsia="Times New Roman" w:hAnsi="Arial" w:cs="Arial"/>
          <w:color w:val="2D2D2D"/>
          <w:spacing w:val="2"/>
          <w:sz w:val="21"/>
          <w:szCs w:val="21"/>
          <w:lang w:eastAsia="ru-RU"/>
        </w:rPr>
        <w:br/>
      </w:r>
    </w:p>
    <w:p w14:paraId="07A4BE8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неполной оплаты потребителем коммунальной услуги в порядке и сроки, которые установлены настоящими Правилами;</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42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t>Действие положений подпункта "а" пункта 117 настоящих Правил </w:t>
      </w:r>
      <w:r w:rsidRPr="00D52C4E">
        <w:rPr>
          <w:rFonts w:ascii="Arial" w:eastAsia="Times New Roman" w:hAnsi="Arial" w:cs="Arial"/>
          <w:b/>
          <w:bCs/>
          <w:color w:val="2D2D2D"/>
          <w:spacing w:val="2"/>
          <w:sz w:val="21"/>
          <w:szCs w:val="21"/>
          <w:lang w:eastAsia="ru-RU"/>
        </w:rPr>
        <w:t>приостановлено до 1 января 2021 г.</w:t>
      </w:r>
      <w:r w:rsidRPr="00D52C4E">
        <w:rPr>
          <w:rFonts w:ascii="Arial" w:eastAsia="Times New Roman" w:hAnsi="Arial" w:cs="Arial"/>
          <w:color w:val="2D2D2D"/>
          <w:spacing w:val="2"/>
          <w:sz w:val="21"/>
          <w:szCs w:val="21"/>
          <w:lang w:eastAsia="ru-RU"/>
        </w:rPr>
        <w:t> - </w:t>
      </w:r>
      <w:hyperlink r:id="rId422"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w:t>
      </w:r>
    </w:p>
    <w:p w14:paraId="562DDC6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p>
    <w:p w14:paraId="386CCDA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D52C4E">
        <w:rPr>
          <w:rFonts w:ascii="Arial" w:eastAsia="Times New Roman" w:hAnsi="Arial" w:cs="Arial"/>
          <w:color w:val="2D2D2D"/>
          <w:spacing w:val="2"/>
          <w:sz w:val="21"/>
          <w:szCs w:val="21"/>
          <w:lang w:eastAsia="ru-RU"/>
        </w:rPr>
        <w:br/>
      </w:r>
    </w:p>
    <w:p w14:paraId="4119898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sidRPr="00D52C4E">
        <w:rPr>
          <w:rFonts w:ascii="Arial" w:eastAsia="Times New Roman" w:hAnsi="Arial" w:cs="Arial"/>
          <w:color w:val="2D2D2D"/>
          <w:spacing w:val="2"/>
          <w:sz w:val="21"/>
          <w:szCs w:val="21"/>
          <w:lang w:eastAsia="ru-RU"/>
        </w:rPr>
        <w:br/>
        <w:t>(Абзац в редакции, введенной в действие с 1 марта 2014 года </w:t>
      </w:r>
      <w:hyperlink r:id="rId42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17 февраля 2014 года N 112</w:t>
        </w:r>
      </w:hyperlink>
      <w:r w:rsidRPr="00D52C4E">
        <w:rPr>
          <w:rFonts w:ascii="Arial" w:eastAsia="Times New Roman" w:hAnsi="Arial" w:cs="Arial"/>
          <w:color w:val="2D2D2D"/>
          <w:spacing w:val="2"/>
          <w:sz w:val="21"/>
          <w:szCs w:val="21"/>
          <w:lang w:eastAsia="ru-RU"/>
        </w:rPr>
        <w:t>; в редакции, введенной в действие с 1 июня 2019 года </w:t>
      </w:r>
      <w:hyperlink r:id="rId42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w:t>
      </w:r>
      <w:r w:rsidRPr="00D52C4E">
        <w:rPr>
          <w:rFonts w:ascii="Arial" w:eastAsia="Times New Roman" w:hAnsi="Arial" w:cs="Arial"/>
          <w:color w:val="2D2D2D"/>
          <w:spacing w:val="2"/>
          <w:sz w:val="21"/>
          <w:szCs w:val="21"/>
          <w:lang w:eastAsia="ru-RU"/>
        </w:rPr>
        <w:lastRenderedPageBreak/>
        <w:t>каждому виду коммунальной услуги в отдельности.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42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BBD08E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r w:rsidRPr="00D52C4E">
        <w:rPr>
          <w:rFonts w:ascii="Arial" w:eastAsia="Times New Roman" w:hAnsi="Arial" w:cs="Arial"/>
          <w:color w:val="2D2D2D"/>
          <w:spacing w:val="2"/>
          <w:sz w:val="21"/>
          <w:szCs w:val="21"/>
          <w:lang w:eastAsia="ru-RU"/>
        </w:rPr>
        <w:br/>
        <w:t>(Абзац в редакции, введенной в действие с 31 июля 2019 года </w:t>
      </w:r>
      <w:hyperlink r:id="rId42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E0B8D7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r w:rsidRPr="00D52C4E">
        <w:rPr>
          <w:rFonts w:ascii="Arial" w:eastAsia="Times New Roman" w:hAnsi="Arial" w:cs="Arial"/>
          <w:color w:val="2D2D2D"/>
          <w:spacing w:val="2"/>
          <w:sz w:val="21"/>
          <w:szCs w:val="21"/>
          <w:lang w:eastAsia="ru-RU"/>
        </w:rPr>
        <w:br/>
        <w:t>(Подпункт в редакции, введенной в действие с 31 июля 2019 года </w:t>
      </w:r>
      <w:hyperlink r:id="rId42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C3ED84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r w:rsidRPr="00D52C4E">
        <w:rPr>
          <w:rFonts w:ascii="Arial" w:eastAsia="Times New Roman" w:hAnsi="Arial" w:cs="Arial"/>
          <w:color w:val="2D2D2D"/>
          <w:spacing w:val="2"/>
          <w:sz w:val="21"/>
          <w:szCs w:val="21"/>
          <w:lang w:eastAsia="ru-RU"/>
        </w:rPr>
        <w:br/>
      </w:r>
    </w:p>
    <w:p w14:paraId="21FB478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428" w:history="1">
        <w:r w:rsidRPr="00D52C4E">
          <w:rPr>
            <w:rFonts w:ascii="Arial" w:eastAsia="Times New Roman" w:hAnsi="Arial" w:cs="Arial"/>
            <w:color w:val="00466E"/>
            <w:spacing w:val="2"/>
            <w:sz w:val="21"/>
            <w:szCs w:val="21"/>
            <w:u w:val="single"/>
            <w:lang w:eastAsia="ru-RU"/>
          </w:rPr>
          <w:t xml:space="preserve">постановлением Правительства </w:t>
        </w:r>
        <w:r w:rsidRPr="00D52C4E">
          <w:rPr>
            <w:rFonts w:ascii="Arial" w:eastAsia="Times New Roman" w:hAnsi="Arial" w:cs="Arial"/>
            <w:color w:val="00466E"/>
            <w:spacing w:val="2"/>
            <w:sz w:val="21"/>
            <w:szCs w:val="21"/>
            <w:u w:val="single"/>
            <w:lang w:eastAsia="ru-RU"/>
          </w:rPr>
          <w:lastRenderedPageBreak/>
          <w:t>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t>Действие положений пункта 119 настоящих Правил </w:t>
      </w:r>
      <w:r w:rsidRPr="00D52C4E">
        <w:rPr>
          <w:rFonts w:ascii="Arial" w:eastAsia="Times New Roman" w:hAnsi="Arial" w:cs="Arial"/>
          <w:b/>
          <w:bCs/>
          <w:color w:val="2D2D2D"/>
          <w:spacing w:val="2"/>
          <w:sz w:val="21"/>
          <w:szCs w:val="21"/>
          <w:lang w:eastAsia="ru-RU"/>
        </w:rPr>
        <w:t>приостановлено до 1 января 2021 г.</w:t>
      </w:r>
      <w:r w:rsidRPr="00D52C4E">
        <w:rPr>
          <w:rFonts w:ascii="Arial" w:eastAsia="Times New Roman" w:hAnsi="Arial" w:cs="Arial"/>
          <w:color w:val="2D2D2D"/>
          <w:spacing w:val="2"/>
          <w:sz w:val="21"/>
          <w:szCs w:val="21"/>
          <w:lang w:eastAsia="ru-RU"/>
        </w:rPr>
        <w:t> - </w:t>
      </w:r>
      <w:hyperlink r:id="rId429"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w:t>
      </w:r>
    </w:p>
    <w:p w14:paraId="3FF2C61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p>
    <w:p w14:paraId="5FA5B92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43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3BD808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r w:rsidRPr="00D52C4E">
        <w:rPr>
          <w:rFonts w:ascii="Arial" w:eastAsia="Times New Roman" w:hAnsi="Arial" w:cs="Arial"/>
          <w:color w:val="2D2D2D"/>
          <w:spacing w:val="2"/>
          <w:sz w:val="21"/>
          <w:szCs w:val="21"/>
          <w:lang w:eastAsia="ru-RU"/>
        </w:rPr>
        <w:br/>
      </w:r>
    </w:p>
    <w:p w14:paraId="47F8E06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121_1.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43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43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1C5F17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122. Действия по ограничению или приостановлению предоставления коммунальных услуг не должны приводить к:</w:t>
      </w:r>
      <w:r w:rsidRPr="00D52C4E">
        <w:rPr>
          <w:rFonts w:ascii="Arial" w:eastAsia="Times New Roman" w:hAnsi="Arial" w:cs="Arial"/>
          <w:color w:val="2D2D2D"/>
          <w:spacing w:val="2"/>
          <w:sz w:val="21"/>
          <w:szCs w:val="21"/>
          <w:lang w:eastAsia="ru-RU"/>
        </w:rPr>
        <w:br/>
      </w:r>
    </w:p>
    <w:p w14:paraId="11CE1DF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повреждению общего имущества собственников помещений в многоквартирном доме;</w:t>
      </w:r>
      <w:r w:rsidRPr="00D52C4E">
        <w:rPr>
          <w:rFonts w:ascii="Arial" w:eastAsia="Times New Roman" w:hAnsi="Arial" w:cs="Arial"/>
          <w:color w:val="2D2D2D"/>
          <w:spacing w:val="2"/>
          <w:sz w:val="21"/>
          <w:szCs w:val="21"/>
          <w:lang w:eastAsia="ru-RU"/>
        </w:rPr>
        <w:br/>
      </w:r>
    </w:p>
    <w:p w14:paraId="2B60EA4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r w:rsidRPr="00D52C4E">
        <w:rPr>
          <w:rFonts w:ascii="Arial" w:eastAsia="Times New Roman" w:hAnsi="Arial" w:cs="Arial"/>
          <w:color w:val="2D2D2D"/>
          <w:spacing w:val="2"/>
          <w:sz w:val="21"/>
          <w:szCs w:val="21"/>
          <w:lang w:eastAsia="ru-RU"/>
        </w:rPr>
        <w:br/>
      </w:r>
    </w:p>
    <w:p w14:paraId="40091D5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нарушению установленных требований пригодности жилого помещения для постоянного проживания граждан.</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38B80B4B"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XII. Особенности предоставления коммунальной услуги по холодному водоснабжению через водоразборную колонку</w:t>
      </w:r>
    </w:p>
    <w:p w14:paraId="079610E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r w:rsidRPr="00D52C4E">
        <w:rPr>
          <w:rFonts w:ascii="Arial" w:eastAsia="Times New Roman" w:hAnsi="Arial" w:cs="Arial"/>
          <w:color w:val="2D2D2D"/>
          <w:spacing w:val="2"/>
          <w:sz w:val="21"/>
          <w:szCs w:val="21"/>
          <w:lang w:eastAsia="ru-RU"/>
        </w:rPr>
        <w:br/>
      </w:r>
    </w:p>
    <w:p w14:paraId="2313C49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r w:rsidRPr="00D52C4E">
        <w:rPr>
          <w:rFonts w:ascii="Arial" w:eastAsia="Times New Roman" w:hAnsi="Arial" w:cs="Arial"/>
          <w:color w:val="2D2D2D"/>
          <w:spacing w:val="2"/>
          <w:sz w:val="21"/>
          <w:szCs w:val="21"/>
          <w:lang w:eastAsia="ru-RU"/>
        </w:rPr>
        <w:br/>
      </w:r>
    </w:p>
    <w:p w14:paraId="486997B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r w:rsidRPr="00D52C4E">
        <w:rPr>
          <w:rFonts w:ascii="Arial" w:eastAsia="Times New Roman" w:hAnsi="Arial" w:cs="Arial"/>
          <w:color w:val="2D2D2D"/>
          <w:spacing w:val="2"/>
          <w:sz w:val="21"/>
          <w:szCs w:val="21"/>
          <w:lang w:eastAsia="ru-RU"/>
        </w:rPr>
        <w:br/>
      </w:r>
    </w:p>
    <w:p w14:paraId="15ED3C0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r w:rsidRPr="00D52C4E">
        <w:rPr>
          <w:rFonts w:ascii="Arial" w:eastAsia="Times New Roman" w:hAnsi="Arial" w:cs="Arial"/>
          <w:color w:val="2D2D2D"/>
          <w:spacing w:val="2"/>
          <w:sz w:val="21"/>
          <w:szCs w:val="21"/>
          <w:lang w:eastAsia="ru-RU"/>
        </w:rPr>
        <w:br/>
      </w:r>
    </w:p>
    <w:p w14:paraId="4925243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127. Потребители помимо действий, указанных в пункте 35 настоящих Правил, не вправе:</w:t>
      </w:r>
      <w:r w:rsidRPr="00D52C4E">
        <w:rPr>
          <w:rFonts w:ascii="Arial" w:eastAsia="Times New Roman" w:hAnsi="Arial" w:cs="Arial"/>
          <w:color w:val="2D2D2D"/>
          <w:spacing w:val="2"/>
          <w:sz w:val="21"/>
          <w:szCs w:val="21"/>
          <w:lang w:eastAsia="ru-RU"/>
        </w:rPr>
        <w:br/>
      </w:r>
    </w:p>
    <w:p w14:paraId="30EA86D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производить у водоразборных колонок мытье транспортных средств, животных, а также стирку;</w:t>
      </w:r>
      <w:r w:rsidRPr="00D52C4E">
        <w:rPr>
          <w:rFonts w:ascii="Arial" w:eastAsia="Times New Roman" w:hAnsi="Arial" w:cs="Arial"/>
          <w:color w:val="2D2D2D"/>
          <w:spacing w:val="2"/>
          <w:sz w:val="21"/>
          <w:szCs w:val="21"/>
          <w:lang w:eastAsia="ru-RU"/>
        </w:rPr>
        <w:br/>
      </w:r>
    </w:p>
    <w:p w14:paraId="304345B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б) самовольно, без разрешения исполнителя, присоединять к водоразборным колонкам трубы, шланги и </w:t>
      </w:r>
      <w:proofErr w:type="gramStart"/>
      <w:r w:rsidRPr="00D52C4E">
        <w:rPr>
          <w:rFonts w:ascii="Arial" w:eastAsia="Times New Roman" w:hAnsi="Arial" w:cs="Arial"/>
          <w:color w:val="2D2D2D"/>
          <w:spacing w:val="2"/>
          <w:sz w:val="21"/>
          <w:szCs w:val="21"/>
          <w:lang w:eastAsia="ru-RU"/>
        </w:rPr>
        <w:t>иные устройства</w:t>
      </w:r>
      <w:proofErr w:type="gramEnd"/>
      <w:r w:rsidRPr="00D52C4E">
        <w:rPr>
          <w:rFonts w:ascii="Arial" w:eastAsia="Times New Roman" w:hAnsi="Arial" w:cs="Arial"/>
          <w:color w:val="2D2D2D"/>
          <w:spacing w:val="2"/>
          <w:sz w:val="21"/>
          <w:szCs w:val="21"/>
          <w:lang w:eastAsia="ru-RU"/>
        </w:rPr>
        <w:t xml:space="preserve"> и сооружения.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1FD72B85"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XIII. Особенности предоставления коммунальной услуги газоснабжения потребителей по централизованной сети газоснабжения</w:t>
      </w:r>
    </w:p>
    <w:p w14:paraId="1CAD483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r w:rsidRPr="00D52C4E">
        <w:rPr>
          <w:rFonts w:ascii="Arial" w:eastAsia="Times New Roman" w:hAnsi="Arial" w:cs="Arial"/>
          <w:color w:val="2D2D2D"/>
          <w:spacing w:val="2"/>
          <w:sz w:val="21"/>
          <w:szCs w:val="21"/>
          <w:lang w:eastAsia="ru-RU"/>
        </w:rPr>
        <w:br/>
      </w:r>
    </w:p>
    <w:p w14:paraId="3EB8109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r w:rsidRPr="00D52C4E">
        <w:rPr>
          <w:rFonts w:ascii="Arial" w:eastAsia="Times New Roman" w:hAnsi="Arial" w:cs="Arial"/>
          <w:color w:val="2D2D2D"/>
          <w:spacing w:val="2"/>
          <w:sz w:val="21"/>
          <w:szCs w:val="21"/>
          <w:lang w:eastAsia="ru-RU"/>
        </w:rPr>
        <w:br/>
      </w:r>
    </w:p>
    <w:p w14:paraId="36623E7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r w:rsidRPr="00D52C4E">
        <w:rPr>
          <w:rFonts w:ascii="Arial" w:eastAsia="Times New Roman" w:hAnsi="Arial" w:cs="Arial"/>
          <w:color w:val="2D2D2D"/>
          <w:spacing w:val="2"/>
          <w:sz w:val="21"/>
          <w:szCs w:val="21"/>
          <w:lang w:eastAsia="ru-RU"/>
        </w:rPr>
        <w:br/>
      </w:r>
    </w:p>
    <w:p w14:paraId="72021BA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r w:rsidRPr="00D52C4E">
        <w:rPr>
          <w:rFonts w:ascii="Arial" w:eastAsia="Times New Roman" w:hAnsi="Arial" w:cs="Arial"/>
          <w:color w:val="2D2D2D"/>
          <w:spacing w:val="2"/>
          <w:sz w:val="21"/>
          <w:szCs w:val="21"/>
          <w:lang w:eastAsia="ru-RU"/>
        </w:rPr>
        <w:br/>
        <w:t>(Абзац в редакции, введенной в действие с 20 сентября 2017 года </w:t>
      </w:r>
      <w:hyperlink r:id="rId43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9 сентября 2017 года N 1091</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5EB2AF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r w:rsidRPr="00D52C4E">
        <w:rPr>
          <w:rFonts w:ascii="Arial" w:eastAsia="Times New Roman" w:hAnsi="Arial" w:cs="Arial"/>
          <w:color w:val="2D2D2D"/>
          <w:spacing w:val="2"/>
          <w:sz w:val="21"/>
          <w:szCs w:val="21"/>
          <w:lang w:eastAsia="ru-RU"/>
        </w:rPr>
        <w:br/>
      </w:r>
    </w:p>
    <w:p w14:paraId="39DBE4D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 нанимателем - в части технического обслуживания и текущего ремонта такого оборудования;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 собственником - в части капитального ремонта такого оборудования.</w:t>
      </w:r>
      <w:r w:rsidRPr="00D52C4E">
        <w:rPr>
          <w:rFonts w:ascii="Arial" w:eastAsia="Times New Roman" w:hAnsi="Arial" w:cs="Arial"/>
          <w:color w:val="2D2D2D"/>
          <w:spacing w:val="2"/>
          <w:sz w:val="21"/>
          <w:szCs w:val="21"/>
          <w:lang w:eastAsia="ru-RU"/>
        </w:rPr>
        <w:br/>
      </w:r>
    </w:p>
    <w:p w14:paraId="43E65B1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131_1.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34" w:history="1">
        <w:r w:rsidRPr="00D52C4E">
          <w:rPr>
            <w:rFonts w:ascii="Arial" w:eastAsia="Times New Roman" w:hAnsi="Arial" w:cs="Arial"/>
            <w:color w:val="00466E"/>
            <w:spacing w:val="2"/>
            <w:sz w:val="21"/>
            <w:szCs w:val="21"/>
            <w:u w:val="single"/>
            <w:lang w:eastAsia="ru-RU"/>
          </w:rPr>
          <w: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hyperlink>
      <w:r w:rsidRPr="00D52C4E">
        <w:rPr>
          <w:rFonts w:ascii="Arial" w:eastAsia="Times New Roman" w:hAnsi="Arial" w:cs="Arial"/>
          <w:color w:val="2D2D2D"/>
          <w:spacing w:val="2"/>
          <w:sz w:val="21"/>
          <w:szCs w:val="21"/>
          <w:lang w:eastAsia="ru-RU"/>
        </w:rPr>
        <w:t>, утвержденными </w:t>
      </w:r>
      <w:hyperlink r:id="rId43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(Пункт дополнительно включен с 20 сентября 2017 года </w:t>
      </w:r>
      <w:hyperlink r:id="rId436" w:history="1">
        <w:r w:rsidRPr="00D52C4E">
          <w:rPr>
            <w:rFonts w:ascii="Arial" w:eastAsia="Times New Roman" w:hAnsi="Arial" w:cs="Arial"/>
            <w:color w:val="00466E"/>
            <w:spacing w:val="2"/>
            <w:sz w:val="21"/>
            <w:szCs w:val="21"/>
            <w:u w:val="single"/>
            <w:lang w:eastAsia="ru-RU"/>
          </w:rPr>
          <w:t xml:space="preserve">постановлением Правительства Российской </w:t>
        </w:r>
        <w:r w:rsidRPr="00D52C4E">
          <w:rPr>
            <w:rFonts w:ascii="Arial" w:eastAsia="Times New Roman" w:hAnsi="Arial" w:cs="Arial"/>
            <w:color w:val="00466E"/>
            <w:spacing w:val="2"/>
            <w:sz w:val="21"/>
            <w:szCs w:val="21"/>
            <w:u w:val="single"/>
            <w:lang w:eastAsia="ru-RU"/>
          </w:rPr>
          <w:lastRenderedPageBreak/>
          <w:t>Федерации от 9 сентября 2017 года N 1091</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741D63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132. Помимо случаев, предусмотренных пунктом 117 настоящих Правил, приостановление подачи газа потребителям допускается в случае:</w:t>
      </w:r>
      <w:r w:rsidRPr="00D52C4E">
        <w:rPr>
          <w:rFonts w:ascii="Arial" w:eastAsia="Times New Roman" w:hAnsi="Arial" w:cs="Arial"/>
          <w:color w:val="2D2D2D"/>
          <w:spacing w:val="2"/>
          <w:sz w:val="21"/>
          <w:szCs w:val="21"/>
          <w:lang w:eastAsia="ru-RU"/>
        </w:rPr>
        <w:br/>
      </w:r>
    </w:p>
    <w:p w14:paraId="33C44A7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r w:rsidRPr="00D52C4E">
        <w:rPr>
          <w:rFonts w:ascii="Arial" w:eastAsia="Times New Roman" w:hAnsi="Arial" w:cs="Arial"/>
          <w:color w:val="2D2D2D"/>
          <w:spacing w:val="2"/>
          <w:sz w:val="21"/>
          <w:szCs w:val="21"/>
          <w:lang w:eastAsia="ru-RU"/>
        </w:rPr>
        <w:br/>
      </w:r>
    </w:p>
    <w:p w14:paraId="0C6A419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r w:rsidRPr="00D52C4E">
        <w:rPr>
          <w:rFonts w:ascii="Arial" w:eastAsia="Times New Roman" w:hAnsi="Arial" w:cs="Arial"/>
          <w:color w:val="2D2D2D"/>
          <w:spacing w:val="2"/>
          <w:sz w:val="21"/>
          <w:szCs w:val="21"/>
          <w:lang w:eastAsia="ru-RU"/>
        </w:rPr>
        <w:br/>
      </w:r>
    </w:p>
    <w:p w14:paraId="6363808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r:id="rId437" w:history="1">
        <w:r w:rsidRPr="00D52C4E">
          <w:rPr>
            <w:rFonts w:ascii="Arial" w:eastAsia="Times New Roman" w:hAnsi="Arial" w:cs="Arial"/>
            <w:color w:val="00466E"/>
            <w:spacing w:val="2"/>
            <w:sz w:val="21"/>
            <w:szCs w:val="21"/>
            <w:u w:val="single"/>
            <w:lang w:eastAsia="ru-RU"/>
          </w:rPr>
          <w:t>пункте 131 настоящих Правил</w:t>
        </w:r>
      </w:hyperlink>
      <w:r w:rsidRPr="00D52C4E">
        <w:rPr>
          <w:rFonts w:ascii="Arial" w:eastAsia="Times New Roman" w:hAnsi="Arial" w:cs="Arial"/>
          <w:color w:val="2D2D2D"/>
          <w:spacing w:val="2"/>
          <w:sz w:val="21"/>
          <w:szCs w:val="21"/>
          <w:lang w:eastAsia="ru-RU"/>
        </w:rPr>
        <w:t>,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r w:rsidRPr="00D52C4E">
        <w:rPr>
          <w:rFonts w:ascii="Arial" w:eastAsia="Times New Roman" w:hAnsi="Arial" w:cs="Arial"/>
          <w:color w:val="2D2D2D"/>
          <w:spacing w:val="2"/>
          <w:sz w:val="21"/>
          <w:szCs w:val="21"/>
          <w:lang w:eastAsia="ru-RU"/>
        </w:rPr>
        <w:br/>
        <w:t>(Пункт в редакции, введенной в действие с 20 сентября 2017 года </w:t>
      </w:r>
      <w:hyperlink r:id="rId43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9 сентября 2017 года N 1091</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B46446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51BB3EAB"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XIV. Особенности продажи бытового газа в баллонах</w:t>
      </w:r>
    </w:p>
    <w:p w14:paraId="17600DC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43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AFC3A3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w:t>
      </w:r>
      <w:r w:rsidRPr="00D52C4E">
        <w:rPr>
          <w:rFonts w:ascii="Arial" w:eastAsia="Times New Roman" w:hAnsi="Arial" w:cs="Arial"/>
          <w:color w:val="2D2D2D"/>
          <w:spacing w:val="2"/>
          <w:sz w:val="21"/>
          <w:szCs w:val="21"/>
          <w:lang w:eastAsia="ru-RU"/>
        </w:rPr>
        <w:lastRenderedPageBreak/>
        <w:t>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r w:rsidRPr="00D52C4E">
        <w:rPr>
          <w:rFonts w:ascii="Arial" w:eastAsia="Times New Roman" w:hAnsi="Arial" w:cs="Arial"/>
          <w:color w:val="2D2D2D"/>
          <w:spacing w:val="2"/>
          <w:sz w:val="21"/>
          <w:szCs w:val="21"/>
          <w:lang w:eastAsia="ru-RU"/>
        </w:rPr>
        <w:br/>
      </w:r>
    </w:p>
    <w:p w14:paraId="19533EE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137. Потребитель вправе потребовать провести контрольное взвешивание газовых баллонов в его присутствии.</w:t>
      </w:r>
      <w:r w:rsidRPr="00D52C4E">
        <w:rPr>
          <w:rFonts w:ascii="Arial" w:eastAsia="Times New Roman" w:hAnsi="Arial" w:cs="Arial"/>
          <w:color w:val="2D2D2D"/>
          <w:spacing w:val="2"/>
          <w:sz w:val="21"/>
          <w:szCs w:val="21"/>
          <w:lang w:eastAsia="ru-RU"/>
        </w:rPr>
        <w:br/>
      </w:r>
    </w:p>
    <w:p w14:paraId="29A110B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r w:rsidRPr="00D52C4E">
        <w:rPr>
          <w:rFonts w:ascii="Arial" w:eastAsia="Times New Roman" w:hAnsi="Arial" w:cs="Arial"/>
          <w:color w:val="2D2D2D"/>
          <w:spacing w:val="2"/>
          <w:sz w:val="21"/>
          <w:szCs w:val="21"/>
          <w:lang w:eastAsia="ru-RU"/>
        </w:rPr>
        <w:br/>
      </w:r>
    </w:p>
    <w:p w14:paraId="230B0C6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r w:rsidRPr="00D52C4E">
        <w:rPr>
          <w:rFonts w:ascii="Arial" w:eastAsia="Times New Roman" w:hAnsi="Arial" w:cs="Arial"/>
          <w:color w:val="2D2D2D"/>
          <w:spacing w:val="2"/>
          <w:sz w:val="21"/>
          <w:szCs w:val="21"/>
          <w:lang w:eastAsia="ru-RU"/>
        </w:rPr>
        <w:br/>
      </w:r>
    </w:p>
    <w:p w14:paraId="79E8AA8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6DE303B0"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XV. Особенности продажи и доставки твердого топлива</w:t>
      </w:r>
    </w:p>
    <w:p w14:paraId="3911608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r w:rsidRPr="00D52C4E">
        <w:rPr>
          <w:rFonts w:ascii="Arial" w:eastAsia="Times New Roman" w:hAnsi="Arial" w:cs="Arial"/>
          <w:color w:val="2D2D2D"/>
          <w:spacing w:val="2"/>
          <w:sz w:val="21"/>
          <w:szCs w:val="21"/>
          <w:lang w:eastAsia="ru-RU"/>
        </w:rPr>
        <w:br/>
      </w:r>
    </w:p>
    <w:p w14:paraId="6AB058E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r w:rsidRPr="00D52C4E">
        <w:rPr>
          <w:rFonts w:ascii="Arial" w:eastAsia="Times New Roman" w:hAnsi="Arial" w:cs="Arial"/>
          <w:color w:val="2D2D2D"/>
          <w:spacing w:val="2"/>
          <w:sz w:val="21"/>
          <w:szCs w:val="21"/>
          <w:lang w:eastAsia="ru-RU"/>
        </w:rPr>
        <w:br/>
      </w:r>
    </w:p>
    <w:p w14:paraId="0A4EA10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r w:rsidRPr="00D52C4E">
        <w:rPr>
          <w:rFonts w:ascii="Arial" w:eastAsia="Times New Roman" w:hAnsi="Arial" w:cs="Arial"/>
          <w:color w:val="2D2D2D"/>
          <w:spacing w:val="2"/>
          <w:sz w:val="21"/>
          <w:szCs w:val="21"/>
          <w:lang w:eastAsia="ru-RU"/>
        </w:rPr>
        <w:br/>
      </w:r>
    </w:p>
    <w:p w14:paraId="05847BF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r w:rsidRPr="00D52C4E">
        <w:rPr>
          <w:rFonts w:ascii="Arial" w:eastAsia="Times New Roman" w:hAnsi="Arial" w:cs="Arial"/>
          <w:color w:val="2D2D2D"/>
          <w:spacing w:val="2"/>
          <w:sz w:val="21"/>
          <w:szCs w:val="21"/>
          <w:lang w:eastAsia="ru-RU"/>
        </w:rPr>
        <w:br/>
      </w:r>
    </w:p>
    <w:p w14:paraId="46944DD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w:t>
      </w:r>
      <w:r w:rsidRPr="00D52C4E">
        <w:rPr>
          <w:rFonts w:ascii="Arial" w:eastAsia="Times New Roman" w:hAnsi="Arial" w:cs="Arial"/>
          <w:color w:val="2D2D2D"/>
          <w:spacing w:val="2"/>
          <w:sz w:val="21"/>
          <w:szCs w:val="21"/>
          <w:lang w:eastAsia="ru-RU"/>
        </w:rPr>
        <w:lastRenderedPageBreak/>
        <w:t>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r w:rsidRPr="00D52C4E">
        <w:rPr>
          <w:rFonts w:ascii="Arial" w:eastAsia="Times New Roman" w:hAnsi="Arial" w:cs="Arial"/>
          <w:color w:val="2D2D2D"/>
          <w:spacing w:val="2"/>
          <w:sz w:val="21"/>
          <w:szCs w:val="21"/>
          <w:lang w:eastAsia="ru-RU"/>
        </w:rPr>
        <w:br/>
      </w:r>
    </w:p>
    <w:p w14:paraId="427B9AF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146. Отбор потребителем твердого топлива может производиться в месте его продажи или складирования.</w:t>
      </w:r>
      <w:r w:rsidRPr="00D52C4E">
        <w:rPr>
          <w:rFonts w:ascii="Arial" w:eastAsia="Times New Roman" w:hAnsi="Arial" w:cs="Arial"/>
          <w:color w:val="2D2D2D"/>
          <w:spacing w:val="2"/>
          <w:sz w:val="21"/>
          <w:szCs w:val="21"/>
          <w:lang w:eastAsia="ru-RU"/>
        </w:rPr>
        <w:br/>
      </w:r>
    </w:p>
    <w:p w14:paraId="1AF47F0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r w:rsidRPr="00D52C4E">
        <w:rPr>
          <w:rFonts w:ascii="Arial" w:eastAsia="Times New Roman" w:hAnsi="Arial" w:cs="Arial"/>
          <w:color w:val="2D2D2D"/>
          <w:spacing w:val="2"/>
          <w:sz w:val="21"/>
          <w:szCs w:val="21"/>
          <w:lang w:eastAsia="ru-RU"/>
        </w:rPr>
        <w:br/>
      </w:r>
    </w:p>
    <w:p w14:paraId="30B9D0B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6389A80B"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XV_1. Предоставление коммунальной услуги по обращению с твердыми коммунальными отходами</w:t>
      </w:r>
    </w:p>
    <w:p w14:paraId="33008F7B"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(Раздел дополнительно включен с 14 марта 2017 года </w:t>
      </w:r>
      <w:hyperlink r:id="rId44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14:paraId="378D213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148_4-148_6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r w:rsidRPr="00D52C4E">
        <w:rPr>
          <w:rFonts w:ascii="Arial" w:eastAsia="Times New Roman" w:hAnsi="Arial" w:cs="Arial"/>
          <w:color w:val="2D2D2D"/>
          <w:spacing w:val="2"/>
          <w:sz w:val="21"/>
          <w:szCs w:val="21"/>
          <w:lang w:eastAsia="ru-RU"/>
        </w:rPr>
        <w:br/>
        <w:t>(Абзац в редакции, введенной в действие со 2 октября 2018 года </w:t>
      </w:r>
      <w:hyperlink r:id="rId44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сентября 2018 года N 1094</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w:t>
      </w:r>
      <w:r w:rsidRPr="00D52C4E">
        <w:rPr>
          <w:rFonts w:ascii="Arial" w:eastAsia="Times New Roman" w:hAnsi="Arial" w:cs="Arial"/>
          <w:color w:val="2D2D2D"/>
          <w:spacing w:val="2"/>
          <w:sz w:val="21"/>
          <w:szCs w:val="21"/>
          <w:lang w:eastAsia="ru-RU"/>
        </w:rPr>
        <w:lastRenderedPageBreak/>
        <w:t>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машино-места.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подпунктами "д" и "е" пункта 148_11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44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C4062B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44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D19077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44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4401E0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(Абзац дополнительно включен с 31 июля 2019 года </w:t>
      </w:r>
      <w:hyperlink r:id="rId44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ACD869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44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9B0BBE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44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C25423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пунктом 155_1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44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C69314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44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A939A8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Предоставление указанных сведений не требует согласия потребителя на передачу персональных данных в силу </w:t>
      </w:r>
      <w:hyperlink r:id="rId450" w:history="1">
        <w:r w:rsidRPr="00D52C4E">
          <w:rPr>
            <w:rFonts w:ascii="Arial" w:eastAsia="Times New Roman" w:hAnsi="Arial" w:cs="Arial"/>
            <w:color w:val="00466E"/>
            <w:spacing w:val="2"/>
            <w:sz w:val="21"/>
            <w:szCs w:val="21"/>
            <w:u w:val="single"/>
            <w:lang w:eastAsia="ru-RU"/>
          </w:rPr>
          <w:t>пункта 5 части 1 статьи 6 Федерального закона "О персональных данных".</w:t>
        </w:r>
      </w:hyperlink>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45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t>Положения договоров, заключенных в соответствии с пунктом 148_1 настоящих Правил до 1 января 2021 г. применяются в части, не противоречащей </w:t>
      </w:r>
      <w:hyperlink r:id="rId452" w:history="1">
        <w:r w:rsidRPr="00D52C4E">
          <w:rPr>
            <w:rFonts w:ascii="Arial" w:eastAsia="Times New Roman" w:hAnsi="Arial" w:cs="Arial"/>
            <w:color w:val="00466E"/>
            <w:spacing w:val="2"/>
            <w:sz w:val="21"/>
            <w:szCs w:val="21"/>
            <w:u w:val="single"/>
            <w:lang w:eastAsia="ru-RU"/>
          </w:rPr>
          <w:t>постановлению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 - </w:t>
      </w:r>
      <w:hyperlink r:id="rId453" w:history="1">
        <w:r w:rsidRPr="00D52C4E">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w:t>
      </w:r>
    </w:p>
    <w:p w14:paraId="0B9CEA7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p>
    <w:p w14:paraId="1DDAB50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148_1-1.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w:t>
      </w:r>
      <w:r w:rsidRPr="00D52C4E">
        <w:rPr>
          <w:rFonts w:ascii="Arial" w:eastAsia="Times New Roman" w:hAnsi="Arial" w:cs="Arial"/>
          <w:color w:val="2D2D2D"/>
          <w:spacing w:val="2"/>
          <w:sz w:val="21"/>
          <w:szCs w:val="21"/>
          <w:lang w:eastAsia="ru-RU"/>
        </w:rPr>
        <w:lastRenderedPageBreak/>
        <w:t>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r w:rsidRPr="00D52C4E">
        <w:rPr>
          <w:rFonts w:ascii="Arial" w:eastAsia="Times New Roman" w:hAnsi="Arial" w:cs="Arial"/>
          <w:color w:val="2D2D2D"/>
          <w:spacing w:val="2"/>
          <w:sz w:val="21"/>
          <w:szCs w:val="21"/>
          <w:lang w:eastAsia="ru-RU"/>
        </w:rPr>
        <w:br/>
      </w:r>
    </w:p>
    <w:p w14:paraId="6A5F044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45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A3365D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t>Положения договоров, заключенных в соответствии с пунктом 148_2 настоящих Правил до 1 января 2021 г. применяются в части, не противоречащей </w:t>
      </w:r>
      <w:hyperlink r:id="rId455" w:history="1">
        <w:r w:rsidRPr="00D52C4E">
          <w:rPr>
            <w:rFonts w:ascii="Arial" w:eastAsia="Times New Roman" w:hAnsi="Arial" w:cs="Arial"/>
            <w:color w:val="00466E"/>
            <w:spacing w:val="2"/>
            <w:sz w:val="21"/>
            <w:szCs w:val="21"/>
            <w:u w:val="single"/>
            <w:lang w:eastAsia="ru-RU"/>
          </w:rPr>
          <w:t>постановлению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 - </w:t>
      </w:r>
      <w:hyperlink r:id="rId456" w:history="1">
        <w:r w:rsidRPr="00D52C4E">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w:t>
      </w:r>
    </w:p>
    <w:p w14:paraId="00D5D6D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p>
    <w:p w14:paraId="26A0071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148_3. Исполнителем коммунальной услуги по обращению с твердыми коммунальными отходами может выступать лицо из числа лиц, указанных в пунктах 148_4 и 148_5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пунктами 148_8-148_11 настоящих Правил.</w:t>
      </w:r>
      <w:r w:rsidRPr="00D52C4E">
        <w:rPr>
          <w:rFonts w:ascii="Arial" w:eastAsia="Times New Roman" w:hAnsi="Arial" w:cs="Arial"/>
          <w:color w:val="2D2D2D"/>
          <w:spacing w:val="2"/>
          <w:sz w:val="21"/>
          <w:szCs w:val="21"/>
          <w:lang w:eastAsia="ru-RU"/>
        </w:rPr>
        <w:br/>
      </w:r>
    </w:p>
    <w:p w14:paraId="643CE96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r w:rsidRPr="00D52C4E">
        <w:rPr>
          <w:rFonts w:ascii="Arial" w:eastAsia="Times New Roman" w:hAnsi="Arial" w:cs="Arial"/>
          <w:color w:val="2D2D2D"/>
          <w:spacing w:val="2"/>
          <w:sz w:val="21"/>
          <w:szCs w:val="21"/>
          <w:lang w:eastAsia="ru-RU"/>
        </w:rPr>
        <w:br/>
      </w:r>
    </w:p>
    <w:p w14:paraId="0FD2F6E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w:t>
      </w:r>
      <w:r w:rsidRPr="00D52C4E">
        <w:rPr>
          <w:rFonts w:ascii="Arial" w:eastAsia="Times New Roman" w:hAnsi="Arial" w:cs="Arial"/>
          <w:color w:val="2D2D2D"/>
          <w:spacing w:val="2"/>
          <w:sz w:val="21"/>
          <w:szCs w:val="21"/>
          <w:lang w:eastAsia="ru-RU"/>
        </w:rPr>
        <w:lastRenderedPageBreak/>
        <w:t>степени благоустройства многоквартирного дома, а равно не вправе отказать в предоставлении такой коммунальной услуги, за исключением случаев, указанных в подпунктах "г" - "е" пункта 148_11 настоящих Правил;</w:t>
      </w:r>
      <w:r w:rsidRPr="00D52C4E">
        <w:rPr>
          <w:rFonts w:ascii="Arial" w:eastAsia="Times New Roman" w:hAnsi="Arial" w:cs="Arial"/>
          <w:color w:val="2D2D2D"/>
          <w:spacing w:val="2"/>
          <w:sz w:val="21"/>
          <w:szCs w:val="21"/>
          <w:lang w:eastAsia="ru-RU"/>
        </w:rPr>
        <w:br/>
        <w:t>(Подпункт в редакции, введенной в действие с 31 июля 2019 года </w:t>
      </w:r>
      <w:hyperlink r:id="rId45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B572CC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r w:rsidRPr="00D52C4E">
        <w:rPr>
          <w:rFonts w:ascii="Arial" w:eastAsia="Times New Roman" w:hAnsi="Arial" w:cs="Arial"/>
          <w:color w:val="2D2D2D"/>
          <w:spacing w:val="2"/>
          <w:sz w:val="21"/>
          <w:szCs w:val="21"/>
          <w:lang w:eastAsia="ru-RU"/>
        </w:rPr>
        <w:br/>
      </w:r>
    </w:p>
    <w:p w14:paraId="4A5C8F0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5BE6D74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r w:rsidRPr="00D52C4E">
        <w:rPr>
          <w:rFonts w:ascii="Arial" w:eastAsia="Times New Roman" w:hAnsi="Arial" w:cs="Arial"/>
          <w:color w:val="2D2D2D"/>
          <w:spacing w:val="2"/>
          <w:sz w:val="21"/>
          <w:szCs w:val="21"/>
          <w:lang w:eastAsia="ru-RU"/>
        </w:rPr>
        <w:br/>
      </w:r>
    </w:p>
    <w:p w14:paraId="41DCB3C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r w:rsidRPr="00D52C4E">
        <w:rPr>
          <w:rFonts w:ascii="Arial" w:eastAsia="Times New Roman" w:hAnsi="Arial" w:cs="Arial"/>
          <w:color w:val="2D2D2D"/>
          <w:spacing w:val="2"/>
          <w:sz w:val="21"/>
          <w:szCs w:val="21"/>
          <w:lang w:eastAsia="ru-RU"/>
        </w:rPr>
        <w:br/>
        <w:t>(Подпункт в редакции, введенной в действие с 31 июля 2019 года </w:t>
      </w:r>
      <w:hyperlink r:id="rId45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AEA9B7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r w:rsidRPr="00D52C4E">
        <w:rPr>
          <w:rFonts w:ascii="Arial" w:eastAsia="Times New Roman" w:hAnsi="Arial" w:cs="Arial"/>
          <w:color w:val="2D2D2D"/>
          <w:spacing w:val="2"/>
          <w:sz w:val="21"/>
          <w:szCs w:val="21"/>
          <w:lang w:eastAsia="ru-RU"/>
        </w:rPr>
        <w:br/>
        <w:t>(Подпункт в редакции, введенной в действие с 1 января 2019 года </w:t>
      </w:r>
      <w:hyperlink r:id="rId45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21 декабря 2018 года N 1622</w:t>
        </w:r>
      </w:hyperlink>
      <w:r w:rsidRPr="00D52C4E">
        <w:rPr>
          <w:rFonts w:ascii="Arial" w:eastAsia="Times New Roman" w:hAnsi="Arial" w:cs="Arial"/>
          <w:color w:val="2D2D2D"/>
          <w:spacing w:val="2"/>
          <w:sz w:val="21"/>
          <w:szCs w:val="21"/>
          <w:lang w:eastAsia="ru-RU"/>
        </w:rPr>
        <w:t>; в редакции, введенной в действие с 31 июля 2019 года </w:t>
      </w:r>
      <w:hyperlink r:id="rId46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55BBFF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w:t>
      </w:r>
      <w:r w:rsidRPr="00D52C4E">
        <w:rPr>
          <w:rFonts w:ascii="Arial" w:eastAsia="Times New Roman" w:hAnsi="Arial" w:cs="Arial"/>
          <w:color w:val="2D2D2D"/>
          <w:spacing w:val="2"/>
          <w:sz w:val="21"/>
          <w:szCs w:val="21"/>
          <w:lang w:eastAsia="ru-RU"/>
        </w:rPr>
        <w:lastRenderedPageBreak/>
        <w:t>услуги, из числа договоров, указанных в пунктах 148_4 и 148_5 настоящих Правил.</w:t>
      </w:r>
      <w:r w:rsidRPr="00D52C4E">
        <w:rPr>
          <w:rFonts w:ascii="Arial" w:eastAsia="Times New Roman" w:hAnsi="Arial" w:cs="Arial"/>
          <w:color w:val="2D2D2D"/>
          <w:spacing w:val="2"/>
          <w:sz w:val="21"/>
          <w:szCs w:val="21"/>
          <w:lang w:eastAsia="ru-RU"/>
        </w:rPr>
        <w:br/>
      </w:r>
    </w:p>
    <w:p w14:paraId="4BE0FB8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148_5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r w:rsidRPr="00D52C4E">
        <w:rPr>
          <w:rFonts w:ascii="Arial" w:eastAsia="Times New Roman" w:hAnsi="Arial" w:cs="Arial"/>
          <w:color w:val="2D2D2D"/>
          <w:spacing w:val="2"/>
          <w:sz w:val="21"/>
          <w:szCs w:val="21"/>
          <w:lang w:eastAsia="ru-RU"/>
        </w:rPr>
        <w:br/>
      </w:r>
    </w:p>
    <w:p w14:paraId="111DD00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148_11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r w:rsidRPr="00D52C4E">
        <w:rPr>
          <w:rFonts w:ascii="Arial" w:eastAsia="Times New Roman" w:hAnsi="Arial" w:cs="Arial"/>
          <w:color w:val="2D2D2D"/>
          <w:spacing w:val="2"/>
          <w:sz w:val="21"/>
          <w:szCs w:val="21"/>
          <w:lang w:eastAsia="ru-RU"/>
        </w:rPr>
        <w:br/>
        <w:t>(Пункт в редакции, введенной в действие с 31 июля 2019 года </w:t>
      </w:r>
      <w:hyperlink r:id="rId46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FC30EB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148_11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148_8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r w:rsidRPr="00D52C4E">
        <w:rPr>
          <w:rFonts w:ascii="Arial" w:eastAsia="Times New Roman" w:hAnsi="Arial" w:cs="Arial"/>
          <w:color w:val="2D2D2D"/>
          <w:spacing w:val="2"/>
          <w:sz w:val="21"/>
          <w:szCs w:val="21"/>
          <w:lang w:eastAsia="ru-RU"/>
        </w:rPr>
        <w:br/>
        <w:t>(Пункт в редакции, введенной в действие с 31 июля 2019 года </w:t>
      </w:r>
      <w:hyperlink r:id="rId46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918385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148_10. Организация, указанная в подпункте "б" пункта 148_5 настоящих Правил, приступает к предоставлению коммунальной услуги по обращению с твердыми коммунальными отходами </w:t>
      </w:r>
      <w:r w:rsidRPr="00D52C4E">
        <w:rPr>
          <w:rFonts w:ascii="Arial" w:eastAsia="Times New Roman" w:hAnsi="Arial" w:cs="Arial"/>
          <w:color w:val="2D2D2D"/>
          <w:spacing w:val="2"/>
          <w:sz w:val="21"/>
          <w:szCs w:val="21"/>
          <w:lang w:eastAsia="ru-RU"/>
        </w:rPr>
        <w:lastRenderedPageBreak/>
        <w:t>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148_5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r w:rsidRPr="00D52C4E">
        <w:rPr>
          <w:rFonts w:ascii="Arial" w:eastAsia="Times New Roman" w:hAnsi="Arial" w:cs="Arial"/>
          <w:color w:val="2D2D2D"/>
          <w:spacing w:val="2"/>
          <w:sz w:val="21"/>
          <w:szCs w:val="21"/>
          <w:lang w:eastAsia="ru-RU"/>
        </w:rPr>
        <w:br/>
      </w:r>
    </w:p>
    <w:p w14:paraId="7136C58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5D4507B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148_8 или 148_9 настоящих Правил;</w:t>
      </w:r>
      <w:r w:rsidRPr="00D52C4E">
        <w:rPr>
          <w:rFonts w:ascii="Arial" w:eastAsia="Times New Roman" w:hAnsi="Arial" w:cs="Arial"/>
          <w:color w:val="2D2D2D"/>
          <w:spacing w:val="2"/>
          <w:sz w:val="21"/>
          <w:szCs w:val="21"/>
          <w:lang w:eastAsia="ru-RU"/>
        </w:rPr>
        <w:br/>
      </w:r>
    </w:p>
    <w:p w14:paraId="3C46B7F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148_8 или 148_9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148_8 или 148_9 настоящих Правил;</w:t>
      </w:r>
      <w:r w:rsidRPr="00D52C4E">
        <w:rPr>
          <w:rFonts w:ascii="Arial" w:eastAsia="Times New Roman" w:hAnsi="Arial" w:cs="Arial"/>
          <w:color w:val="2D2D2D"/>
          <w:spacing w:val="2"/>
          <w:sz w:val="21"/>
          <w:szCs w:val="21"/>
          <w:lang w:eastAsia="ru-RU"/>
        </w:rPr>
        <w:br/>
      </w:r>
    </w:p>
    <w:p w14:paraId="000BBA6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148_5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r w:rsidRPr="00D52C4E">
        <w:rPr>
          <w:rFonts w:ascii="Arial" w:eastAsia="Times New Roman" w:hAnsi="Arial" w:cs="Arial"/>
          <w:color w:val="2D2D2D"/>
          <w:spacing w:val="2"/>
          <w:sz w:val="21"/>
          <w:szCs w:val="21"/>
          <w:lang w:eastAsia="ru-RU"/>
        </w:rPr>
        <w:br/>
      </w:r>
    </w:p>
    <w:p w14:paraId="5CFA9BB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r w:rsidRPr="00D52C4E">
        <w:rPr>
          <w:rFonts w:ascii="Arial" w:eastAsia="Times New Roman" w:hAnsi="Arial" w:cs="Arial"/>
          <w:color w:val="2D2D2D"/>
          <w:spacing w:val="2"/>
          <w:sz w:val="21"/>
          <w:szCs w:val="21"/>
          <w:lang w:eastAsia="ru-RU"/>
        </w:rPr>
        <w:br/>
        <w:t>(Подпункт в редакции, введенной в действие с 31 июля 2019 года </w:t>
      </w:r>
      <w:hyperlink r:id="rId46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534B25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w:t>
      </w:r>
      <w:r w:rsidRPr="00D52C4E">
        <w:rPr>
          <w:rFonts w:ascii="Arial" w:eastAsia="Times New Roman" w:hAnsi="Arial" w:cs="Arial"/>
          <w:color w:val="2D2D2D"/>
          <w:spacing w:val="2"/>
          <w:sz w:val="21"/>
          <w:szCs w:val="21"/>
          <w:lang w:eastAsia="ru-RU"/>
        </w:rPr>
        <w:lastRenderedPageBreak/>
        <w:t>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64" w:history="1">
        <w:r w:rsidRPr="00D52C4E">
          <w:rPr>
            <w:rFonts w:ascii="Arial" w:eastAsia="Times New Roman" w:hAnsi="Arial" w:cs="Arial"/>
            <w:color w:val="00466E"/>
            <w:spacing w:val="2"/>
            <w:sz w:val="21"/>
            <w:szCs w:val="21"/>
            <w:u w:val="single"/>
            <w:lang w:eastAsia="ru-RU"/>
          </w:rPr>
          <w:t>частью 3 статьи 157_2 Жилищного кодекса Российской Федерации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(Подпункт в редакции, введенной в действие с 31 июля 2019 года </w:t>
      </w:r>
      <w:hyperlink r:id="rId46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1A9B80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при принятии общим собранием собственников помещений в многоквартирном доме решения, предусмотренного </w:t>
      </w:r>
      <w:hyperlink r:id="rId466" w:history="1">
        <w:r w:rsidRPr="00D52C4E">
          <w:rPr>
            <w:rFonts w:ascii="Arial" w:eastAsia="Times New Roman" w:hAnsi="Arial" w:cs="Arial"/>
            <w:color w:val="00466E"/>
            <w:spacing w:val="2"/>
            <w:sz w:val="21"/>
            <w:szCs w:val="21"/>
            <w:u w:val="single"/>
            <w:lang w:eastAsia="ru-RU"/>
          </w:rPr>
          <w:t>пунктом 4_4 части 2 статьи 44 Жилищного кодекса Российской Федерации</w:t>
        </w:r>
      </w:hyperlink>
      <w:r w:rsidRPr="00D52C4E">
        <w:rPr>
          <w:rFonts w:ascii="Arial" w:eastAsia="Times New Roman" w:hAnsi="Arial" w:cs="Arial"/>
          <w:color w:val="2D2D2D"/>
          <w:spacing w:val="2"/>
          <w:sz w:val="21"/>
          <w:szCs w:val="21"/>
          <w:lang w:eastAsia="ru-RU"/>
        </w:rPr>
        <w:t>,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67" w:history="1">
        <w:r w:rsidRPr="00D52C4E">
          <w:rPr>
            <w:rFonts w:ascii="Arial" w:eastAsia="Times New Roman" w:hAnsi="Arial" w:cs="Arial"/>
            <w:color w:val="00466E"/>
            <w:spacing w:val="2"/>
            <w:sz w:val="21"/>
            <w:szCs w:val="21"/>
            <w:u w:val="single"/>
            <w:lang w:eastAsia="ru-RU"/>
          </w:rPr>
          <w:t>пункта 1 части 7 статьи 157_2 Жилищного кодекса Российской Федерации</w:t>
        </w:r>
      </w:hyperlink>
      <w:r w:rsidRPr="00D52C4E">
        <w:rPr>
          <w:rFonts w:ascii="Arial" w:eastAsia="Times New Roman" w:hAnsi="Arial" w:cs="Arial"/>
          <w:color w:val="2D2D2D"/>
          <w:spacing w:val="2"/>
          <w:sz w:val="21"/>
          <w:szCs w:val="21"/>
          <w:lang w:eastAsia="ru-RU"/>
        </w:rPr>
        <w:t>, - с даты, определенной указанным решением регионального оператора по обращению с твердыми коммунальными отходами.</w:t>
      </w:r>
      <w:r w:rsidRPr="00D52C4E">
        <w:rPr>
          <w:rFonts w:ascii="Arial" w:eastAsia="Times New Roman" w:hAnsi="Arial" w:cs="Arial"/>
          <w:color w:val="2D2D2D"/>
          <w:spacing w:val="2"/>
          <w:sz w:val="21"/>
          <w:szCs w:val="21"/>
          <w:lang w:eastAsia="ru-RU"/>
        </w:rPr>
        <w:br/>
        <w:t>(Подпункт дополнительно включен с 31 июля 2019 года </w:t>
      </w:r>
      <w:hyperlink r:id="rId46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706906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148_11-1. В случае, указанном в подпункте "е" пункта 148_11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"е" пункта 148_11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69" w:history="1">
        <w:r w:rsidRPr="00D52C4E">
          <w:rPr>
            <w:rFonts w:ascii="Arial" w:eastAsia="Times New Roman" w:hAnsi="Arial" w:cs="Arial"/>
            <w:color w:val="00466E"/>
            <w:spacing w:val="2"/>
            <w:sz w:val="21"/>
            <w:szCs w:val="21"/>
            <w:u w:val="single"/>
            <w:lang w:eastAsia="ru-RU"/>
          </w:rPr>
          <w:t>пункте 4_4 части 2 статьи 44 Жилищного кодекса Российской Федерации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1DEBCC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подпунктах "д" и "е" пункта 148_11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r w:rsidRPr="00D52C4E">
        <w:rPr>
          <w:rFonts w:ascii="Arial" w:eastAsia="Times New Roman" w:hAnsi="Arial" w:cs="Arial"/>
          <w:color w:val="2D2D2D"/>
          <w:spacing w:val="2"/>
          <w:sz w:val="21"/>
          <w:szCs w:val="21"/>
          <w:lang w:eastAsia="ru-RU"/>
        </w:rPr>
        <w:br/>
      </w:r>
    </w:p>
    <w:p w14:paraId="78FCCD5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155EABD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перечень сведений из числа указанных в абзацах восьмом - двенадцатом пункта 148_1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r w:rsidRPr="00D52C4E">
        <w:rPr>
          <w:rFonts w:ascii="Arial" w:eastAsia="Times New Roman" w:hAnsi="Arial" w:cs="Arial"/>
          <w:color w:val="2D2D2D"/>
          <w:spacing w:val="2"/>
          <w:sz w:val="21"/>
          <w:szCs w:val="21"/>
          <w:lang w:eastAsia="ru-RU"/>
        </w:rPr>
        <w:br/>
      </w:r>
    </w:p>
    <w:p w14:paraId="6BF44A1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r w:rsidRPr="00D52C4E">
        <w:rPr>
          <w:rFonts w:ascii="Arial" w:eastAsia="Times New Roman" w:hAnsi="Arial" w:cs="Arial"/>
          <w:color w:val="2D2D2D"/>
          <w:spacing w:val="2"/>
          <w:sz w:val="21"/>
          <w:szCs w:val="21"/>
          <w:lang w:eastAsia="ru-RU"/>
        </w:rPr>
        <w:br/>
      </w:r>
    </w:p>
    <w:p w14:paraId="15CAA05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платежные реквизиты регионального оператора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19769AC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r w:rsidRPr="00D52C4E">
        <w:rPr>
          <w:rFonts w:ascii="Arial" w:eastAsia="Times New Roman" w:hAnsi="Arial" w:cs="Arial"/>
          <w:color w:val="2D2D2D"/>
          <w:spacing w:val="2"/>
          <w:sz w:val="21"/>
          <w:szCs w:val="21"/>
          <w:lang w:eastAsia="ru-RU"/>
        </w:rPr>
        <w:br/>
      </w:r>
    </w:p>
    <w:p w14:paraId="761D78D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70" w:history="1">
        <w:r w:rsidRPr="00D52C4E">
          <w:rPr>
            <w:rFonts w:ascii="Arial" w:eastAsia="Times New Roman" w:hAnsi="Arial" w:cs="Arial"/>
            <w:color w:val="00466E"/>
            <w:spacing w:val="2"/>
            <w:sz w:val="21"/>
            <w:szCs w:val="21"/>
            <w:u w:val="single"/>
            <w:lang w:eastAsia="ru-RU"/>
          </w:rPr>
          <w:t>пункте 1 части 7 статьи 157_2 Жилищного кодекса Российской Федерации</w:t>
        </w:r>
      </w:hyperlink>
      <w:r w:rsidRPr="00D52C4E">
        <w:rPr>
          <w:rFonts w:ascii="Arial" w:eastAsia="Times New Roman" w:hAnsi="Arial" w:cs="Arial"/>
          <w:color w:val="2D2D2D"/>
          <w:spacing w:val="2"/>
          <w:sz w:val="21"/>
          <w:szCs w:val="21"/>
          <w:lang w:eastAsia="ru-RU"/>
        </w:rPr>
        <w:t>,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71" w:history="1">
        <w:r w:rsidRPr="00D52C4E">
          <w:rPr>
            <w:rFonts w:ascii="Arial" w:eastAsia="Times New Roman" w:hAnsi="Arial" w:cs="Arial"/>
            <w:color w:val="00466E"/>
            <w:spacing w:val="2"/>
            <w:sz w:val="21"/>
            <w:szCs w:val="21"/>
            <w:u w:val="single"/>
            <w:lang w:eastAsia="ru-RU"/>
          </w:rPr>
          <w:t>пункте 4_4 части 2 статьи 44 Жилищного кодекса Российской Федерации</w:t>
        </w:r>
      </w:hyperlink>
      <w:r w:rsidRPr="00D52C4E">
        <w:rPr>
          <w:rFonts w:ascii="Arial" w:eastAsia="Times New Roman" w:hAnsi="Arial" w:cs="Arial"/>
          <w:color w:val="2D2D2D"/>
          <w:spacing w:val="2"/>
          <w:sz w:val="21"/>
          <w:szCs w:val="21"/>
          <w:lang w:eastAsia="ru-RU"/>
        </w:rPr>
        <w:t>, с доведением до данного лица информации, предусмотренной абзацами третьим - седьмым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47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3B1F68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148_11-2. Лицо, по инициативе которого было созвано общее собрание собственников помещений в многоквартирном доме по вопросу, указанному в </w:t>
      </w:r>
      <w:hyperlink r:id="rId473" w:history="1">
        <w:r w:rsidRPr="00D52C4E">
          <w:rPr>
            <w:rFonts w:ascii="Arial" w:eastAsia="Times New Roman" w:hAnsi="Arial" w:cs="Arial"/>
            <w:color w:val="00466E"/>
            <w:spacing w:val="2"/>
            <w:sz w:val="21"/>
            <w:szCs w:val="21"/>
            <w:u w:val="single"/>
            <w:lang w:eastAsia="ru-RU"/>
          </w:rPr>
          <w:t>пункте 4_4 части 2 статьи 44 Жилищного кодекса Российской Федерации</w:t>
        </w:r>
      </w:hyperlink>
      <w:r w:rsidRPr="00D52C4E">
        <w:rPr>
          <w:rFonts w:ascii="Arial" w:eastAsia="Times New Roman" w:hAnsi="Arial" w:cs="Arial"/>
          <w:color w:val="2D2D2D"/>
          <w:spacing w:val="2"/>
          <w:sz w:val="21"/>
          <w:szCs w:val="21"/>
          <w:lang w:eastAsia="ru-RU"/>
        </w:rPr>
        <w:t>,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пунктом 148_11-1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47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D4B367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148_11-3. В случае, указанном в подпункте "д" пункта 148_11 настоящих Правил, региональный оператор по обращению с твердыми коммунальными отходами одновременно с уведомлением, предусмотренным </w:t>
      </w:r>
      <w:hyperlink r:id="rId475" w:history="1">
        <w:r w:rsidRPr="00D52C4E">
          <w:rPr>
            <w:rFonts w:ascii="Arial" w:eastAsia="Times New Roman" w:hAnsi="Arial" w:cs="Arial"/>
            <w:color w:val="00466E"/>
            <w:spacing w:val="2"/>
            <w:sz w:val="21"/>
            <w:szCs w:val="21"/>
            <w:u w:val="single"/>
            <w:lang w:eastAsia="ru-RU"/>
          </w:rPr>
          <w:t>частью 3 статьи 157_2 Жилищного кодекса Российской Федерации</w:t>
        </w:r>
      </w:hyperlink>
      <w:r w:rsidRPr="00D52C4E">
        <w:rPr>
          <w:rFonts w:ascii="Arial" w:eastAsia="Times New Roman" w:hAnsi="Arial" w:cs="Arial"/>
          <w:color w:val="2D2D2D"/>
          <w:spacing w:val="2"/>
          <w:sz w:val="21"/>
          <w:szCs w:val="21"/>
          <w:lang w:eastAsia="ru-RU"/>
        </w:rPr>
        <w:t>, доводит до сведения собственников и пользователей помещений в многоквартирном доме информацию, указанную в пункте 148_11-1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47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976420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(Пункт в редакции, введенной в действие с 27 декабря 2018 года </w:t>
      </w:r>
      <w:hyperlink r:id="rId47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декабря 2018 года N 1572</w:t>
        </w:r>
      </w:hyperlink>
      <w:r w:rsidRPr="00D52C4E">
        <w:rPr>
          <w:rFonts w:ascii="Arial" w:eastAsia="Times New Roman" w:hAnsi="Arial" w:cs="Arial"/>
          <w:color w:val="2D2D2D"/>
          <w:spacing w:val="2"/>
          <w:sz w:val="21"/>
          <w:szCs w:val="21"/>
          <w:lang w:eastAsia="ru-RU"/>
        </w:rPr>
        <w:t>.</w:t>
      </w:r>
    </w:p>
    <w:p w14:paraId="18CF367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Договоры на оказание услуг по обращению с твердыми коммунальными отходами заключаются в случаях, предусмотренных </w:t>
      </w:r>
      <w:hyperlink r:id="rId478" w:history="1">
        <w:r w:rsidRPr="00D52C4E">
          <w:rPr>
            <w:rFonts w:ascii="Arial" w:eastAsia="Times New Roman" w:hAnsi="Arial" w:cs="Arial"/>
            <w:color w:val="00466E"/>
            <w:spacing w:val="2"/>
            <w:sz w:val="21"/>
            <w:szCs w:val="21"/>
            <w:u w:val="single"/>
            <w:lang w:eastAsia="ru-RU"/>
          </w:rPr>
          <w:t>частями 1</w:t>
        </w:r>
      </w:hyperlink>
      <w:r w:rsidRPr="00D52C4E">
        <w:rPr>
          <w:rFonts w:ascii="Arial" w:eastAsia="Times New Roman" w:hAnsi="Arial" w:cs="Arial"/>
          <w:color w:val="2D2D2D"/>
          <w:spacing w:val="2"/>
          <w:sz w:val="21"/>
          <w:szCs w:val="21"/>
          <w:lang w:eastAsia="ru-RU"/>
        </w:rPr>
        <w:t> и </w:t>
      </w:r>
      <w:hyperlink r:id="rId479" w:history="1">
        <w:r w:rsidRPr="00D52C4E">
          <w:rPr>
            <w:rFonts w:ascii="Arial" w:eastAsia="Times New Roman" w:hAnsi="Arial" w:cs="Arial"/>
            <w:color w:val="00466E"/>
            <w:spacing w:val="2"/>
            <w:sz w:val="21"/>
            <w:szCs w:val="21"/>
            <w:u w:val="single"/>
            <w:lang w:eastAsia="ru-RU"/>
          </w:rPr>
          <w:t>9 статьи 157_2 Жилищного кодекса Российской Федерации</w:t>
        </w:r>
      </w:hyperlink>
      <w:r w:rsidRPr="00D52C4E">
        <w:rPr>
          <w:rFonts w:ascii="Arial" w:eastAsia="Times New Roman" w:hAnsi="Arial" w:cs="Arial"/>
          <w:color w:val="2D2D2D"/>
          <w:spacing w:val="2"/>
          <w:sz w:val="21"/>
          <w:szCs w:val="21"/>
          <w:lang w:eastAsia="ru-RU"/>
        </w:rPr>
        <w:t>,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80" w:history="1">
        <w:r w:rsidRPr="00D52C4E">
          <w:rPr>
            <w:rFonts w:ascii="Arial" w:eastAsia="Times New Roman" w:hAnsi="Arial" w:cs="Arial"/>
            <w:color w:val="00466E"/>
            <w:spacing w:val="2"/>
            <w:sz w:val="21"/>
            <w:szCs w:val="21"/>
            <w:u w:val="single"/>
            <w:lang w:eastAsia="ru-RU"/>
          </w:rPr>
          <w:t>формой типового договора на оказание услуг по обращению с твердыми коммунальными отходами</w:t>
        </w:r>
      </w:hyperlink>
      <w:r w:rsidRPr="00D52C4E">
        <w:rPr>
          <w:rFonts w:ascii="Arial" w:eastAsia="Times New Roman" w:hAnsi="Arial" w:cs="Arial"/>
          <w:color w:val="2D2D2D"/>
          <w:spacing w:val="2"/>
          <w:sz w:val="21"/>
          <w:szCs w:val="21"/>
          <w:lang w:eastAsia="ru-RU"/>
        </w:rPr>
        <w:t>, утвержденной </w:t>
      </w:r>
      <w:hyperlink r:id="rId48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48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(Пункт в редакции, введенной в действие с 27 декабря 2018 года </w:t>
      </w:r>
      <w:hyperlink r:id="rId48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декабря 2018 года N 1572</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068869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148_4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148_8 или 148_9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r w:rsidRPr="00D52C4E">
        <w:rPr>
          <w:rFonts w:ascii="Arial" w:eastAsia="Times New Roman" w:hAnsi="Arial" w:cs="Arial"/>
          <w:color w:val="2D2D2D"/>
          <w:spacing w:val="2"/>
          <w:sz w:val="21"/>
          <w:szCs w:val="21"/>
          <w:lang w:eastAsia="ru-RU"/>
        </w:rPr>
        <w:br/>
      </w:r>
    </w:p>
    <w:p w14:paraId="24FFF3C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а) документ, подтверждающий право собственности (пользования) на помещение в многоквартирном доме (жилой дом);</w:t>
      </w:r>
      <w:r w:rsidRPr="00D52C4E">
        <w:rPr>
          <w:rFonts w:ascii="Arial" w:eastAsia="Times New Roman" w:hAnsi="Arial" w:cs="Arial"/>
          <w:color w:val="2D2D2D"/>
          <w:spacing w:val="2"/>
          <w:sz w:val="21"/>
          <w:szCs w:val="21"/>
          <w:lang w:eastAsia="ru-RU"/>
        </w:rPr>
        <w:br/>
      </w:r>
    </w:p>
    <w:p w14:paraId="0A38A1A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r w:rsidRPr="00D52C4E">
        <w:rPr>
          <w:rFonts w:ascii="Arial" w:eastAsia="Times New Roman" w:hAnsi="Arial" w:cs="Arial"/>
          <w:color w:val="2D2D2D"/>
          <w:spacing w:val="2"/>
          <w:sz w:val="21"/>
          <w:szCs w:val="21"/>
          <w:lang w:eastAsia="ru-RU"/>
        </w:rPr>
        <w:br/>
      </w:r>
    </w:p>
    <w:p w14:paraId="399DE3D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148_4 и подпункте "б" пункта 148_5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148_14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r w:rsidRPr="00D52C4E">
        <w:rPr>
          <w:rFonts w:ascii="Arial" w:eastAsia="Times New Roman" w:hAnsi="Arial" w:cs="Arial"/>
          <w:color w:val="2D2D2D"/>
          <w:spacing w:val="2"/>
          <w:sz w:val="21"/>
          <w:szCs w:val="21"/>
          <w:lang w:eastAsia="ru-RU"/>
        </w:rPr>
        <w:br/>
      </w:r>
    </w:p>
    <w:p w14:paraId="7939E7E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148_16.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w:t>
      </w:r>
      <w:r w:rsidRPr="00D52C4E">
        <w:rPr>
          <w:rFonts w:ascii="Arial" w:eastAsia="Times New Roman" w:hAnsi="Arial" w:cs="Arial"/>
          <w:color w:val="2D2D2D"/>
          <w:spacing w:val="2"/>
          <w:sz w:val="21"/>
          <w:szCs w:val="21"/>
          <w:lang w:eastAsia="ru-RU"/>
        </w:rPr>
        <w:lastRenderedPageBreak/>
        <w:t>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148_14 настоящих Правил.</w:t>
      </w:r>
      <w:r w:rsidRPr="00D52C4E">
        <w:rPr>
          <w:rFonts w:ascii="Arial" w:eastAsia="Times New Roman" w:hAnsi="Arial" w:cs="Arial"/>
          <w:color w:val="2D2D2D"/>
          <w:spacing w:val="2"/>
          <w:sz w:val="21"/>
          <w:szCs w:val="21"/>
          <w:lang w:eastAsia="ru-RU"/>
        </w:rPr>
        <w:br/>
      </w:r>
    </w:p>
    <w:p w14:paraId="3D83338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r w:rsidRPr="00D52C4E">
        <w:rPr>
          <w:rFonts w:ascii="Arial" w:eastAsia="Times New Roman" w:hAnsi="Arial" w:cs="Arial"/>
          <w:color w:val="2D2D2D"/>
          <w:spacing w:val="2"/>
          <w:sz w:val="21"/>
          <w:szCs w:val="21"/>
          <w:lang w:eastAsia="ru-RU"/>
        </w:rPr>
        <w:br/>
      </w:r>
    </w:p>
    <w:p w14:paraId="6D5BD5E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r w:rsidRPr="00D52C4E">
        <w:rPr>
          <w:rFonts w:ascii="Arial" w:eastAsia="Times New Roman" w:hAnsi="Arial" w:cs="Arial"/>
          <w:color w:val="2D2D2D"/>
          <w:spacing w:val="2"/>
          <w:sz w:val="21"/>
          <w:szCs w:val="21"/>
          <w:lang w:eastAsia="ru-RU"/>
        </w:rPr>
        <w:br/>
      </w:r>
    </w:p>
    <w:p w14:paraId="772A947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r w:rsidRPr="00D52C4E">
        <w:rPr>
          <w:rFonts w:ascii="Arial" w:eastAsia="Times New Roman" w:hAnsi="Arial" w:cs="Arial"/>
          <w:color w:val="2D2D2D"/>
          <w:spacing w:val="2"/>
          <w:sz w:val="21"/>
          <w:szCs w:val="21"/>
          <w:lang w:eastAsia="ru-RU"/>
        </w:rPr>
        <w:br/>
      </w:r>
    </w:p>
    <w:p w14:paraId="378DF83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копия доверенности, выданной уполномоченному лицу в письменной форме всеми или большинством собственников;</w:t>
      </w:r>
      <w:r w:rsidRPr="00D52C4E">
        <w:rPr>
          <w:rFonts w:ascii="Arial" w:eastAsia="Times New Roman" w:hAnsi="Arial" w:cs="Arial"/>
          <w:color w:val="2D2D2D"/>
          <w:spacing w:val="2"/>
          <w:sz w:val="21"/>
          <w:szCs w:val="21"/>
          <w:lang w:eastAsia="ru-RU"/>
        </w:rPr>
        <w:br/>
      </w:r>
    </w:p>
    <w:p w14:paraId="5C771F6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r w:rsidRPr="00D52C4E">
        <w:rPr>
          <w:rFonts w:ascii="Arial" w:eastAsia="Times New Roman" w:hAnsi="Arial" w:cs="Arial"/>
          <w:color w:val="2D2D2D"/>
          <w:spacing w:val="2"/>
          <w:sz w:val="21"/>
          <w:szCs w:val="21"/>
          <w:lang w:eastAsia="ru-RU"/>
        </w:rPr>
        <w:br/>
      </w:r>
    </w:p>
    <w:p w14:paraId="60FBB33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пункте 148_15 настоящих Правил.</w:t>
      </w:r>
      <w:r w:rsidRPr="00D52C4E">
        <w:rPr>
          <w:rFonts w:ascii="Arial" w:eastAsia="Times New Roman" w:hAnsi="Arial" w:cs="Arial"/>
          <w:color w:val="2D2D2D"/>
          <w:spacing w:val="2"/>
          <w:sz w:val="21"/>
          <w:szCs w:val="21"/>
          <w:lang w:eastAsia="ru-RU"/>
        </w:rPr>
        <w:br/>
      </w:r>
    </w:p>
    <w:p w14:paraId="3316284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148_8-148_11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r w:rsidRPr="00D52C4E">
        <w:rPr>
          <w:rFonts w:ascii="Arial" w:eastAsia="Times New Roman" w:hAnsi="Arial" w:cs="Arial"/>
          <w:color w:val="2D2D2D"/>
          <w:spacing w:val="2"/>
          <w:sz w:val="21"/>
          <w:szCs w:val="21"/>
          <w:lang w:eastAsia="ru-RU"/>
        </w:rPr>
        <w:br/>
      </w:r>
    </w:p>
    <w:p w14:paraId="7415197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148_20. В случае представления в соответствии с пунктами 148_15-148_17 настоящих Правил заявителем неполного пакета документов или неправильного их оформления применяются положения пункта 29 настоящих Правил.</w:t>
      </w:r>
      <w:r w:rsidRPr="00D52C4E">
        <w:rPr>
          <w:rFonts w:ascii="Arial" w:eastAsia="Times New Roman" w:hAnsi="Arial" w:cs="Arial"/>
          <w:color w:val="2D2D2D"/>
          <w:spacing w:val="2"/>
          <w:sz w:val="21"/>
          <w:szCs w:val="21"/>
          <w:lang w:eastAsia="ru-RU"/>
        </w:rPr>
        <w:br/>
      </w:r>
    </w:p>
    <w:p w14:paraId="687DED7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148_8-148_11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148_8-148_11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r w:rsidRPr="00D52C4E">
        <w:rPr>
          <w:rFonts w:ascii="Arial" w:eastAsia="Times New Roman" w:hAnsi="Arial" w:cs="Arial"/>
          <w:color w:val="2D2D2D"/>
          <w:spacing w:val="2"/>
          <w:sz w:val="21"/>
          <w:szCs w:val="21"/>
          <w:lang w:eastAsia="ru-RU"/>
        </w:rPr>
        <w:br/>
      </w:r>
    </w:p>
    <w:p w14:paraId="420C2AA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148_22. Исполнитель коммунальной услуги по обращению с твердыми коммунальными отходами обязан:</w:t>
      </w:r>
      <w:r w:rsidRPr="00D52C4E">
        <w:rPr>
          <w:rFonts w:ascii="Arial" w:eastAsia="Times New Roman" w:hAnsi="Arial" w:cs="Arial"/>
          <w:color w:val="2D2D2D"/>
          <w:spacing w:val="2"/>
          <w:sz w:val="21"/>
          <w:szCs w:val="21"/>
          <w:lang w:eastAsia="ru-RU"/>
        </w:rPr>
        <w:br/>
      </w:r>
    </w:p>
    <w:p w14:paraId="67CE020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r w:rsidRPr="00D52C4E">
        <w:rPr>
          <w:rFonts w:ascii="Arial" w:eastAsia="Times New Roman" w:hAnsi="Arial" w:cs="Arial"/>
          <w:color w:val="2D2D2D"/>
          <w:spacing w:val="2"/>
          <w:sz w:val="21"/>
          <w:szCs w:val="21"/>
          <w:lang w:eastAsia="ru-RU"/>
        </w:rPr>
        <w:br/>
      </w:r>
    </w:p>
    <w:p w14:paraId="6530451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пункте 148_11 настоящих Правил;</w:t>
      </w:r>
      <w:r w:rsidRPr="00D52C4E">
        <w:rPr>
          <w:rFonts w:ascii="Arial" w:eastAsia="Times New Roman" w:hAnsi="Arial" w:cs="Arial"/>
          <w:color w:val="2D2D2D"/>
          <w:spacing w:val="2"/>
          <w:sz w:val="21"/>
          <w:szCs w:val="21"/>
          <w:lang w:eastAsia="ru-RU"/>
        </w:rPr>
        <w:br/>
        <w:t>(Подпункт в редакции, введенной в действие с 31 июля 2019 года </w:t>
      </w:r>
      <w:hyperlink r:id="rId48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7D87EC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подпунктами "б", "г" - "е" пункта 148_11 настоящих Правил;</w:t>
      </w:r>
      <w:r w:rsidRPr="00D52C4E">
        <w:rPr>
          <w:rFonts w:ascii="Arial" w:eastAsia="Times New Roman" w:hAnsi="Arial" w:cs="Arial"/>
          <w:color w:val="2D2D2D"/>
          <w:spacing w:val="2"/>
          <w:sz w:val="21"/>
          <w:szCs w:val="21"/>
          <w:lang w:eastAsia="ru-RU"/>
        </w:rPr>
        <w:br/>
        <w:t>(Подпункт в редакции, введенной в действие с 31 июля 2019 года </w:t>
      </w:r>
      <w:hyperlink r:id="rId48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78504F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r w:rsidRPr="00D52C4E">
        <w:rPr>
          <w:rFonts w:ascii="Arial" w:eastAsia="Times New Roman" w:hAnsi="Arial" w:cs="Arial"/>
          <w:color w:val="2D2D2D"/>
          <w:spacing w:val="2"/>
          <w:sz w:val="21"/>
          <w:szCs w:val="21"/>
          <w:lang w:eastAsia="ru-RU"/>
        </w:rPr>
        <w:br/>
      </w:r>
    </w:p>
    <w:p w14:paraId="651D568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r w:rsidRPr="00D52C4E">
        <w:rPr>
          <w:rFonts w:ascii="Arial" w:eastAsia="Times New Roman" w:hAnsi="Arial" w:cs="Arial"/>
          <w:color w:val="2D2D2D"/>
          <w:spacing w:val="2"/>
          <w:sz w:val="21"/>
          <w:szCs w:val="21"/>
          <w:lang w:eastAsia="ru-RU"/>
        </w:rPr>
        <w:br/>
        <w:t>(Подпункт в редакции, введенной в действие с 31 июля 2019 года </w:t>
      </w:r>
      <w:hyperlink r:id="rId48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18DFD4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r w:rsidRPr="00D52C4E">
        <w:rPr>
          <w:rFonts w:ascii="Arial" w:eastAsia="Times New Roman" w:hAnsi="Arial" w:cs="Arial"/>
          <w:color w:val="2D2D2D"/>
          <w:spacing w:val="2"/>
          <w:sz w:val="21"/>
          <w:szCs w:val="21"/>
          <w:lang w:eastAsia="ru-RU"/>
        </w:rPr>
        <w:br/>
      </w:r>
    </w:p>
    <w:p w14:paraId="2F3A13B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r w:rsidRPr="00D52C4E">
        <w:rPr>
          <w:rFonts w:ascii="Arial" w:eastAsia="Times New Roman" w:hAnsi="Arial" w:cs="Arial"/>
          <w:color w:val="2D2D2D"/>
          <w:spacing w:val="2"/>
          <w:sz w:val="21"/>
          <w:szCs w:val="21"/>
          <w:lang w:eastAsia="ru-RU"/>
        </w:rPr>
        <w:br/>
      </w:r>
    </w:p>
    <w:p w14:paraId="621215A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r w:rsidRPr="00D52C4E">
        <w:rPr>
          <w:rFonts w:ascii="Arial" w:eastAsia="Times New Roman" w:hAnsi="Arial" w:cs="Arial"/>
          <w:color w:val="2D2D2D"/>
          <w:spacing w:val="2"/>
          <w:sz w:val="21"/>
          <w:szCs w:val="21"/>
          <w:lang w:eastAsia="ru-RU"/>
        </w:rPr>
        <w:br/>
      </w:r>
    </w:p>
    <w:p w14:paraId="6AD6D71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r w:rsidRPr="00D52C4E">
        <w:rPr>
          <w:rFonts w:ascii="Arial" w:eastAsia="Times New Roman" w:hAnsi="Arial" w:cs="Arial"/>
          <w:color w:val="2D2D2D"/>
          <w:spacing w:val="2"/>
          <w:sz w:val="21"/>
          <w:szCs w:val="21"/>
          <w:lang w:eastAsia="ru-RU"/>
        </w:rPr>
        <w:br/>
      </w:r>
    </w:p>
    <w:p w14:paraId="4F06FC4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w:t>
      </w:r>
      <w:r w:rsidRPr="00D52C4E">
        <w:rPr>
          <w:rFonts w:ascii="Arial" w:eastAsia="Times New Roman" w:hAnsi="Arial" w:cs="Arial"/>
          <w:color w:val="2D2D2D"/>
          <w:spacing w:val="2"/>
          <w:sz w:val="21"/>
          <w:szCs w:val="21"/>
          <w:lang w:eastAsia="ru-RU"/>
        </w:rPr>
        <w:lastRenderedPageBreak/>
        <w:t>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148_11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r w:rsidRPr="00D52C4E">
        <w:rPr>
          <w:rFonts w:ascii="Arial" w:eastAsia="Times New Roman" w:hAnsi="Arial" w:cs="Arial"/>
          <w:color w:val="2D2D2D"/>
          <w:spacing w:val="2"/>
          <w:sz w:val="21"/>
          <w:szCs w:val="21"/>
          <w:lang w:eastAsia="ru-RU"/>
        </w:rPr>
        <w:br/>
        <w:t>(Абзац в редакции, введенной в действие с 31 июля 2019 года </w:t>
      </w:r>
      <w:hyperlink r:id="rId48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адреса и номера телефонов диспетчерской, аварийно-диспетчерской службы исполнителя;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r w:rsidRPr="00D52C4E">
        <w:rPr>
          <w:rFonts w:ascii="Arial" w:eastAsia="Times New Roman" w:hAnsi="Arial" w:cs="Arial"/>
          <w:color w:val="2D2D2D"/>
          <w:spacing w:val="2"/>
          <w:sz w:val="21"/>
          <w:szCs w:val="21"/>
          <w:lang w:eastAsia="ru-RU"/>
        </w:rPr>
        <w:br/>
      </w:r>
    </w:p>
    <w:p w14:paraId="5A09F98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w:t>
      </w:r>
      <w:r w:rsidRPr="00D52C4E">
        <w:rPr>
          <w:rFonts w:ascii="Arial" w:eastAsia="Times New Roman" w:hAnsi="Arial" w:cs="Arial"/>
          <w:color w:val="2D2D2D"/>
          <w:spacing w:val="2"/>
          <w:sz w:val="21"/>
          <w:szCs w:val="21"/>
          <w:lang w:eastAsia="ru-RU"/>
        </w:rPr>
        <w:lastRenderedPageBreak/>
        <w:t>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r w:rsidRPr="00D52C4E">
        <w:rPr>
          <w:rFonts w:ascii="Arial" w:eastAsia="Times New Roman" w:hAnsi="Arial" w:cs="Arial"/>
          <w:color w:val="2D2D2D"/>
          <w:spacing w:val="2"/>
          <w:sz w:val="21"/>
          <w:szCs w:val="21"/>
          <w:lang w:eastAsia="ru-RU"/>
        </w:rPr>
        <w:br/>
        <w:t>(Подпункт в редакции, введенной в действие с 27 декабря 2018 года </w:t>
      </w:r>
      <w:hyperlink r:id="rId48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декабря 2018 года N 1572</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BB77F6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59A02CF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148_22-1. Управляющая организация, товарищество или кооператив, осуществляющие управление многоквартирным домом, в случаях, предусмотренных подпунктами "б", "г" - "е" пункта 148_11 настоящих Правил, обязаны:</w:t>
      </w:r>
      <w:r w:rsidRPr="00D52C4E">
        <w:rPr>
          <w:rFonts w:ascii="Arial" w:eastAsia="Times New Roman" w:hAnsi="Arial" w:cs="Arial"/>
          <w:color w:val="2D2D2D"/>
          <w:spacing w:val="2"/>
          <w:sz w:val="21"/>
          <w:szCs w:val="21"/>
          <w:lang w:eastAsia="ru-RU"/>
        </w:rPr>
        <w:br/>
      </w:r>
    </w:p>
    <w:p w14:paraId="70EA250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r w:rsidRPr="00D52C4E">
        <w:rPr>
          <w:rFonts w:ascii="Arial" w:eastAsia="Times New Roman" w:hAnsi="Arial" w:cs="Arial"/>
          <w:color w:val="2D2D2D"/>
          <w:spacing w:val="2"/>
          <w:sz w:val="21"/>
          <w:szCs w:val="21"/>
          <w:lang w:eastAsia="ru-RU"/>
        </w:rPr>
        <w:br/>
      </w:r>
    </w:p>
    <w:p w14:paraId="619B257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r w:rsidRPr="00D52C4E">
        <w:rPr>
          <w:rFonts w:ascii="Arial" w:eastAsia="Times New Roman" w:hAnsi="Arial" w:cs="Arial"/>
          <w:color w:val="2D2D2D"/>
          <w:spacing w:val="2"/>
          <w:sz w:val="21"/>
          <w:szCs w:val="21"/>
          <w:lang w:eastAsia="ru-RU"/>
        </w:rPr>
        <w:br/>
      </w:r>
    </w:p>
    <w:p w14:paraId="17F9B27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48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140E78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148_23. Исполнитель коммунальной услуги по обращению с твердыми коммунальными отходами имеет право:</w:t>
      </w:r>
      <w:r w:rsidRPr="00D52C4E">
        <w:rPr>
          <w:rFonts w:ascii="Arial" w:eastAsia="Times New Roman" w:hAnsi="Arial" w:cs="Arial"/>
          <w:color w:val="2D2D2D"/>
          <w:spacing w:val="2"/>
          <w:sz w:val="21"/>
          <w:szCs w:val="21"/>
          <w:lang w:eastAsia="ru-RU"/>
        </w:rPr>
        <w:br/>
      </w:r>
    </w:p>
    <w:p w14:paraId="11FE435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t>Действие положений подпункта "а" пункта 148_23 в части права исполнителя коммунальной услуги по обращению с твердыми коммунальными отходами требовать уплаты неустоек (штрафов, пеней) настоящих Правил </w:t>
      </w:r>
      <w:r w:rsidRPr="00D52C4E">
        <w:rPr>
          <w:rFonts w:ascii="Arial" w:eastAsia="Times New Roman" w:hAnsi="Arial" w:cs="Arial"/>
          <w:b/>
          <w:bCs/>
          <w:color w:val="2D2D2D"/>
          <w:spacing w:val="2"/>
          <w:sz w:val="21"/>
          <w:szCs w:val="21"/>
          <w:lang w:eastAsia="ru-RU"/>
        </w:rPr>
        <w:t>приостановлено до 1 января 2021 г.</w:t>
      </w:r>
      <w:r w:rsidRPr="00D52C4E">
        <w:rPr>
          <w:rFonts w:ascii="Arial" w:eastAsia="Times New Roman" w:hAnsi="Arial" w:cs="Arial"/>
          <w:color w:val="2D2D2D"/>
          <w:spacing w:val="2"/>
          <w:sz w:val="21"/>
          <w:szCs w:val="21"/>
          <w:lang w:eastAsia="ru-RU"/>
        </w:rPr>
        <w:t> - </w:t>
      </w:r>
      <w:hyperlink r:id="rId490"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w:t>
      </w:r>
    </w:p>
    <w:p w14:paraId="626B182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p>
    <w:p w14:paraId="418A9A6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для доставки платежных документов потребителям;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r w:rsidRPr="00D52C4E">
        <w:rPr>
          <w:rFonts w:ascii="Arial" w:eastAsia="Times New Roman" w:hAnsi="Arial" w:cs="Arial"/>
          <w:color w:val="2D2D2D"/>
          <w:spacing w:val="2"/>
          <w:sz w:val="21"/>
          <w:szCs w:val="21"/>
          <w:lang w:eastAsia="ru-RU"/>
        </w:rPr>
        <w:br/>
      </w:r>
    </w:p>
    <w:p w14:paraId="7D528CD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устанавливать в порядке, предусмотренном пунктом 148_35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62F277D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r w:rsidRPr="00D52C4E">
        <w:rPr>
          <w:rFonts w:ascii="Arial" w:eastAsia="Times New Roman" w:hAnsi="Arial" w:cs="Arial"/>
          <w:color w:val="2D2D2D"/>
          <w:spacing w:val="2"/>
          <w:sz w:val="21"/>
          <w:szCs w:val="21"/>
          <w:lang w:eastAsia="ru-RU"/>
        </w:rPr>
        <w:br/>
      </w:r>
    </w:p>
    <w:p w14:paraId="0AEB40B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7E1E009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148_23-1. Предусмотренные пунктом 148_23 настоящих Правил права исполнителя в случаях, предусмотренных подпунктами "г" - "е" пункта 148_11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подпунктом "к" пункта 148_22 настоящих Правил.</w:t>
      </w:r>
      <w:r w:rsidRPr="00D52C4E">
        <w:rPr>
          <w:rFonts w:ascii="Arial" w:eastAsia="Times New Roman" w:hAnsi="Arial" w:cs="Arial"/>
          <w:color w:val="2D2D2D"/>
          <w:spacing w:val="2"/>
          <w:sz w:val="21"/>
          <w:szCs w:val="21"/>
          <w:lang w:eastAsia="ru-RU"/>
        </w:rPr>
        <w:br/>
        <w:t>(Пункт дополнительно включен с 31 июля 2019 года </w:t>
      </w:r>
      <w:hyperlink r:id="rId49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008D04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148_24. Потребитель коммунальной услуги по обращению с твердыми коммунальными отходами имеет право:</w:t>
      </w:r>
      <w:r w:rsidRPr="00D52C4E">
        <w:rPr>
          <w:rFonts w:ascii="Arial" w:eastAsia="Times New Roman" w:hAnsi="Arial" w:cs="Arial"/>
          <w:color w:val="2D2D2D"/>
          <w:spacing w:val="2"/>
          <w:sz w:val="21"/>
          <w:szCs w:val="21"/>
          <w:lang w:eastAsia="ru-RU"/>
        </w:rPr>
        <w:br/>
      </w:r>
    </w:p>
    <w:p w14:paraId="4D2C367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получать в необходимых объемах коммунальную услугу по обращению с твердыми коммунальными отходами надлежащего качества;</w:t>
      </w:r>
      <w:r w:rsidRPr="00D52C4E">
        <w:rPr>
          <w:rFonts w:ascii="Arial" w:eastAsia="Times New Roman" w:hAnsi="Arial" w:cs="Arial"/>
          <w:color w:val="2D2D2D"/>
          <w:spacing w:val="2"/>
          <w:sz w:val="21"/>
          <w:szCs w:val="21"/>
          <w:lang w:eastAsia="ru-RU"/>
        </w:rPr>
        <w:br/>
      </w:r>
    </w:p>
    <w:p w14:paraId="3433912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r w:rsidRPr="00D52C4E">
        <w:rPr>
          <w:rFonts w:ascii="Arial" w:eastAsia="Times New Roman" w:hAnsi="Arial" w:cs="Arial"/>
          <w:color w:val="2D2D2D"/>
          <w:spacing w:val="2"/>
          <w:sz w:val="21"/>
          <w:szCs w:val="21"/>
          <w:lang w:eastAsia="ru-RU"/>
        </w:rPr>
        <w:br/>
      </w:r>
    </w:p>
    <w:p w14:paraId="3953ADE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r w:rsidRPr="00D52C4E">
        <w:rPr>
          <w:rFonts w:ascii="Arial" w:eastAsia="Times New Roman" w:hAnsi="Arial" w:cs="Arial"/>
          <w:color w:val="2D2D2D"/>
          <w:spacing w:val="2"/>
          <w:sz w:val="21"/>
          <w:szCs w:val="21"/>
          <w:lang w:eastAsia="ru-RU"/>
        </w:rPr>
        <w:br/>
      </w:r>
    </w:p>
    <w:p w14:paraId="5A42532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3D7BC9E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r w:rsidRPr="00D52C4E">
        <w:rPr>
          <w:rFonts w:ascii="Arial" w:eastAsia="Times New Roman" w:hAnsi="Arial" w:cs="Arial"/>
          <w:color w:val="2D2D2D"/>
          <w:spacing w:val="2"/>
          <w:sz w:val="21"/>
          <w:szCs w:val="21"/>
          <w:lang w:eastAsia="ru-RU"/>
        </w:rPr>
        <w:br/>
      </w:r>
    </w:p>
    <w:p w14:paraId="50FE074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p>
    <w:p w14:paraId="3C6AE10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r w:rsidRPr="00D52C4E">
        <w:rPr>
          <w:rFonts w:ascii="Arial" w:eastAsia="Times New Roman" w:hAnsi="Arial" w:cs="Arial"/>
          <w:color w:val="2D2D2D"/>
          <w:spacing w:val="2"/>
          <w:sz w:val="21"/>
          <w:szCs w:val="21"/>
          <w:lang w:eastAsia="ru-RU"/>
        </w:rPr>
        <w:br/>
      </w:r>
    </w:p>
    <w:p w14:paraId="6B478B0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32AD824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148_25. Потребитель коммунальной услуги по обращению с твердыми коммунальными отходами обязан:</w:t>
      </w:r>
      <w:r w:rsidRPr="00D52C4E">
        <w:rPr>
          <w:rFonts w:ascii="Arial" w:eastAsia="Times New Roman" w:hAnsi="Arial" w:cs="Arial"/>
          <w:color w:val="2D2D2D"/>
          <w:spacing w:val="2"/>
          <w:sz w:val="21"/>
          <w:szCs w:val="21"/>
          <w:lang w:eastAsia="ru-RU"/>
        </w:rPr>
        <w:br/>
      </w:r>
    </w:p>
    <w:p w14:paraId="456CC06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r w:rsidRPr="00D52C4E">
        <w:rPr>
          <w:rFonts w:ascii="Arial" w:eastAsia="Times New Roman" w:hAnsi="Arial" w:cs="Arial"/>
          <w:color w:val="2D2D2D"/>
          <w:spacing w:val="2"/>
          <w:sz w:val="21"/>
          <w:szCs w:val="21"/>
          <w:lang w:eastAsia="ru-RU"/>
        </w:rPr>
        <w:br/>
      </w:r>
    </w:p>
    <w:p w14:paraId="781F0A7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w:t>
      </w:r>
      <w:r w:rsidRPr="00D52C4E">
        <w:rPr>
          <w:rFonts w:ascii="Arial" w:eastAsia="Times New Roman" w:hAnsi="Arial" w:cs="Arial"/>
          <w:color w:val="2D2D2D"/>
          <w:spacing w:val="2"/>
          <w:sz w:val="21"/>
          <w:szCs w:val="21"/>
          <w:lang w:eastAsia="ru-RU"/>
        </w:rPr>
        <w:lastRenderedPageBreak/>
        <w:t>из количества проживающих граждан;</w:t>
      </w:r>
      <w:r w:rsidRPr="00D52C4E">
        <w:rPr>
          <w:rFonts w:ascii="Arial" w:eastAsia="Times New Roman" w:hAnsi="Arial" w:cs="Arial"/>
          <w:color w:val="2D2D2D"/>
          <w:spacing w:val="2"/>
          <w:sz w:val="21"/>
          <w:szCs w:val="21"/>
          <w:lang w:eastAsia="ru-RU"/>
        </w:rPr>
        <w:br/>
      </w:r>
    </w:p>
    <w:p w14:paraId="59E21EA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своевременно и в полном объеме вносить плату за коммунальную услугу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52BF8E6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19C761D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r w:rsidRPr="00D52C4E">
        <w:rPr>
          <w:rFonts w:ascii="Arial" w:eastAsia="Times New Roman" w:hAnsi="Arial" w:cs="Arial"/>
          <w:color w:val="2D2D2D"/>
          <w:spacing w:val="2"/>
          <w:sz w:val="21"/>
          <w:szCs w:val="21"/>
          <w:lang w:eastAsia="ru-RU"/>
        </w:rPr>
        <w:br/>
      </w:r>
    </w:p>
    <w:p w14:paraId="1101F73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148_27. Расчетный период для оплаты коммунальной услуги по обращению с твердыми коммунальными отходами устанавливается равным календарному месяцу.</w:t>
      </w:r>
      <w:r w:rsidRPr="00D52C4E">
        <w:rPr>
          <w:rFonts w:ascii="Arial" w:eastAsia="Times New Roman" w:hAnsi="Arial" w:cs="Arial"/>
          <w:color w:val="2D2D2D"/>
          <w:spacing w:val="2"/>
          <w:sz w:val="21"/>
          <w:szCs w:val="21"/>
          <w:lang w:eastAsia="ru-RU"/>
        </w:rPr>
        <w:br/>
      </w:r>
    </w:p>
    <w:p w14:paraId="1376892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w:t>
      </w:r>
      <w:hyperlink r:id="rId492" w:history="1">
        <w:r w:rsidRPr="00D52C4E">
          <w:rPr>
            <w:rFonts w:ascii="Arial" w:eastAsia="Times New Roman" w:hAnsi="Arial" w:cs="Arial"/>
            <w:color w:val="00466E"/>
            <w:spacing w:val="2"/>
            <w:sz w:val="21"/>
            <w:szCs w:val="21"/>
            <w:u w:val="single"/>
            <w:lang w:eastAsia="ru-RU"/>
          </w:rPr>
          <w:t>Федеральным законом "Об отходах производства и потребления"</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r w:rsidRPr="00D52C4E">
        <w:rPr>
          <w:rFonts w:ascii="Arial" w:eastAsia="Times New Roman" w:hAnsi="Arial" w:cs="Arial"/>
          <w:color w:val="2D2D2D"/>
          <w:spacing w:val="2"/>
          <w:sz w:val="21"/>
          <w:szCs w:val="21"/>
          <w:lang w:eastAsia="ru-RU"/>
        </w:rPr>
        <w:br/>
      </w:r>
    </w:p>
    <w:p w14:paraId="4577395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148_29. Коммунальная услуга по обращению с твердыми коммунальными отходами не предоставляется на общедомовые нужды.</w:t>
      </w:r>
      <w:r w:rsidRPr="00D52C4E">
        <w:rPr>
          <w:rFonts w:ascii="Arial" w:eastAsia="Times New Roman" w:hAnsi="Arial" w:cs="Arial"/>
          <w:color w:val="2D2D2D"/>
          <w:spacing w:val="2"/>
          <w:sz w:val="21"/>
          <w:szCs w:val="21"/>
          <w:lang w:eastAsia="ru-RU"/>
        </w:rPr>
        <w:br/>
      </w:r>
    </w:p>
    <w:p w14:paraId="09DE7DB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9_1 приложения N 2 к настоящим Правилам.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w:t>
      </w:r>
      <w:r w:rsidRPr="00D52C4E">
        <w:rPr>
          <w:rFonts w:ascii="Arial" w:eastAsia="Times New Roman" w:hAnsi="Arial" w:cs="Arial"/>
          <w:color w:val="2D2D2D"/>
          <w:spacing w:val="2"/>
          <w:sz w:val="21"/>
          <w:szCs w:val="21"/>
          <w:lang w:eastAsia="ru-RU"/>
        </w:rPr>
        <w:lastRenderedPageBreak/>
        <w:t>потребителю в жилом помещении, определяется в соответствии с формулой 9_2 приложения N 2 к настоящим Правилам.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формулами 9_3 и 9_4 приложения N 2 к настоящим Правилам соответственно.</w:t>
      </w:r>
      <w:r w:rsidRPr="00D52C4E">
        <w:rPr>
          <w:rFonts w:ascii="Arial" w:eastAsia="Times New Roman" w:hAnsi="Arial" w:cs="Arial"/>
          <w:color w:val="2D2D2D"/>
          <w:spacing w:val="2"/>
          <w:sz w:val="21"/>
          <w:szCs w:val="21"/>
          <w:lang w:eastAsia="ru-RU"/>
        </w:rPr>
        <w:br/>
        <w:t>(Абзац в редакции, введенной в действие со 2 октября 2018 года </w:t>
      </w:r>
      <w:hyperlink r:id="rId49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сентября 2018 года N 1094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78AA70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9_7 приложения N 2 к настоящим Правилам.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9_8 приложения N 2 к настоящим Правилам.</w:t>
      </w:r>
      <w:r w:rsidRPr="00D52C4E">
        <w:rPr>
          <w:rFonts w:ascii="Arial" w:eastAsia="Times New Roman" w:hAnsi="Arial" w:cs="Arial"/>
          <w:color w:val="2D2D2D"/>
          <w:spacing w:val="2"/>
          <w:sz w:val="21"/>
          <w:szCs w:val="21"/>
          <w:lang w:eastAsia="ru-RU"/>
        </w:rPr>
        <w:br/>
      </w:r>
    </w:p>
    <w:p w14:paraId="5D36C2E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r w:rsidRPr="00D52C4E">
        <w:rPr>
          <w:rFonts w:ascii="Arial" w:eastAsia="Times New Roman" w:hAnsi="Arial" w:cs="Arial"/>
          <w:color w:val="2D2D2D"/>
          <w:spacing w:val="2"/>
          <w:sz w:val="21"/>
          <w:szCs w:val="21"/>
          <w:lang w:eastAsia="ru-RU"/>
        </w:rPr>
        <w:br/>
      </w:r>
    </w:p>
    <w:p w14:paraId="18E038C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r w:rsidRPr="00D52C4E">
        <w:rPr>
          <w:rFonts w:ascii="Arial" w:eastAsia="Times New Roman" w:hAnsi="Arial" w:cs="Arial"/>
          <w:color w:val="2D2D2D"/>
          <w:spacing w:val="2"/>
          <w:sz w:val="21"/>
          <w:szCs w:val="21"/>
          <w:lang w:eastAsia="ru-RU"/>
        </w:rPr>
        <w:br/>
      </w:r>
    </w:p>
    <w:p w14:paraId="6CEF768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Потребитель считается временно проживающим в жилом помещении, если он фактически проживает в этом жилом помещении более 5 дней подряд.</w:t>
      </w:r>
      <w:r w:rsidRPr="00D52C4E">
        <w:rPr>
          <w:rFonts w:ascii="Arial" w:eastAsia="Times New Roman" w:hAnsi="Arial" w:cs="Arial"/>
          <w:color w:val="2D2D2D"/>
          <w:spacing w:val="2"/>
          <w:sz w:val="21"/>
          <w:szCs w:val="21"/>
          <w:lang w:eastAsia="ru-RU"/>
        </w:rPr>
        <w:br/>
      </w:r>
    </w:p>
    <w:p w14:paraId="39A3B88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Указанный акт составляется в порядке, определенном пунктом 56_1 настоящих Правил.</w:t>
      </w:r>
      <w:r w:rsidRPr="00D52C4E">
        <w:rPr>
          <w:rFonts w:ascii="Arial" w:eastAsia="Times New Roman" w:hAnsi="Arial" w:cs="Arial"/>
          <w:color w:val="2D2D2D"/>
          <w:spacing w:val="2"/>
          <w:sz w:val="21"/>
          <w:szCs w:val="21"/>
          <w:lang w:eastAsia="ru-RU"/>
        </w:rPr>
        <w:br/>
      </w:r>
    </w:p>
    <w:p w14:paraId="58EB84A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148_36.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r w:rsidRPr="00D52C4E">
        <w:rPr>
          <w:rFonts w:ascii="Arial" w:eastAsia="Times New Roman" w:hAnsi="Arial" w:cs="Arial"/>
          <w:color w:val="2D2D2D"/>
          <w:spacing w:val="2"/>
          <w:sz w:val="21"/>
          <w:szCs w:val="21"/>
          <w:lang w:eastAsia="ru-RU"/>
        </w:rPr>
        <w:br/>
      </w:r>
    </w:p>
    <w:p w14:paraId="5E4E25C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пунктами 57, 57_1 и 58 настоящих Правил.</w:t>
      </w:r>
      <w:r w:rsidRPr="00D52C4E">
        <w:rPr>
          <w:rFonts w:ascii="Arial" w:eastAsia="Times New Roman" w:hAnsi="Arial" w:cs="Arial"/>
          <w:color w:val="2D2D2D"/>
          <w:spacing w:val="2"/>
          <w:sz w:val="21"/>
          <w:szCs w:val="21"/>
          <w:lang w:eastAsia="ru-RU"/>
        </w:rPr>
        <w:br/>
      </w:r>
    </w:p>
    <w:p w14:paraId="770B6AC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9_5 приложения N 2 к настоящим Правилам.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9_6 приложения N 2 к настоящим Правилам.</w:t>
      </w:r>
      <w:r w:rsidRPr="00D52C4E">
        <w:rPr>
          <w:rFonts w:ascii="Arial" w:eastAsia="Times New Roman" w:hAnsi="Arial" w:cs="Arial"/>
          <w:color w:val="2D2D2D"/>
          <w:spacing w:val="2"/>
          <w:sz w:val="21"/>
          <w:szCs w:val="21"/>
          <w:lang w:eastAsia="ru-RU"/>
        </w:rPr>
        <w:br/>
        <w:t>(Абзац в редакции, введенной в действие со 2 октября 2018 года </w:t>
      </w:r>
      <w:hyperlink r:id="rId49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сентября 2018 года N 1094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C0D26D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148_39. Потребители обязаны своевременно вносить плату за коммунальную услугу по обращению с твердыми коммунальными отходами.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r w:rsidRPr="00D52C4E">
        <w:rPr>
          <w:rFonts w:ascii="Arial" w:eastAsia="Times New Roman" w:hAnsi="Arial" w:cs="Arial"/>
          <w:color w:val="2D2D2D"/>
          <w:spacing w:val="2"/>
          <w:sz w:val="21"/>
          <w:szCs w:val="21"/>
          <w:lang w:eastAsia="ru-RU"/>
        </w:rPr>
        <w:br/>
      </w:r>
    </w:p>
    <w:p w14:paraId="6F9712F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r w:rsidRPr="00D52C4E">
        <w:rPr>
          <w:rFonts w:ascii="Arial" w:eastAsia="Times New Roman" w:hAnsi="Arial" w:cs="Arial"/>
          <w:color w:val="2D2D2D"/>
          <w:spacing w:val="2"/>
          <w:sz w:val="21"/>
          <w:szCs w:val="21"/>
          <w:lang w:eastAsia="ru-RU"/>
        </w:rPr>
        <w:br/>
      </w:r>
    </w:p>
    <w:p w14:paraId="11BE7A6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148_41.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66-67, 69 и 72-77 настоящих Правил.</w:t>
      </w:r>
      <w:r w:rsidRPr="00D52C4E">
        <w:rPr>
          <w:rFonts w:ascii="Arial" w:eastAsia="Times New Roman" w:hAnsi="Arial" w:cs="Arial"/>
          <w:color w:val="2D2D2D"/>
          <w:spacing w:val="2"/>
          <w:sz w:val="21"/>
          <w:szCs w:val="21"/>
          <w:lang w:eastAsia="ru-RU"/>
        </w:rPr>
        <w:br/>
      </w:r>
    </w:p>
    <w:p w14:paraId="536B572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57FC404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033B937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r w:rsidRPr="00D52C4E">
        <w:rPr>
          <w:rFonts w:ascii="Arial" w:eastAsia="Times New Roman" w:hAnsi="Arial" w:cs="Arial"/>
          <w:color w:val="2D2D2D"/>
          <w:spacing w:val="2"/>
          <w:sz w:val="21"/>
          <w:szCs w:val="21"/>
          <w:lang w:eastAsia="ru-RU"/>
        </w:rPr>
        <w:br/>
      </w:r>
    </w:p>
    <w:p w14:paraId="1F95906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r w:rsidRPr="00D52C4E">
        <w:rPr>
          <w:rFonts w:ascii="Arial" w:eastAsia="Times New Roman" w:hAnsi="Arial" w:cs="Arial"/>
          <w:color w:val="2D2D2D"/>
          <w:spacing w:val="2"/>
          <w:sz w:val="21"/>
          <w:szCs w:val="21"/>
          <w:lang w:eastAsia="ru-RU"/>
        </w:rPr>
        <w:br/>
      </w:r>
    </w:p>
    <w:p w14:paraId="47D28F0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r w:rsidRPr="00D52C4E">
        <w:rPr>
          <w:rFonts w:ascii="Arial" w:eastAsia="Times New Roman" w:hAnsi="Arial" w:cs="Arial"/>
          <w:color w:val="2D2D2D"/>
          <w:spacing w:val="2"/>
          <w:sz w:val="21"/>
          <w:szCs w:val="21"/>
          <w:lang w:eastAsia="ru-RU"/>
        </w:rPr>
        <w:br/>
      </w:r>
    </w:p>
    <w:p w14:paraId="73C5B97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148_47.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пунктами 148_30 и 148_38 настоящих Правил в зависимости от способа расчета платы за коммунальную услугу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0368CD5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148_48. Уменьшение размера платы за коммунальную услугу ненадлежащего качества осуществляется в соответствии с разделом IX настоящих Правил.</w:t>
      </w:r>
      <w:r w:rsidRPr="00D52C4E">
        <w:rPr>
          <w:rFonts w:ascii="Arial" w:eastAsia="Times New Roman" w:hAnsi="Arial" w:cs="Arial"/>
          <w:color w:val="2D2D2D"/>
          <w:spacing w:val="2"/>
          <w:sz w:val="21"/>
          <w:szCs w:val="21"/>
          <w:lang w:eastAsia="ru-RU"/>
        </w:rPr>
        <w:br/>
      </w:r>
    </w:p>
    <w:p w14:paraId="669B5F6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X настоящих Правил. </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71A79422"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XV_2. Особенности предоставления коммунальной услуги по отоплению в поселениях, городских округах, отнесенных к ценовым зонам теплоснабжения</w:t>
      </w:r>
    </w:p>
    <w:p w14:paraId="44EAD283"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(Раздел дополнительно включен с 1 июня 2019 года </w:t>
      </w:r>
      <w:hyperlink r:id="rId49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w:t>
      </w:r>
    </w:p>
    <w:p w14:paraId="7F9AD6A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148_50. В поселениях, городских округах, отнесенных к ценовым зонам теплоснабжения в соответствии с </w:t>
      </w:r>
      <w:hyperlink r:id="rId496" w:history="1">
        <w:r w:rsidRPr="00D52C4E">
          <w:rPr>
            <w:rFonts w:ascii="Arial" w:eastAsia="Times New Roman" w:hAnsi="Arial" w:cs="Arial"/>
            <w:color w:val="00466E"/>
            <w:spacing w:val="2"/>
            <w:sz w:val="21"/>
            <w:szCs w:val="21"/>
            <w:u w:val="single"/>
            <w:lang w:eastAsia="ru-RU"/>
          </w:rPr>
          <w:t>Федеральным законом "О теплоснабжении"</w:t>
        </w:r>
      </w:hyperlink>
      <w:r w:rsidRPr="00D52C4E">
        <w:rPr>
          <w:rFonts w:ascii="Arial" w:eastAsia="Times New Roman" w:hAnsi="Arial" w:cs="Arial"/>
          <w:color w:val="2D2D2D"/>
          <w:spacing w:val="2"/>
          <w:sz w:val="21"/>
          <w:szCs w:val="21"/>
          <w:lang w:eastAsia="ru-RU"/>
        </w:rPr>
        <w:t>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r w:rsidRPr="00D52C4E">
        <w:rPr>
          <w:rFonts w:ascii="Arial" w:eastAsia="Times New Roman" w:hAnsi="Arial" w:cs="Arial"/>
          <w:color w:val="2D2D2D"/>
          <w:spacing w:val="2"/>
          <w:sz w:val="21"/>
          <w:szCs w:val="21"/>
          <w:lang w:eastAsia="ru-RU"/>
        </w:rPr>
        <w:br/>
      </w:r>
    </w:p>
    <w:p w14:paraId="722A00E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w:t>
      </w:r>
      <w:hyperlink r:id="rId497" w:history="1">
        <w:r w:rsidRPr="00D52C4E">
          <w:rPr>
            <w:rFonts w:ascii="Arial" w:eastAsia="Times New Roman" w:hAnsi="Arial" w:cs="Arial"/>
            <w:color w:val="00466E"/>
            <w:spacing w:val="2"/>
            <w:sz w:val="21"/>
            <w:szCs w:val="21"/>
            <w:u w:val="single"/>
            <w:lang w:eastAsia="ru-RU"/>
          </w:rPr>
          <w:t>Федеральным законом "О теплоснабжении"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070E91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приложением N 1 к настоящим Правилам, за исключением случаев, предусмотренных пунктом 148_53 настоящих Правил.</w:t>
      </w:r>
      <w:r w:rsidRPr="00D52C4E">
        <w:rPr>
          <w:rFonts w:ascii="Arial" w:eastAsia="Times New Roman" w:hAnsi="Arial" w:cs="Arial"/>
          <w:color w:val="2D2D2D"/>
          <w:spacing w:val="2"/>
          <w:sz w:val="21"/>
          <w:szCs w:val="21"/>
          <w:lang w:eastAsia="ru-RU"/>
        </w:rPr>
        <w:br/>
      </w:r>
    </w:p>
    <w:p w14:paraId="16AB157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w:t>
      </w:r>
      <w:r w:rsidRPr="00D52C4E">
        <w:rPr>
          <w:rFonts w:ascii="Arial" w:eastAsia="Times New Roman" w:hAnsi="Arial" w:cs="Arial"/>
          <w:color w:val="2D2D2D"/>
          <w:spacing w:val="2"/>
          <w:sz w:val="21"/>
          <w:szCs w:val="21"/>
          <w:lang w:eastAsia="ru-RU"/>
        </w:rPr>
        <w:br/>
      </w:r>
    </w:p>
    <w:p w14:paraId="3C631E3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w:t>
      </w:r>
      <w:r w:rsidRPr="00D52C4E">
        <w:rPr>
          <w:rFonts w:ascii="Arial" w:eastAsia="Times New Roman" w:hAnsi="Arial" w:cs="Arial"/>
          <w:color w:val="2D2D2D"/>
          <w:spacing w:val="2"/>
          <w:sz w:val="21"/>
          <w:szCs w:val="21"/>
          <w:lang w:eastAsia="ru-RU"/>
        </w:rPr>
        <w:lastRenderedPageBreak/>
        <w:t>теплоносителя);</w:t>
      </w:r>
      <w:r w:rsidRPr="00D52C4E">
        <w:rPr>
          <w:rFonts w:ascii="Arial" w:eastAsia="Times New Roman" w:hAnsi="Arial" w:cs="Arial"/>
          <w:color w:val="2D2D2D"/>
          <w:spacing w:val="2"/>
          <w:sz w:val="21"/>
          <w:szCs w:val="21"/>
          <w:lang w:eastAsia="ru-RU"/>
        </w:rPr>
        <w:br/>
      </w:r>
    </w:p>
    <w:p w14:paraId="418C0A3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98" w:history="1">
        <w:r w:rsidRPr="00D52C4E">
          <w:rPr>
            <w:rFonts w:ascii="Arial" w:eastAsia="Times New Roman" w:hAnsi="Arial" w:cs="Arial"/>
            <w:color w:val="00466E"/>
            <w:spacing w:val="2"/>
            <w:sz w:val="21"/>
            <w:szCs w:val="21"/>
            <w:u w:val="single"/>
            <w:lang w:eastAsia="ru-RU"/>
          </w:rPr>
          <w:t>Правилами организации теплоснабжения</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470A3B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r w:rsidRPr="00D52C4E">
        <w:rPr>
          <w:rFonts w:ascii="Arial" w:eastAsia="Times New Roman" w:hAnsi="Arial" w:cs="Arial"/>
          <w:color w:val="2D2D2D"/>
          <w:spacing w:val="2"/>
          <w:sz w:val="21"/>
          <w:szCs w:val="21"/>
          <w:lang w:eastAsia="ru-RU"/>
        </w:rPr>
        <w:br/>
      </w:r>
    </w:p>
    <w:p w14:paraId="6045851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148_54. В случае если исполнителем является единая теплоснабжающая организация при наступлении условий, указанных в пункте 148_53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целях применения приложения N 3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99" w:history="1">
        <w:r w:rsidRPr="00D52C4E">
          <w:rPr>
            <w:rFonts w:ascii="Arial" w:eastAsia="Times New Roman" w:hAnsi="Arial" w:cs="Arial"/>
            <w:color w:val="00466E"/>
            <w:spacing w:val="2"/>
            <w:sz w:val="21"/>
            <w:szCs w:val="21"/>
            <w:u w:val="single"/>
            <w:lang w:eastAsia="ru-RU"/>
          </w:rPr>
          <w:t>Правилами организации теплоснабжения</w:t>
        </w:r>
      </w:hyperlink>
      <w:r w:rsidRPr="00D52C4E">
        <w:rPr>
          <w:rFonts w:ascii="Arial" w:eastAsia="Times New Roman" w:hAnsi="Arial" w:cs="Arial"/>
          <w:color w:val="2D2D2D"/>
          <w:spacing w:val="2"/>
          <w:sz w:val="21"/>
          <w:szCs w:val="21"/>
          <w:lang w:eastAsia="ru-RU"/>
        </w:rPr>
        <w:t>, а также пределы разрешенных отклонений значений таких параметров.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00" w:history="1">
        <w:r w:rsidRPr="00D52C4E">
          <w:rPr>
            <w:rFonts w:ascii="Arial" w:eastAsia="Times New Roman" w:hAnsi="Arial" w:cs="Arial"/>
            <w:color w:val="00466E"/>
            <w:spacing w:val="2"/>
            <w:sz w:val="21"/>
            <w:szCs w:val="21"/>
            <w:u w:val="single"/>
            <w:lang w:eastAsia="ru-RU"/>
          </w:rPr>
          <w:t>Правилами организации теплоснабжения</w:t>
        </w:r>
      </w:hyperlink>
      <w:r w:rsidRPr="00D52C4E">
        <w:rPr>
          <w:rFonts w:ascii="Arial" w:eastAsia="Times New Roman" w:hAnsi="Arial" w:cs="Arial"/>
          <w:color w:val="2D2D2D"/>
          <w:spacing w:val="2"/>
          <w:sz w:val="21"/>
          <w:szCs w:val="21"/>
          <w:lang w:eastAsia="ru-RU"/>
        </w:rPr>
        <w:t>, включаемые в договор, содержащий положения о предоставлении коммунальной услуги по отоплению.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приложением N 1 к настоящим Правилам.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r>
    </w:p>
    <w:p w14:paraId="66107702"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XVI. Ответственность исполнителя и потребителя</w:t>
      </w:r>
    </w:p>
    <w:p w14:paraId="20B280E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r w:rsidRPr="00D52C4E">
        <w:rPr>
          <w:rFonts w:ascii="Arial" w:eastAsia="Times New Roman" w:hAnsi="Arial" w:cs="Arial"/>
          <w:color w:val="2D2D2D"/>
          <w:spacing w:val="2"/>
          <w:sz w:val="21"/>
          <w:szCs w:val="21"/>
          <w:lang w:eastAsia="ru-RU"/>
        </w:rPr>
        <w:br/>
      </w:r>
    </w:p>
    <w:p w14:paraId="7B07534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нарушение качества предоставления потребителю коммунальных услуг;</w:t>
      </w:r>
      <w:r w:rsidRPr="00D52C4E">
        <w:rPr>
          <w:rFonts w:ascii="Arial" w:eastAsia="Times New Roman" w:hAnsi="Arial" w:cs="Arial"/>
          <w:color w:val="2D2D2D"/>
          <w:spacing w:val="2"/>
          <w:sz w:val="21"/>
          <w:szCs w:val="21"/>
          <w:lang w:eastAsia="ru-RU"/>
        </w:rPr>
        <w:br/>
      </w:r>
    </w:p>
    <w:p w14:paraId="63131B0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r w:rsidRPr="00D52C4E">
        <w:rPr>
          <w:rFonts w:ascii="Arial" w:eastAsia="Times New Roman" w:hAnsi="Arial" w:cs="Arial"/>
          <w:color w:val="2D2D2D"/>
          <w:spacing w:val="2"/>
          <w:sz w:val="21"/>
          <w:szCs w:val="21"/>
          <w:lang w:eastAsia="ru-RU"/>
        </w:rPr>
        <w:br/>
      </w:r>
    </w:p>
    <w:p w14:paraId="6F00604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r w:rsidRPr="00D52C4E">
        <w:rPr>
          <w:rFonts w:ascii="Arial" w:eastAsia="Times New Roman" w:hAnsi="Arial" w:cs="Arial"/>
          <w:color w:val="2D2D2D"/>
          <w:spacing w:val="2"/>
          <w:sz w:val="21"/>
          <w:szCs w:val="21"/>
          <w:lang w:eastAsia="ru-RU"/>
        </w:rPr>
        <w:br/>
      </w:r>
    </w:p>
    <w:p w14:paraId="7C79D52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r w:rsidRPr="00D52C4E">
        <w:rPr>
          <w:rFonts w:ascii="Arial" w:eastAsia="Times New Roman" w:hAnsi="Arial" w:cs="Arial"/>
          <w:color w:val="2D2D2D"/>
          <w:spacing w:val="2"/>
          <w:sz w:val="21"/>
          <w:szCs w:val="21"/>
          <w:lang w:eastAsia="ru-RU"/>
        </w:rPr>
        <w:br/>
      </w:r>
    </w:p>
    <w:p w14:paraId="68F46D2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этом потребитель вправе требовать с исполнителя уплаты неустоек (штрафов, пеней) в размере, указанном в </w:t>
      </w:r>
      <w:hyperlink r:id="rId501" w:history="1">
        <w:r w:rsidRPr="00D52C4E">
          <w:rPr>
            <w:rFonts w:ascii="Arial" w:eastAsia="Times New Roman" w:hAnsi="Arial" w:cs="Arial"/>
            <w:color w:val="00466E"/>
            <w:spacing w:val="2"/>
            <w:sz w:val="21"/>
            <w:szCs w:val="21"/>
            <w:u w:val="single"/>
            <w:lang w:eastAsia="ru-RU"/>
          </w:rPr>
          <w:t>Законе Российской Федерации "О защите прав потребителей"</w:t>
        </w:r>
      </w:hyperlink>
      <w:r w:rsidRPr="00D52C4E">
        <w:rPr>
          <w:rFonts w:ascii="Arial" w:eastAsia="Times New Roman" w:hAnsi="Arial" w:cs="Arial"/>
          <w:color w:val="2D2D2D"/>
          <w:spacing w:val="2"/>
          <w:sz w:val="21"/>
          <w:szCs w:val="21"/>
          <w:lang w:eastAsia="ru-RU"/>
        </w:rPr>
        <w:t>, в случаях, указанных в пункте 157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r w:rsidRPr="00D52C4E">
        <w:rPr>
          <w:rFonts w:ascii="Arial" w:eastAsia="Times New Roman" w:hAnsi="Arial" w:cs="Arial"/>
          <w:color w:val="2D2D2D"/>
          <w:spacing w:val="2"/>
          <w:sz w:val="21"/>
          <w:szCs w:val="21"/>
          <w:lang w:eastAsia="ru-RU"/>
        </w:rPr>
        <w:br/>
        <w:t>(Абзац дополнительно включен с 31 июля 2019 года </w:t>
      </w:r>
      <w:hyperlink r:id="rId50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40D2FF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w:t>
      </w:r>
      <w:r w:rsidRPr="00D52C4E">
        <w:rPr>
          <w:rFonts w:ascii="Arial" w:eastAsia="Times New Roman" w:hAnsi="Arial" w:cs="Arial"/>
          <w:color w:val="2D2D2D"/>
          <w:spacing w:val="2"/>
          <w:sz w:val="21"/>
          <w:szCs w:val="21"/>
          <w:lang w:eastAsia="ru-RU"/>
        </w:rPr>
        <w:lastRenderedPageBreak/>
        <w:t>возмещению по правилам, предусмотренным </w:t>
      </w:r>
      <w:hyperlink r:id="rId503" w:history="1">
        <w:r w:rsidRPr="00D52C4E">
          <w:rPr>
            <w:rFonts w:ascii="Arial" w:eastAsia="Times New Roman" w:hAnsi="Arial" w:cs="Arial"/>
            <w:color w:val="00466E"/>
            <w:spacing w:val="2"/>
            <w:sz w:val="21"/>
            <w:szCs w:val="21"/>
            <w:u w:val="single"/>
            <w:lang w:eastAsia="ru-RU"/>
          </w:rPr>
          <w:t>главой 59 Гражданского кодекса Российской Федерации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r w:rsidRPr="00D52C4E">
        <w:rPr>
          <w:rFonts w:ascii="Arial" w:eastAsia="Times New Roman" w:hAnsi="Arial" w:cs="Arial"/>
          <w:color w:val="2D2D2D"/>
          <w:spacing w:val="2"/>
          <w:sz w:val="21"/>
          <w:szCs w:val="21"/>
          <w:lang w:eastAsia="ru-RU"/>
        </w:rPr>
        <w:br/>
      </w:r>
    </w:p>
    <w:p w14:paraId="08F6D22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r w:rsidRPr="00D52C4E">
        <w:rPr>
          <w:rFonts w:ascii="Arial" w:eastAsia="Times New Roman" w:hAnsi="Arial" w:cs="Arial"/>
          <w:color w:val="2D2D2D"/>
          <w:spacing w:val="2"/>
          <w:sz w:val="21"/>
          <w:szCs w:val="21"/>
          <w:lang w:eastAsia="ru-RU"/>
        </w:rPr>
        <w:br/>
      </w:r>
    </w:p>
    <w:p w14:paraId="7FE9FD4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r w:rsidRPr="00D52C4E">
        <w:rPr>
          <w:rFonts w:ascii="Arial" w:eastAsia="Times New Roman" w:hAnsi="Arial" w:cs="Arial"/>
          <w:color w:val="2D2D2D"/>
          <w:spacing w:val="2"/>
          <w:sz w:val="21"/>
          <w:szCs w:val="21"/>
          <w:lang w:eastAsia="ru-RU"/>
        </w:rPr>
        <w:br/>
      </w:r>
    </w:p>
    <w:p w14:paraId="4EA7AE4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w:t>
      </w:r>
      <w:r w:rsidRPr="00D52C4E">
        <w:rPr>
          <w:rFonts w:ascii="Arial" w:eastAsia="Times New Roman" w:hAnsi="Arial" w:cs="Arial"/>
          <w:color w:val="2D2D2D"/>
          <w:spacing w:val="2"/>
          <w:sz w:val="21"/>
          <w:szCs w:val="21"/>
          <w:lang w:eastAsia="ru-RU"/>
        </w:rPr>
        <w:lastRenderedPageBreak/>
        <w:t>предусмотренным законом.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r w:rsidRPr="00D52C4E">
        <w:rPr>
          <w:rFonts w:ascii="Arial" w:eastAsia="Times New Roman" w:hAnsi="Arial" w:cs="Arial"/>
          <w:color w:val="2D2D2D"/>
          <w:spacing w:val="2"/>
          <w:sz w:val="21"/>
          <w:szCs w:val="21"/>
          <w:lang w:eastAsia="ru-RU"/>
        </w:rPr>
        <w:br/>
      </w:r>
    </w:p>
    <w:p w14:paraId="11D650F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Компенсация морального вреда осуществляется независимо от возмещения имущественного вреда и понесенных потребителем убытков.</w:t>
      </w:r>
      <w:r w:rsidRPr="00D52C4E">
        <w:rPr>
          <w:rFonts w:ascii="Arial" w:eastAsia="Times New Roman" w:hAnsi="Arial" w:cs="Arial"/>
          <w:color w:val="2D2D2D"/>
          <w:spacing w:val="2"/>
          <w:sz w:val="21"/>
          <w:szCs w:val="21"/>
          <w:lang w:eastAsia="ru-RU"/>
        </w:rPr>
        <w:br/>
      </w:r>
    </w:p>
    <w:p w14:paraId="65ED8FF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155_1.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r w:rsidRPr="00D52C4E">
        <w:rPr>
          <w:rFonts w:ascii="Arial" w:eastAsia="Times New Roman" w:hAnsi="Arial" w:cs="Arial"/>
          <w:color w:val="2D2D2D"/>
          <w:spacing w:val="2"/>
          <w:sz w:val="21"/>
          <w:szCs w:val="21"/>
          <w:lang w:eastAsia="ru-RU"/>
        </w:rPr>
        <w:br/>
        <w:t>(Абзац в редакции, введенной в действие с 31 июля 2019 года </w:t>
      </w:r>
      <w:hyperlink r:id="rId50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5B7D37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о выявлении нарушения (полностью или частично) и выплате потребителю штрафа (полностью или частично);</w:t>
      </w:r>
      <w:r w:rsidRPr="00D52C4E">
        <w:rPr>
          <w:rFonts w:ascii="Arial" w:eastAsia="Times New Roman" w:hAnsi="Arial" w:cs="Arial"/>
          <w:color w:val="2D2D2D"/>
          <w:spacing w:val="2"/>
          <w:sz w:val="21"/>
          <w:szCs w:val="21"/>
          <w:lang w:eastAsia="ru-RU"/>
        </w:rPr>
        <w:br/>
      </w:r>
    </w:p>
    <w:p w14:paraId="5838379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об отсутствии нарушения и отказе в выплате штрафа.</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50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FB8D6D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155_2.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(Абзац в редакции, введенной в действие с 31 июля 2019 года </w:t>
      </w:r>
      <w:hyperlink r:id="rId50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Указанный штраф отражается в платежном документе отдельной строкой.</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50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117118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r w:rsidRPr="00D52C4E">
        <w:rPr>
          <w:rFonts w:ascii="Arial" w:eastAsia="Times New Roman" w:hAnsi="Arial" w:cs="Arial"/>
          <w:color w:val="2D2D2D"/>
          <w:spacing w:val="2"/>
          <w:sz w:val="21"/>
          <w:szCs w:val="21"/>
          <w:lang w:eastAsia="ru-RU"/>
        </w:rPr>
        <w:br/>
      </w:r>
    </w:p>
    <w:p w14:paraId="1D07779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08" w:history="1">
        <w:r w:rsidRPr="00D52C4E">
          <w:rPr>
            <w:rFonts w:ascii="Arial" w:eastAsia="Times New Roman" w:hAnsi="Arial" w:cs="Arial"/>
            <w:color w:val="00466E"/>
            <w:spacing w:val="2"/>
            <w:sz w:val="21"/>
            <w:szCs w:val="21"/>
            <w:u w:val="single"/>
            <w:lang w:eastAsia="ru-RU"/>
          </w:rPr>
          <w:t>Законе Российской Федерации "О защите прав потребителей"</w:t>
        </w:r>
      </w:hyperlink>
      <w:r w:rsidRPr="00D52C4E">
        <w:rPr>
          <w:rFonts w:ascii="Arial" w:eastAsia="Times New Roman" w:hAnsi="Arial" w:cs="Arial"/>
          <w:color w:val="2D2D2D"/>
          <w:spacing w:val="2"/>
          <w:sz w:val="21"/>
          <w:szCs w:val="21"/>
          <w:lang w:eastAsia="ru-RU"/>
        </w:rPr>
        <w:t>, в следующих случаях:</w:t>
      </w:r>
      <w:r w:rsidRPr="00D52C4E">
        <w:rPr>
          <w:rFonts w:ascii="Arial" w:eastAsia="Times New Roman" w:hAnsi="Arial" w:cs="Arial"/>
          <w:color w:val="2D2D2D"/>
          <w:spacing w:val="2"/>
          <w:sz w:val="21"/>
          <w:szCs w:val="21"/>
          <w:lang w:eastAsia="ru-RU"/>
        </w:rPr>
        <w:br/>
      </w:r>
    </w:p>
    <w:p w14:paraId="42832A0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r w:rsidRPr="00D52C4E">
        <w:rPr>
          <w:rFonts w:ascii="Arial" w:eastAsia="Times New Roman" w:hAnsi="Arial" w:cs="Arial"/>
          <w:color w:val="2D2D2D"/>
          <w:spacing w:val="2"/>
          <w:sz w:val="21"/>
          <w:szCs w:val="21"/>
          <w:lang w:eastAsia="ru-RU"/>
        </w:rPr>
        <w:br/>
      </w:r>
    </w:p>
    <w:p w14:paraId="3CF0306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509" w:history="1">
        <w:r w:rsidRPr="00D52C4E">
          <w:rPr>
            <w:rFonts w:ascii="Arial" w:eastAsia="Times New Roman" w:hAnsi="Arial" w:cs="Arial"/>
            <w:color w:val="00466E"/>
            <w:spacing w:val="2"/>
            <w:sz w:val="21"/>
            <w:szCs w:val="21"/>
            <w:u w:val="single"/>
            <w:lang w:eastAsia="ru-RU"/>
          </w:rPr>
          <w:t>приложении N 1 к настоящим Правилам;</w:t>
        </w:r>
        <w:r w:rsidRPr="00D52C4E">
          <w:rPr>
            <w:rFonts w:ascii="Arial" w:eastAsia="Times New Roman" w:hAnsi="Arial" w:cs="Arial"/>
            <w:color w:val="00466E"/>
            <w:spacing w:val="2"/>
            <w:sz w:val="21"/>
            <w:szCs w:val="21"/>
            <w:u w:val="single"/>
            <w:lang w:eastAsia="ru-RU"/>
          </w:rPr>
          <w:br/>
        </w:r>
      </w:hyperlink>
    </w:p>
    <w:p w14:paraId="657D9B6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r w:rsidRPr="00D52C4E">
        <w:rPr>
          <w:rFonts w:ascii="Arial" w:eastAsia="Times New Roman" w:hAnsi="Arial" w:cs="Arial"/>
          <w:color w:val="2D2D2D"/>
          <w:spacing w:val="2"/>
          <w:sz w:val="21"/>
          <w:szCs w:val="21"/>
          <w:lang w:eastAsia="ru-RU"/>
        </w:rPr>
        <w:br/>
      </w:r>
    </w:p>
    <w:p w14:paraId="1EC0DE1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если давление газа в помещении потребителя не соответствует требованиям, установленным законодательством Российской Федерации;</w:t>
      </w:r>
      <w:r w:rsidRPr="00D52C4E">
        <w:rPr>
          <w:rFonts w:ascii="Arial" w:eastAsia="Times New Roman" w:hAnsi="Arial" w:cs="Arial"/>
          <w:color w:val="2D2D2D"/>
          <w:spacing w:val="2"/>
          <w:sz w:val="21"/>
          <w:szCs w:val="21"/>
          <w:lang w:eastAsia="ru-RU"/>
        </w:rPr>
        <w:br/>
      </w:r>
    </w:p>
    <w:p w14:paraId="68161B3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r w:rsidRPr="00D52C4E">
        <w:rPr>
          <w:rFonts w:ascii="Arial" w:eastAsia="Times New Roman" w:hAnsi="Arial" w:cs="Arial"/>
          <w:color w:val="2D2D2D"/>
          <w:spacing w:val="2"/>
          <w:sz w:val="21"/>
          <w:szCs w:val="21"/>
          <w:lang w:eastAsia="ru-RU"/>
        </w:rPr>
        <w:br/>
      </w:r>
    </w:p>
    <w:p w14:paraId="331EB93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r w:rsidRPr="00D52C4E">
        <w:rPr>
          <w:rFonts w:ascii="Arial" w:eastAsia="Times New Roman" w:hAnsi="Arial" w:cs="Arial"/>
          <w:color w:val="2D2D2D"/>
          <w:spacing w:val="2"/>
          <w:sz w:val="21"/>
          <w:szCs w:val="21"/>
          <w:lang w:eastAsia="ru-RU"/>
        </w:rPr>
        <w:br/>
      </w:r>
    </w:p>
    <w:p w14:paraId="3CB346B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r w:rsidRPr="00D52C4E">
        <w:rPr>
          <w:rFonts w:ascii="Arial" w:eastAsia="Times New Roman" w:hAnsi="Arial" w:cs="Arial"/>
          <w:color w:val="2D2D2D"/>
          <w:spacing w:val="2"/>
          <w:sz w:val="21"/>
          <w:szCs w:val="21"/>
          <w:lang w:eastAsia="ru-RU"/>
        </w:rPr>
        <w:br/>
      </w:r>
    </w:p>
    <w:p w14:paraId="44ACEA5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 в других случаях, предусмотренных договором.</w:t>
      </w:r>
      <w:r w:rsidRPr="00D52C4E">
        <w:rPr>
          <w:rFonts w:ascii="Arial" w:eastAsia="Times New Roman" w:hAnsi="Arial" w:cs="Arial"/>
          <w:color w:val="2D2D2D"/>
          <w:spacing w:val="2"/>
          <w:sz w:val="21"/>
          <w:szCs w:val="21"/>
          <w:lang w:eastAsia="ru-RU"/>
        </w:rPr>
        <w:br/>
      </w:r>
    </w:p>
    <w:p w14:paraId="38A7023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158. Потребитель несет установленную законодательством Российской Федерации гражданско-правовую ответственность за:</w:t>
      </w:r>
      <w:r w:rsidRPr="00D52C4E">
        <w:rPr>
          <w:rFonts w:ascii="Arial" w:eastAsia="Times New Roman" w:hAnsi="Arial" w:cs="Arial"/>
          <w:color w:val="2D2D2D"/>
          <w:spacing w:val="2"/>
          <w:sz w:val="21"/>
          <w:szCs w:val="21"/>
          <w:lang w:eastAsia="ru-RU"/>
        </w:rPr>
        <w:br/>
      </w:r>
    </w:p>
    <w:p w14:paraId="7A0CE66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невнесение или несвоевременное внесение платы за коммунальные услуги;</w:t>
      </w:r>
      <w:r w:rsidRPr="00D52C4E">
        <w:rPr>
          <w:rFonts w:ascii="Arial" w:eastAsia="Times New Roman" w:hAnsi="Arial" w:cs="Arial"/>
          <w:color w:val="2D2D2D"/>
          <w:spacing w:val="2"/>
          <w:sz w:val="21"/>
          <w:szCs w:val="21"/>
          <w:lang w:eastAsia="ru-RU"/>
        </w:rPr>
        <w:br/>
      </w:r>
    </w:p>
    <w:p w14:paraId="5BF0B36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r w:rsidRPr="00D52C4E">
        <w:rPr>
          <w:rFonts w:ascii="Arial" w:eastAsia="Times New Roman" w:hAnsi="Arial" w:cs="Arial"/>
          <w:color w:val="2D2D2D"/>
          <w:spacing w:val="2"/>
          <w:sz w:val="21"/>
          <w:szCs w:val="21"/>
          <w:lang w:eastAsia="ru-RU"/>
        </w:rPr>
        <w:br/>
      </w:r>
    </w:p>
    <w:p w14:paraId="3C1F14C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10" w:history="1">
        <w:r w:rsidRPr="00D52C4E">
          <w:rPr>
            <w:rFonts w:ascii="Arial" w:eastAsia="Times New Roman" w:hAnsi="Arial" w:cs="Arial"/>
            <w:color w:val="00466E"/>
            <w:spacing w:val="2"/>
            <w:sz w:val="21"/>
            <w:szCs w:val="21"/>
            <w:u w:val="single"/>
            <w:lang w:eastAsia="ru-RU"/>
          </w:rPr>
          <w:t>частью 14 статьи 155 Жилищного кодекса Российской Федерации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t>Действие положений пункта 159 настоящих Правил </w:t>
      </w:r>
      <w:r w:rsidRPr="00D52C4E">
        <w:rPr>
          <w:rFonts w:ascii="Arial" w:eastAsia="Times New Roman" w:hAnsi="Arial" w:cs="Arial"/>
          <w:b/>
          <w:bCs/>
          <w:color w:val="2D2D2D"/>
          <w:spacing w:val="2"/>
          <w:sz w:val="21"/>
          <w:szCs w:val="21"/>
          <w:lang w:eastAsia="ru-RU"/>
        </w:rPr>
        <w:t>приостановлено до 1 января 2021 г.</w:t>
      </w:r>
      <w:r w:rsidRPr="00D52C4E">
        <w:rPr>
          <w:rFonts w:ascii="Arial" w:eastAsia="Times New Roman" w:hAnsi="Arial" w:cs="Arial"/>
          <w:color w:val="2D2D2D"/>
          <w:spacing w:val="2"/>
          <w:sz w:val="21"/>
          <w:szCs w:val="21"/>
          <w:lang w:eastAsia="ru-RU"/>
        </w:rPr>
        <w:t> - </w:t>
      </w:r>
      <w:hyperlink r:id="rId511"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 апреля 2020 года N 424</w:t>
        </w:r>
      </w:hyperlink>
      <w:r w:rsidRPr="00D52C4E">
        <w:rPr>
          <w:rFonts w:ascii="Arial" w:eastAsia="Times New Roman" w:hAnsi="Arial" w:cs="Arial"/>
          <w:color w:val="2D2D2D"/>
          <w:spacing w:val="2"/>
          <w:sz w:val="21"/>
          <w:szCs w:val="21"/>
          <w:lang w:eastAsia="ru-RU"/>
        </w:rPr>
        <w:t>.</w:t>
      </w:r>
    </w:p>
    <w:p w14:paraId="0F6C6C5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w:t>
      </w:r>
    </w:p>
    <w:p w14:paraId="4D84DD8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12" w:history="1">
        <w:r w:rsidRPr="00D52C4E">
          <w:rPr>
            <w:rFonts w:ascii="Arial" w:eastAsia="Times New Roman" w:hAnsi="Arial" w:cs="Arial"/>
            <w:color w:val="00466E"/>
            <w:spacing w:val="2"/>
            <w:sz w:val="21"/>
            <w:szCs w:val="21"/>
            <w:u w:val="single"/>
            <w:lang w:eastAsia="ru-RU"/>
          </w:rPr>
          <w:t>главой 59 Гражданского кодекса Российской Федерации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7D329BE4"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XVII. Контроль (надзор) за соблюдением настоящих Правил</w:t>
      </w:r>
    </w:p>
    <w:p w14:paraId="1993679A"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51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p>
    <w:p w14:paraId="46FA367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14" w:history="1">
        <w:r w:rsidRPr="00D52C4E">
          <w:rPr>
            <w:rFonts w:ascii="Arial" w:eastAsia="Times New Roman" w:hAnsi="Arial" w:cs="Arial"/>
            <w:color w:val="00466E"/>
            <w:spacing w:val="2"/>
            <w:sz w:val="21"/>
            <w:szCs w:val="21"/>
            <w:u w:val="single"/>
            <w:lang w:eastAsia="ru-RU"/>
          </w:rPr>
          <w:t>статьей 20 Жилищного кодекса Российской Федерации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51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p>
    <w:p w14:paraId="080863E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p>
    <w:p w14:paraId="44EE35C4"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Приложение N 1 к Правилам. Требования к качеству коммунальных услуг</w:t>
      </w:r>
    </w:p>
    <w:p w14:paraId="019182AA" w14:textId="77777777" w:rsidR="00D52C4E" w:rsidRPr="00D52C4E" w:rsidRDefault="00D52C4E" w:rsidP="00D52C4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Приложение N 1</w:t>
      </w:r>
      <w:r w:rsidRPr="00D52C4E">
        <w:rPr>
          <w:rFonts w:ascii="Arial" w:eastAsia="Times New Roman" w:hAnsi="Arial" w:cs="Arial"/>
          <w:color w:val="2D2D2D"/>
          <w:spacing w:val="2"/>
          <w:sz w:val="21"/>
          <w:szCs w:val="21"/>
          <w:lang w:eastAsia="ru-RU"/>
        </w:rPr>
        <w:br/>
        <w:t>к Правилам предоставления</w:t>
      </w:r>
      <w:r w:rsidRPr="00D52C4E">
        <w:rPr>
          <w:rFonts w:ascii="Arial" w:eastAsia="Times New Roman" w:hAnsi="Arial" w:cs="Arial"/>
          <w:color w:val="2D2D2D"/>
          <w:spacing w:val="2"/>
          <w:sz w:val="21"/>
          <w:szCs w:val="21"/>
          <w:lang w:eastAsia="ru-RU"/>
        </w:rPr>
        <w:br/>
        <w:t>коммунальных услуг собственникам</w:t>
      </w:r>
      <w:r w:rsidRPr="00D52C4E">
        <w:rPr>
          <w:rFonts w:ascii="Arial" w:eastAsia="Times New Roman" w:hAnsi="Arial" w:cs="Arial"/>
          <w:color w:val="2D2D2D"/>
          <w:spacing w:val="2"/>
          <w:sz w:val="21"/>
          <w:szCs w:val="21"/>
          <w:lang w:eastAsia="ru-RU"/>
        </w:rPr>
        <w:br/>
        <w:t>и пользователям помещений</w:t>
      </w:r>
      <w:r w:rsidRPr="00D52C4E">
        <w:rPr>
          <w:rFonts w:ascii="Arial" w:eastAsia="Times New Roman" w:hAnsi="Arial" w:cs="Arial"/>
          <w:color w:val="2D2D2D"/>
          <w:spacing w:val="2"/>
          <w:sz w:val="21"/>
          <w:szCs w:val="21"/>
          <w:lang w:eastAsia="ru-RU"/>
        </w:rPr>
        <w:br/>
        <w:t>в многоквартирных домах и жилых домов</w:t>
      </w:r>
    </w:p>
    <w:p w14:paraId="464E5ACC"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 изменениями на 15 декабря 2018 года)</w:t>
      </w:r>
    </w:p>
    <w:tbl>
      <w:tblPr>
        <w:tblW w:w="0" w:type="auto"/>
        <w:tblCellMar>
          <w:left w:w="0" w:type="dxa"/>
          <w:right w:w="0" w:type="dxa"/>
        </w:tblCellMar>
        <w:tblLook w:val="04A0" w:firstRow="1" w:lastRow="0" w:firstColumn="1" w:lastColumn="0" w:noHBand="0" w:noVBand="1"/>
      </w:tblPr>
      <w:tblGrid>
        <w:gridCol w:w="2587"/>
        <w:gridCol w:w="3142"/>
        <w:gridCol w:w="3326"/>
      </w:tblGrid>
      <w:tr w:rsidR="00D52C4E" w:rsidRPr="00D52C4E" w14:paraId="53295CB3" w14:textId="77777777" w:rsidTr="00D52C4E">
        <w:trPr>
          <w:trHeight w:val="12"/>
        </w:trPr>
        <w:tc>
          <w:tcPr>
            <w:tcW w:w="2587" w:type="dxa"/>
            <w:hideMark/>
          </w:tcPr>
          <w:p w14:paraId="46FE0FF0" w14:textId="77777777" w:rsidR="00D52C4E" w:rsidRPr="00D52C4E" w:rsidRDefault="00D52C4E" w:rsidP="00D52C4E">
            <w:pPr>
              <w:spacing w:after="0" w:line="240" w:lineRule="auto"/>
              <w:rPr>
                <w:rFonts w:ascii="Arial" w:eastAsia="Times New Roman" w:hAnsi="Arial" w:cs="Arial"/>
                <w:color w:val="2D2D2D"/>
                <w:spacing w:val="2"/>
                <w:sz w:val="21"/>
                <w:szCs w:val="21"/>
                <w:lang w:eastAsia="ru-RU"/>
              </w:rPr>
            </w:pPr>
          </w:p>
        </w:tc>
        <w:tc>
          <w:tcPr>
            <w:tcW w:w="3142" w:type="dxa"/>
            <w:hideMark/>
          </w:tcPr>
          <w:p w14:paraId="1BB6489A"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326" w:type="dxa"/>
            <w:hideMark/>
          </w:tcPr>
          <w:p w14:paraId="3B0BEA54"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377A265A" w14:textId="77777777" w:rsidTr="00D52C4E">
        <w:tc>
          <w:tcPr>
            <w:tcW w:w="25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4D6241A"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33FAEC"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Допустимая продолжительность</w:t>
            </w:r>
            <w:r w:rsidRPr="00D52C4E">
              <w:rPr>
                <w:rFonts w:ascii="Times New Roman" w:eastAsia="Times New Roman" w:hAnsi="Times New Roman" w:cs="Times New Roman"/>
                <w:color w:val="2D2D2D"/>
                <w:sz w:val="21"/>
                <w:szCs w:val="21"/>
                <w:lang w:eastAsia="ru-RU"/>
              </w:rPr>
              <w:br/>
              <w:t>перерывов предоставления</w:t>
            </w:r>
            <w:r w:rsidRPr="00D52C4E">
              <w:rPr>
                <w:rFonts w:ascii="Times New Roman" w:eastAsia="Times New Roman" w:hAnsi="Times New Roman" w:cs="Times New Roman"/>
                <w:color w:val="2D2D2D"/>
                <w:sz w:val="21"/>
                <w:szCs w:val="21"/>
                <w:lang w:eastAsia="ru-RU"/>
              </w:rPr>
              <w:br/>
              <w:t>коммунальной услуги и допустимые отклонения качества коммунальной услуги</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32E04C8"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Условия и порядок изменения размера платы за коммунальную услугу при предоставлении коммунальной услуги ненадлежащего качества и (или)</w:t>
            </w:r>
            <w:r w:rsidRPr="00D52C4E">
              <w:rPr>
                <w:rFonts w:ascii="Times New Roman" w:eastAsia="Times New Roman" w:hAnsi="Times New Roman" w:cs="Times New Roman"/>
                <w:color w:val="2D2D2D"/>
                <w:sz w:val="21"/>
                <w:szCs w:val="21"/>
                <w:lang w:eastAsia="ru-RU"/>
              </w:rPr>
              <w:br/>
              <w:t>с перерывами, превышающими установленную продолжительность</w:t>
            </w:r>
          </w:p>
        </w:tc>
      </w:tr>
    </w:tbl>
    <w:p w14:paraId="641E1F4A"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 Холодное водоснабжение</w:t>
      </w:r>
    </w:p>
    <w:tbl>
      <w:tblPr>
        <w:tblW w:w="0" w:type="auto"/>
        <w:tblCellMar>
          <w:left w:w="0" w:type="dxa"/>
          <w:right w:w="0" w:type="dxa"/>
        </w:tblCellMar>
        <w:tblLook w:val="04A0" w:firstRow="1" w:lastRow="0" w:firstColumn="1" w:lastColumn="0" w:noHBand="0" w:noVBand="1"/>
      </w:tblPr>
      <w:tblGrid>
        <w:gridCol w:w="2587"/>
        <w:gridCol w:w="3142"/>
        <w:gridCol w:w="3511"/>
      </w:tblGrid>
      <w:tr w:rsidR="00D52C4E" w:rsidRPr="00D52C4E" w14:paraId="5B4B3DA9" w14:textId="77777777" w:rsidTr="00D52C4E">
        <w:trPr>
          <w:trHeight w:val="12"/>
        </w:trPr>
        <w:tc>
          <w:tcPr>
            <w:tcW w:w="2587" w:type="dxa"/>
            <w:hideMark/>
          </w:tcPr>
          <w:p w14:paraId="72A3367E" w14:textId="77777777" w:rsidR="00D52C4E" w:rsidRPr="00D52C4E" w:rsidRDefault="00D52C4E" w:rsidP="00D52C4E">
            <w:pPr>
              <w:spacing w:after="0" w:line="240" w:lineRule="auto"/>
              <w:rPr>
                <w:rFonts w:ascii="Arial" w:eastAsia="Times New Roman" w:hAnsi="Arial" w:cs="Arial"/>
                <w:b/>
                <w:bCs/>
                <w:color w:val="242424"/>
                <w:spacing w:val="2"/>
                <w:sz w:val="23"/>
                <w:szCs w:val="23"/>
                <w:lang w:eastAsia="ru-RU"/>
              </w:rPr>
            </w:pPr>
          </w:p>
        </w:tc>
        <w:tc>
          <w:tcPr>
            <w:tcW w:w="3142" w:type="dxa"/>
            <w:hideMark/>
          </w:tcPr>
          <w:p w14:paraId="7A6E6D17"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511" w:type="dxa"/>
            <w:hideMark/>
          </w:tcPr>
          <w:p w14:paraId="795C0C27"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4766AAF5" w14:textId="77777777" w:rsidTr="00D52C4E">
        <w:tc>
          <w:tcPr>
            <w:tcW w:w="2587" w:type="dxa"/>
            <w:tcBorders>
              <w:top w:val="nil"/>
              <w:left w:val="nil"/>
              <w:bottom w:val="nil"/>
              <w:right w:val="nil"/>
            </w:tcBorders>
            <w:tcMar>
              <w:top w:w="0" w:type="dxa"/>
              <w:left w:w="149" w:type="dxa"/>
              <w:bottom w:w="0" w:type="dxa"/>
              <w:right w:w="149" w:type="dxa"/>
            </w:tcMar>
            <w:hideMark/>
          </w:tcPr>
          <w:p w14:paraId="70896238"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1. Бесперебойное круглосуточное холодное водоснабжение в течение года</w:t>
            </w:r>
          </w:p>
        </w:tc>
        <w:tc>
          <w:tcPr>
            <w:tcW w:w="3142" w:type="dxa"/>
            <w:tcBorders>
              <w:top w:val="nil"/>
              <w:left w:val="nil"/>
              <w:bottom w:val="nil"/>
              <w:right w:val="nil"/>
            </w:tcBorders>
            <w:tcMar>
              <w:top w:w="0" w:type="dxa"/>
              <w:left w:w="149" w:type="dxa"/>
              <w:bottom w:w="0" w:type="dxa"/>
              <w:right w:w="149" w:type="dxa"/>
            </w:tcMar>
            <w:hideMark/>
          </w:tcPr>
          <w:p w14:paraId="6189F8C6"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допустимая продолжительность перерыва подачи холодной воды:</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8 часов (суммарно) в течение 1 месяца,</w:t>
            </w:r>
            <w:r w:rsidRPr="00D52C4E">
              <w:rPr>
                <w:rFonts w:ascii="Times New Roman" w:eastAsia="Times New Roman" w:hAnsi="Times New Roman" w:cs="Times New Roman"/>
                <w:color w:val="2D2D2D"/>
                <w:sz w:val="21"/>
                <w:szCs w:val="21"/>
                <w:lang w:eastAsia="ru-RU"/>
              </w:rPr>
              <w:br/>
              <w:t>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w:t>
            </w:r>
            <w:r w:rsidRPr="00D52C4E">
              <w:rPr>
                <w:rFonts w:ascii="Times New Roman" w:eastAsia="Times New Roman" w:hAnsi="Times New Roman" w:cs="Times New Roman"/>
                <w:color w:val="2D2D2D"/>
                <w:sz w:val="21"/>
                <w:szCs w:val="21"/>
                <w:lang w:eastAsia="ru-RU"/>
              </w:rPr>
              <w:br/>
              <w:t>(</w:t>
            </w:r>
            <w:hyperlink r:id="rId516" w:history="1">
              <w:r w:rsidRPr="00D52C4E">
                <w:rPr>
                  <w:rFonts w:ascii="Times New Roman" w:eastAsia="Times New Roman" w:hAnsi="Times New Roman" w:cs="Times New Roman"/>
                  <w:color w:val="00466E"/>
                  <w:sz w:val="21"/>
                  <w:szCs w:val="21"/>
                  <w:u w:val="single"/>
                  <w:lang w:eastAsia="ru-RU"/>
                </w:rPr>
                <w:t>СНиП 2.04.02-84</w:t>
              </w:r>
            </w:hyperlink>
            <w:r w:rsidRPr="00D52C4E">
              <w:rPr>
                <w:rFonts w:ascii="Times New Roman" w:eastAsia="Times New Roman" w:hAnsi="Times New Roman" w:cs="Times New Roman"/>
                <w:color w:val="2D2D2D"/>
                <w:sz w:val="21"/>
                <w:szCs w:val="21"/>
                <w:lang w:eastAsia="ru-RU"/>
              </w:rPr>
              <w:t>*)</w:t>
            </w:r>
          </w:p>
        </w:tc>
        <w:tc>
          <w:tcPr>
            <w:tcW w:w="3511" w:type="dxa"/>
            <w:tcBorders>
              <w:top w:val="nil"/>
              <w:left w:val="nil"/>
              <w:bottom w:val="nil"/>
              <w:right w:val="nil"/>
            </w:tcBorders>
            <w:tcMar>
              <w:top w:w="0" w:type="dxa"/>
              <w:left w:w="149" w:type="dxa"/>
              <w:bottom w:w="0" w:type="dxa"/>
              <w:right w:w="149" w:type="dxa"/>
            </w:tcMar>
            <w:hideMark/>
          </w:tcPr>
          <w:p w14:paraId="0519BCA5"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w:t>
            </w:r>
            <w:r w:rsidRPr="00D52C4E">
              <w:rPr>
                <w:rFonts w:ascii="Times New Roman" w:eastAsia="Times New Roman" w:hAnsi="Times New Roman" w:cs="Times New Roman"/>
                <w:color w:val="2D2D2D"/>
                <w:sz w:val="21"/>
                <w:szCs w:val="21"/>
                <w:lang w:eastAsia="ru-RU"/>
              </w:rPr>
              <w:br/>
              <w:t>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года N 354 (далее - Правила), с учетом положений раздела IX Правил</w:t>
            </w:r>
            <w:r w:rsidRPr="00D52C4E">
              <w:rPr>
                <w:rFonts w:ascii="Times New Roman" w:eastAsia="Times New Roman" w:hAnsi="Times New Roman" w:cs="Times New Roman"/>
                <w:color w:val="2D2D2D"/>
                <w:sz w:val="21"/>
                <w:szCs w:val="21"/>
                <w:lang w:eastAsia="ru-RU"/>
              </w:rPr>
              <w:br/>
            </w:r>
          </w:p>
        </w:tc>
      </w:tr>
      <w:tr w:rsidR="00D52C4E" w:rsidRPr="00D52C4E" w14:paraId="2B695DD7" w14:textId="77777777" w:rsidTr="00D52C4E">
        <w:tc>
          <w:tcPr>
            <w:tcW w:w="2587" w:type="dxa"/>
            <w:tcBorders>
              <w:top w:val="nil"/>
              <w:left w:val="nil"/>
              <w:bottom w:val="nil"/>
              <w:right w:val="nil"/>
            </w:tcBorders>
            <w:tcMar>
              <w:top w:w="0" w:type="dxa"/>
              <w:left w:w="149" w:type="dxa"/>
              <w:bottom w:w="0" w:type="dxa"/>
              <w:right w:w="149" w:type="dxa"/>
            </w:tcMar>
            <w:hideMark/>
          </w:tcPr>
          <w:p w14:paraId="48B94881"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w:t>
            </w:r>
            <w:r w:rsidRPr="00D52C4E">
              <w:rPr>
                <w:rFonts w:ascii="Times New Roman" w:eastAsia="Times New Roman" w:hAnsi="Times New Roman" w:cs="Times New Roman"/>
                <w:color w:val="2D2D2D"/>
                <w:sz w:val="21"/>
                <w:szCs w:val="21"/>
                <w:lang w:eastAsia="ru-RU"/>
              </w:rPr>
              <w:br/>
              <w:t>(</w:t>
            </w:r>
            <w:hyperlink r:id="rId517" w:history="1">
              <w:r w:rsidRPr="00D52C4E">
                <w:rPr>
                  <w:rFonts w:ascii="Times New Roman" w:eastAsia="Times New Roman" w:hAnsi="Times New Roman" w:cs="Times New Roman"/>
                  <w:color w:val="00466E"/>
                  <w:sz w:val="21"/>
                  <w:szCs w:val="21"/>
                  <w:u w:val="single"/>
                  <w:lang w:eastAsia="ru-RU"/>
                </w:rPr>
                <w:t>СанПиН 2.1.4.1074-01</w:t>
              </w:r>
            </w:hyperlink>
            <w:r w:rsidRPr="00D52C4E">
              <w:rPr>
                <w:rFonts w:ascii="Times New Roman" w:eastAsia="Times New Roman" w:hAnsi="Times New Roman" w:cs="Times New Roman"/>
                <w:color w:val="2D2D2D"/>
                <w:sz w:val="21"/>
                <w:szCs w:val="21"/>
                <w:lang w:eastAsia="ru-RU"/>
              </w:rPr>
              <w:t>)</w:t>
            </w:r>
          </w:p>
        </w:tc>
        <w:tc>
          <w:tcPr>
            <w:tcW w:w="3142" w:type="dxa"/>
            <w:tcBorders>
              <w:top w:val="nil"/>
              <w:left w:val="nil"/>
              <w:bottom w:val="nil"/>
              <w:right w:val="nil"/>
            </w:tcBorders>
            <w:tcMar>
              <w:top w:w="0" w:type="dxa"/>
              <w:left w:w="149" w:type="dxa"/>
              <w:bottom w:w="0" w:type="dxa"/>
              <w:right w:w="149" w:type="dxa"/>
            </w:tcMar>
            <w:hideMark/>
          </w:tcPr>
          <w:p w14:paraId="071F4BFE"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14:paraId="56B2FB8E"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52C4E" w:rsidRPr="00D52C4E" w14:paraId="0F4169BD" w14:textId="77777777" w:rsidTr="00D52C4E">
        <w:tc>
          <w:tcPr>
            <w:tcW w:w="2587" w:type="dxa"/>
            <w:tcBorders>
              <w:top w:val="nil"/>
              <w:left w:val="nil"/>
              <w:bottom w:val="nil"/>
              <w:right w:val="nil"/>
            </w:tcBorders>
            <w:tcMar>
              <w:top w:w="0" w:type="dxa"/>
              <w:left w:w="149" w:type="dxa"/>
              <w:bottom w:w="0" w:type="dxa"/>
              <w:right w:w="149" w:type="dxa"/>
            </w:tcMar>
            <w:hideMark/>
          </w:tcPr>
          <w:p w14:paraId="0441C020"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3. Давление в системе холодного водоснабжения в точке водоразбора</w:t>
            </w: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30C73912" wp14:editId="65E53636">
                      <wp:extent cx="114300" cy="266700"/>
                      <wp:effectExtent l="0" t="0" r="0" b="0"/>
                      <wp:docPr id="368" name="AutoShape 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A8E99" id="AutoShape 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" filled="f" stroked="f">
                      <o:lock v:ext="edit" aspectratio="t"/>
                      <w10:anchorlock/>
                    </v:rect>
                  </w:pict>
                </mc:Fallback>
              </mc:AlternateContent>
            </w:r>
            <w:r w:rsidRPr="00D52C4E">
              <w:rPr>
                <w:rFonts w:ascii="Times New Roman" w:eastAsia="Times New Roman" w:hAnsi="Times New Roman" w:cs="Times New Roman"/>
                <w:color w:val="2D2D2D"/>
                <w:sz w:val="21"/>
                <w:szCs w:val="21"/>
                <w:lang w:eastAsia="ru-RU"/>
              </w:rPr>
              <w:t>:</w:t>
            </w:r>
            <w:r w:rsidRPr="00D52C4E">
              <w:rPr>
                <w:rFonts w:ascii="Times New Roman" w:eastAsia="Times New Roman" w:hAnsi="Times New Roman" w:cs="Times New Roman"/>
                <w:color w:val="2D2D2D"/>
                <w:sz w:val="21"/>
                <w:szCs w:val="21"/>
                <w:lang w:eastAsia="ru-RU"/>
              </w:rPr>
              <w:br/>
              <w:t>в многоквартирных домах и жилых домах - от 0,03 МПа (0,3 кгс/кв.см) до 0,6 МПа (6 кгс/кв.см);</w:t>
            </w:r>
            <w:r w:rsidRPr="00D52C4E">
              <w:rPr>
                <w:rFonts w:ascii="Times New Roman" w:eastAsia="Times New Roman" w:hAnsi="Times New Roman" w:cs="Times New Roman"/>
                <w:color w:val="2D2D2D"/>
                <w:sz w:val="21"/>
                <w:szCs w:val="21"/>
                <w:lang w:eastAsia="ru-RU"/>
              </w:rPr>
              <w:br/>
              <w:t>у водоразборных колонок - не менее 0,1 МПа</w:t>
            </w:r>
            <w:r w:rsidRPr="00D52C4E">
              <w:rPr>
                <w:rFonts w:ascii="Times New Roman" w:eastAsia="Times New Roman" w:hAnsi="Times New Roman" w:cs="Times New Roman"/>
                <w:color w:val="2D2D2D"/>
                <w:sz w:val="21"/>
                <w:szCs w:val="21"/>
                <w:lang w:eastAsia="ru-RU"/>
              </w:rPr>
              <w:br/>
              <w:t>(1 кгс/кв.см)</w:t>
            </w:r>
          </w:p>
        </w:tc>
        <w:tc>
          <w:tcPr>
            <w:tcW w:w="3142" w:type="dxa"/>
            <w:tcBorders>
              <w:top w:val="nil"/>
              <w:left w:val="nil"/>
              <w:bottom w:val="nil"/>
              <w:right w:val="nil"/>
            </w:tcBorders>
            <w:tcMar>
              <w:top w:w="0" w:type="dxa"/>
              <w:left w:w="149" w:type="dxa"/>
              <w:bottom w:w="0" w:type="dxa"/>
              <w:right w:w="149" w:type="dxa"/>
            </w:tcMar>
            <w:hideMark/>
          </w:tcPr>
          <w:p w14:paraId="697435E2"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отклонение давления не допускается</w:t>
            </w:r>
          </w:p>
        </w:tc>
        <w:tc>
          <w:tcPr>
            <w:tcW w:w="3511" w:type="dxa"/>
            <w:tcBorders>
              <w:top w:val="nil"/>
              <w:left w:val="nil"/>
              <w:bottom w:val="nil"/>
              <w:right w:val="nil"/>
            </w:tcBorders>
            <w:tcMar>
              <w:top w:w="0" w:type="dxa"/>
              <w:left w:w="149" w:type="dxa"/>
              <w:bottom w:w="0" w:type="dxa"/>
              <w:right w:w="149" w:type="dxa"/>
            </w:tcMar>
            <w:hideMark/>
          </w:tcPr>
          <w:p w14:paraId="2A440A07"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за каждый час подачи холодной воды суммарно в течение расчетного периода, в котором произошло отклонение давления:</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52C4E" w:rsidRPr="00D52C4E" w14:paraId="2E97CE8A" w14:textId="77777777" w:rsidTr="00D52C4E">
        <w:tc>
          <w:tcPr>
            <w:tcW w:w="9240" w:type="dxa"/>
            <w:gridSpan w:val="3"/>
            <w:tcBorders>
              <w:top w:val="nil"/>
              <w:left w:val="nil"/>
              <w:bottom w:val="nil"/>
              <w:right w:val="nil"/>
            </w:tcBorders>
            <w:tcMar>
              <w:top w:w="0" w:type="dxa"/>
              <w:left w:w="149" w:type="dxa"/>
              <w:bottom w:w="0" w:type="dxa"/>
              <w:right w:w="149" w:type="dxa"/>
            </w:tcMar>
            <w:hideMark/>
          </w:tcPr>
          <w:p w14:paraId="5B823E2B"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_______________</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255DAB2E" wp14:editId="157CDD54">
                      <wp:extent cx="114300" cy="266700"/>
                      <wp:effectExtent l="0" t="0" r="0" b="0"/>
                      <wp:docPr id="367" name="AutoShape 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F48B2" id="AutoShape 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" filled="f" stroked="f">
                      <o:lock v:ext="edit" aspectratio="t"/>
                      <w10:anchorlock/>
                    </v:rect>
                  </w:pict>
                </mc:Fallback>
              </mc:AlternateContent>
            </w:r>
            <w:r w:rsidRPr="00D52C4E">
              <w:rPr>
                <w:rFonts w:ascii="Times New Roman" w:eastAsia="Times New Roman" w:hAnsi="Times New Roman" w:cs="Times New Roman"/>
                <w:color w:val="2D2D2D"/>
                <w:sz w:val="21"/>
                <w:szCs w:val="21"/>
                <w:lang w:eastAsia="ru-RU"/>
              </w:rPr>
              <w: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t>
            </w:r>
          </w:p>
        </w:tc>
      </w:tr>
    </w:tbl>
    <w:p w14:paraId="10DB529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p>
    <w:p w14:paraId="48FBFEC9"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II. Горячее водоснабжение</w:t>
      </w:r>
    </w:p>
    <w:tbl>
      <w:tblPr>
        <w:tblW w:w="0" w:type="auto"/>
        <w:tblCellMar>
          <w:left w:w="0" w:type="dxa"/>
          <w:right w:w="0" w:type="dxa"/>
        </w:tblCellMar>
        <w:tblLook w:val="04A0" w:firstRow="1" w:lastRow="0" w:firstColumn="1" w:lastColumn="0" w:noHBand="0" w:noVBand="1"/>
      </w:tblPr>
      <w:tblGrid>
        <w:gridCol w:w="2587"/>
        <w:gridCol w:w="3142"/>
        <w:gridCol w:w="3511"/>
      </w:tblGrid>
      <w:tr w:rsidR="00D52C4E" w:rsidRPr="00D52C4E" w14:paraId="2CFB16BF" w14:textId="77777777" w:rsidTr="00D52C4E">
        <w:trPr>
          <w:trHeight w:val="12"/>
        </w:trPr>
        <w:tc>
          <w:tcPr>
            <w:tcW w:w="2587" w:type="dxa"/>
            <w:hideMark/>
          </w:tcPr>
          <w:p w14:paraId="066A4B00" w14:textId="77777777" w:rsidR="00D52C4E" w:rsidRPr="00D52C4E" w:rsidRDefault="00D52C4E" w:rsidP="00D52C4E">
            <w:pPr>
              <w:spacing w:after="0" w:line="240" w:lineRule="auto"/>
              <w:rPr>
                <w:rFonts w:ascii="Arial" w:eastAsia="Times New Roman" w:hAnsi="Arial" w:cs="Arial"/>
                <w:b/>
                <w:bCs/>
                <w:color w:val="242424"/>
                <w:spacing w:val="2"/>
                <w:sz w:val="23"/>
                <w:szCs w:val="23"/>
                <w:lang w:eastAsia="ru-RU"/>
              </w:rPr>
            </w:pPr>
          </w:p>
        </w:tc>
        <w:tc>
          <w:tcPr>
            <w:tcW w:w="3142" w:type="dxa"/>
            <w:hideMark/>
          </w:tcPr>
          <w:p w14:paraId="36CBFAA5"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511" w:type="dxa"/>
            <w:hideMark/>
          </w:tcPr>
          <w:p w14:paraId="4A5B55E5"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53F8A6FF" w14:textId="77777777" w:rsidTr="00D52C4E">
        <w:tc>
          <w:tcPr>
            <w:tcW w:w="2587" w:type="dxa"/>
            <w:tcBorders>
              <w:top w:val="nil"/>
              <w:left w:val="nil"/>
              <w:bottom w:val="nil"/>
              <w:right w:val="nil"/>
            </w:tcBorders>
            <w:tcMar>
              <w:top w:w="0" w:type="dxa"/>
              <w:left w:w="149" w:type="dxa"/>
              <w:bottom w:w="0" w:type="dxa"/>
              <w:right w:w="149" w:type="dxa"/>
            </w:tcMar>
            <w:hideMark/>
          </w:tcPr>
          <w:p w14:paraId="37A46E16"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4. Бесперебойное круглосуточное горячее водоснабжение в течение года</w:t>
            </w:r>
          </w:p>
        </w:tc>
        <w:tc>
          <w:tcPr>
            <w:tcW w:w="3142" w:type="dxa"/>
            <w:tcBorders>
              <w:top w:val="nil"/>
              <w:left w:val="nil"/>
              <w:bottom w:val="nil"/>
              <w:right w:val="nil"/>
            </w:tcBorders>
            <w:tcMar>
              <w:top w:w="0" w:type="dxa"/>
              <w:left w:w="149" w:type="dxa"/>
              <w:bottom w:w="0" w:type="dxa"/>
              <w:right w:w="149" w:type="dxa"/>
            </w:tcMar>
            <w:hideMark/>
          </w:tcPr>
          <w:p w14:paraId="3A200D85"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допустимая продолжительность перерыва подачи горячей воды:</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8 часов (суммарно) в течение 1 месяца,</w:t>
            </w:r>
            <w:r w:rsidRPr="00D52C4E">
              <w:rPr>
                <w:rFonts w:ascii="Times New Roman" w:eastAsia="Times New Roman" w:hAnsi="Times New Roman" w:cs="Times New Roman"/>
                <w:color w:val="2D2D2D"/>
                <w:sz w:val="21"/>
                <w:szCs w:val="21"/>
                <w:lang w:eastAsia="ru-RU"/>
              </w:rPr>
              <w:br/>
              <w:t>4 часа единовременно,</w:t>
            </w:r>
            <w:r w:rsidRPr="00D52C4E">
              <w:rPr>
                <w:rFonts w:ascii="Times New Roman" w:eastAsia="Times New Roman" w:hAnsi="Times New Roman" w:cs="Times New Roman"/>
                <w:color w:val="2D2D2D"/>
                <w:sz w:val="21"/>
                <w:szCs w:val="21"/>
                <w:lang w:eastAsia="ru-RU"/>
              </w:rPr>
              <w:br/>
              <w:t>при аварии на тупиковой магистрали - 24 часа подряд;</w:t>
            </w:r>
            <w:r w:rsidRPr="00D52C4E">
              <w:rPr>
                <w:rFonts w:ascii="Times New Roman" w:eastAsia="Times New Roman" w:hAnsi="Times New Roman" w:cs="Times New Roman"/>
                <w:color w:val="2D2D2D"/>
                <w:sz w:val="21"/>
                <w:szCs w:val="21"/>
                <w:lang w:eastAsia="ru-RU"/>
              </w:rPr>
              <w:br/>
              <w:t xml:space="preserve">продолжительность перерыва в горячем водоснабжении в связи с производством </w:t>
            </w:r>
            <w:r w:rsidRPr="00D52C4E">
              <w:rPr>
                <w:rFonts w:ascii="Times New Roman" w:eastAsia="Times New Roman" w:hAnsi="Times New Roman" w:cs="Times New Roman"/>
                <w:color w:val="2D2D2D"/>
                <w:sz w:val="21"/>
                <w:szCs w:val="21"/>
                <w:lang w:eastAsia="ru-RU"/>
              </w:rPr>
              <w:lastRenderedPageBreak/>
              <w:t>ежегодных ремонтных и профилактических работ в</w:t>
            </w:r>
          </w:p>
        </w:tc>
        <w:tc>
          <w:tcPr>
            <w:tcW w:w="3511" w:type="dxa"/>
            <w:tcBorders>
              <w:top w:val="nil"/>
              <w:left w:val="nil"/>
              <w:bottom w:val="nil"/>
              <w:right w:val="nil"/>
            </w:tcBorders>
            <w:tcMar>
              <w:top w:w="0" w:type="dxa"/>
              <w:left w:w="149" w:type="dxa"/>
              <w:bottom w:w="0" w:type="dxa"/>
              <w:right w:w="149" w:type="dxa"/>
            </w:tcMar>
            <w:hideMark/>
          </w:tcPr>
          <w:p w14:paraId="7AB384C0"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w:t>
            </w:r>
            <w:r w:rsidRPr="00D52C4E">
              <w:rPr>
                <w:rFonts w:ascii="Times New Roman" w:eastAsia="Times New Roman" w:hAnsi="Times New Roman" w:cs="Times New Roman"/>
                <w:color w:val="2D2D2D"/>
                <w:sz w:val="21"/>
                <w:szCs w:val="21"/>
                <w:lang w:eastAsia="ru-RU"/>
              </w:rPr>
              <w:lastRenderedPageBreak/>
              <w:t>Правилам, с учетом положений раздела IX </w:t>
            </w:r>
          </w:p>
        </w:tc>
      </w:tr>
      <w:tr w:rsidR="00D52C4E" w:rsidRPr="00D52C4E" w14:paraId="53591306" w14:textId="77777777" w:rsidTr="00D52C4E">
        <w:tc>
          <w:tcPr>
            <w:tcW w:w="2587" w:type="dxa"/>
            <w:tcBorders>
              <w:top w:val="nil"/>
              <w:left w:val="nil"/>
              <w:bottom w:val="nil"/>
              <w:right w:val="nil"/>
            </w:tcBorders>
            <w:tcMar>
              <w:top w:w="0" w:type="dxa"/>
              <w:left w:w="149" w:type="dxa"/>
              <w:bottom w:w="0" w:type="dxa"/>
              <w:right w:w="149" w:type="dxa"/>
            </w:tcMar>
            <w:hideMark/>
          </w:tcPr>
          <w:p w14:paraId="052B5830"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14:paraId="6AE2CADA"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w:t>
            </w:r>
            <w:r w:rsidRPr="00D52C4E">
              <w:rPr>
                <w:rFonts w:ascii="Times New Roman" w:eastAsia="Times New Roman" w:hAnsi="Times New Roman" w:cs="Times New Roman"/>
                <w:color w:val="2D2D2D"/>
                <w:sz w:val="21"/>
                <w:szCs w:val="21"/>
                <w:lang w:eastAsia="ru-RU"/>
              </w:rPr>
              <w:br/>
              <w:t>(</w:t>
            </w:r>
            <w:hyperlink r:id="rId518" w:history="1">
              <w:r w:rsidRPr="00D52C4E">
                <w:rPr>
                  <w:rFonts w:ascii="Times New Roman" w:eastAsia="Times New Roman" w:hAnsi="Times New Roman" w:cs="Times New Roman"/>
                  <w:color w:val="00466E"/>
                  <w:sz w:val="21"/>
                  <w:szCs w:val="21"/>
                  <w:u w:val="single"/>
                  <w:lang w:eastAsia="ru-RU"/>
                </w:rPr>
                <w:t>СанПиН 2.1.4.2496-09</w:t>
              </w:r>
            </w:hyperlink>
            <w:r w:rsidRPr="00D52C4E">
              <w:rPr>
                <w:rFonts w:ascii="Times New Roman" w:eastAsia="Times New Roman" w:hAnsi="Times New Roman" w:cs="Times New Roman"/>
                <w:color w:val="2D2D2D"/>
                <w:sz w:val="21"/>
                <w:szCs w:val="21"/>
                <w:lang w:eastAsia="ru-RU"/>
              </w:rPr>
              <w:t>)</w:t>
            </w:r>
          </w:p>
        </w:tc>
        <w:tc>
          <w:tcPr>
            <w:tcW w:w="3511" w:type="dxa"/>
            <w:tcBorders>
              <w:top w:val="nil"/>
              <w:left w:val="nil"/>
              <w:bottom w:val="nil"/>
              <w:right w:val="nil"/>
            </w:tcBorders>
            <w:tcMar>
              <w:top w:w="0" w:type="dxa"/>
              <w:left w:w="149" w:type="dxa"/>
              <w:bottom w:w="0" w:type="dxa"/>
              <w:right w:w="149" w:type="dxa"/>
            </w:tcMar>
            <w:hideMark/>
          </w:tcPr>
          <w:p w14:paraId="198D0DDA"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Правил</w:t>
            </w:r>
          </w:p>
        </w:tc>
      </w:tr>
      <w:tr w:rsidR="00D52C4E" w:rsidRPr="00D52C4E" w14:paraId="5522AD3E" w14:textId="77777777" w:rsidTr="00D52C4E">
        <w:tc>
          <w:tcPr>
            <w:tcW w:w="2587" w:type="dxa"/>
            <w:tcBorders>
              <w:top w:val="nil"/>
              <w:left w:val="nil"/>
              <w:bottom w:val="nil"/>
              <w:right w:val="nil"/>
            </w:tcBorders>
            <w:tcMar>
              <w:top w:w="0" w:type="dxa"/>
              <w:left w:w="149" w:type="dxa"/>
              <w:bottom w:w="0" w:type="dxa"/>
              <w:right w:w="149" w:type="dxa"/>
            </w:tcMar>
            <w:hideMark/>
          </w:tcPr>
          <w:p w14:paraId="1B3BBB2D"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w:t>
            </w:r>
            <w:r w:rsidRPr="00D52C4E">
              <w:rPr>
                <w:rFonts w:ascii="Times New Roman" w:eastAsia="Times New Roman" w:hAnsi="Times New Roman" w:cs="Times New Roman"/>
                <w:color w:val="2D2D2D"/>
                <w:sz w:val="21"/>
                <w:szCs w:val="21"/>
                <w:lang w:eastAsia="ru-RU"/>
              </w:rPr>
              <w:br/>
              <w:t>(</w:t>
            </w:r>
            <w:hyperlink r:id="rId519" w:history="1">
              <w:r w:rsidRPr="00D52C4E">
                <w:rPr>
                  <w:rFonts w:ascii="Times New Roman" w:eastAsia="Times New Roman" w:hAnsi="Times New Roman" w:cs="Times New Roman"/>
                  <w:color w:val="00466E"/>
                  <w:sz w:val="21"/>
                  <w:szCs w:val="21"/>
                  <w:u w:val="single"/>
                  <w:lang w:eastAsia="ru-RU"/>
                </w:rPr>
                <w:t>СанПиН 2.1.4.2496-09</w:t>
              </w:r>
            </w:hyperlink>
            <w:r w:rsidRPr="00D52C4E">
              <w:rPr>
                <w:rFonts w:ascii="Times New Roman" w:eastAsia="Times New Roman" w:hAnsi="Times New Roman" w:cs="Times New Roman"/>
                <w:color w:val="2D2D2D"/>
                <w:sz w:val="21"/>
                <w:szCs w:val="21"/>
                <w:lang w:eastAsia="ru-RU"/>
              </w:rPr>
              <w:t>)</w:t>
            </w: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72439C48" wp14:editId="26CF5BE9">
                      <wp:extent cx="121920" cy="266700"/>
                      <wp:effectExtent l="0" t="0" r="0" b="0"/>
                      <wp:docPr id="366" name="AutoShape 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B3E26" id="AutoShape 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" filled="f" stroked="f">
                      <o:lock v:ext="edit" aspectratio="t"/>
                      <w10:anchorlock/>
                    </v:rect>
                  </w:pict>
                </mc:Fallback>
              </mc:AlternateContent>
            </w:r>
          </w:p>
        </w:tc>
        <w:tc>
          <w:tcPr>
            <w:tcW w:w="3142" w:type="dxa"/>
            <w:tcBorders>
              <w:top w:val="nil"/>
              <w:left w:val="nil"/>
              <w:bottom w:val="nil"/>
              <w:right w:val="nil"/>
            </w:tcBorders>
            <w:tcMar>
              <w:top w:w="0" w:type="dxa"/>
              <w:left w:w="149" w:type="dxa"/>
              <w:bottom w:w="0" w:type="dxa"/>
              <w:right w:w="149" w:type="dxa"/>
            </w:tcMar>
            <w:hideMark/>
          </w:tcPr>
          <w:p w14:paraId="5D8879B3"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допустимое отклонение температуры горячей воды</w:t>
            </w:r>
            <w:r w:rsidRPr="00D52C4E">
              <w:rPr>
                <w:rFonts w:ascii="Times New Roman" w:eastAsia="Times New Roman" w:hAnsi="Times New Roman" w:cs="Times New Roman"/>
                <w:color w:val="2D2D2D"/>
                <w:sz w:val="21"/>
                <w:szCs w:val="21"/>
                <w:lang w:eastAsia="ru-RU"/>
              </w:rPr>
              <w:br/>
              <w:t>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в ночное время (с 0.00 до 5.00 часов) - не более чем на 5°С;</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в дневное время (с 5.00 до 00.00 часов) - не более чем на 3°С</w:t>
            </w:r>
          </w:p>
        </w:tc>
        <w:tc>
          <w:tcPr>
            <w:tcW w:w="3511" w:type="dxa"/>
            <w:tcBorders>
              <w:top w:val="nil"/>
              <w:left w:val="nil"/>
              <w:bottom w:val="nil"/>
              <w:right w:val="nil"/>
            </w:tcBorders>
            <w:tcMar>
              <w:top w:w="0" w:type="dxa"/>
              <w:left w:w="149" w:type="dxa"/>
              <w:bottom w:w="0" w:type="dxa"/>
              <w:right w:w="149" w:type="dxa"/>
            </w:tcMar>
            <w:hideMark/>
          </w:tcPr>
          <w:p w14:paraId="57B1A563"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w:t>
            </w:r>
            <w:r w:rsidRPr="00D52C4E">
              <w:rPr>
                <w:rFonts w:ascii="Times New Roman" w:eastAsia="Times New Roman" w:hAnsi="Times New Roman" w:cs="Times New Roman"/>
                <w:color w:val="2D2D2D"/>
                <w:sz w:val="21"/>
                <w:szCs w:val="21"/>
                <w:lang w:eastAsia="ru-RU"/>
              </w:rPr>
              <w:br/>
              <w:t>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D52C4E" w:rsidRPr="00D52C4E" w14:paraId="40178E77" w14:textId="77777777" w:rsidTr="00D52C4E">
        <w:tc>
          <w:tcPr>
            <w:tcW w:w="9240" w:type="dxa"/>
            <w:gridSpan w:val="3"/>
            <w:tcBorders>
              <w:top w:val="nil"/>
              <w:left w:val="nil"/>
              <w:bottom w:val="nil"/>
              <w:right w:val="nil"/>
            </w:tcBorders>
            <w:tcMar>
              <w:top w:w="0" w:type="dxa"/>
              <w:left w:w="149" w:type="dxa"/>
              <w:bottom w:w="0" w:type="dxa"/>
              <w:right w:w="149" w:type="dxa"/>
            </w:tcMar>
            <w:hideMark/>
          </w:tcPr>
          <w:p w14:paraId="2E5CFB0B"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____________________________________________________________________</w:t>
            </w:r>
            <w:r w:rsidRPr="00D52C4E">
              <w:rPr>
                <w:rFonts w:ascii="Times New Roman" w:eastAsia="Times New Roman" w:hAnsi="Times New Roman" w:cs="Times New Roman"/>
                <w:color w:val="2D2D2D"/>
                <w:sz w:val="21"/>
                <w:szCs w:val="21"/>
                <w:lang w:eastAsia="ru-RU"/>
              </w:rPr>
              <w:br/>
              <w:t>Пункт 5 настоящего приложения признан недействующим со дня вступления решения суда в законную силу,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 </w:t>
            </w:r>
            <w:hyperlink r:id="rId520" w:history="1">
              <w:r w:rsidRPr="00D52C4E">
                <w:rPr>
                  <w:rFonts w:ascii="Times New Roman" w:eastAsia="Times New Roman" w:hAnsi="Times New Roman" w:cs="Times New Roman"/>
                  <w:color w:val="00466E"/>
                  <w:sz w:val="21"/>
                  <w:szCs w:val="21"/>
                  <w:u w:val="single"/>
                  <w:lang w:eastAsia="ru-RU"/>
                </w:rPr>
                <w:t>решение Верховного Суда Российской Федерации от 31 мая 2013 года N АКПИ13-394</w:t>
              </w:r>
            </w:hyperlink>
            <w:r w:rsidRPr="00D52C4E">
              <w:rPr>
                <w:rFonts w:ascii="Times New Roman" w:eastAsia="Times New Roman" w:hAnsi="Times New Roman" w:cs="Times New Roman"/>
                <w:color w:val="2D2D2D"/>
                <w:sz w:val="21"/>
                <w:szCs w:val="21"/>
                <w:lang w:eastAsia="ru-RU"/>
              </w:rPr>
              <w:t>. </w:t>
            </w:r>
            <w:r w:rsidRPr="00D52C4E">
              <w:rPr>
                <w:rFonts w:ascii="Times New Roman" w:eastAsia="Times New Roman" w:hAnsi="Times New Roman" w:cs="Times New Roman"/>
                <w:color w:val="2D2D2D"/>
                <w:sz w:val="21"/>
                <w:szCs w:val="21"/>
                <w:lang w:eastAsia="ru-RU"/>
              </w:rPr>
              <w:br/>
              <w:t>____________________________________________________________________</w:t>
            </w:r>
          </w:p>
        </w:tc>
      </w:tr>
      <w:tr w:rsidR="00D52C4E" w:rsidRPr="00D52C4E" w14:paraId="28D57E30" w14:textId="77777777" w:rsidTr="00D52C4E">
        <w:tc>
          <w:tcPr>
            <w:tcW w:w="9240" w:type="dxa"/>
            <w:gridSpan w:val="3"/>
            <w:tcBorders>
              <w:top w:val="nil"/>
              <w:left w:val="nil"/>
              <w:bottom w:val="nil"/>
              <w:right w:val="nil"/>
            </w:tcBorders>
            <w:tcMar>
              <w:top w:w="0" w:type="dxa"/>
              <w:left w:w="149" w:type="dxa"/>
              <w:bottom w:w="0" w:type="dxa"/>
              <w:right w:w="149" w:type="dxa"/>
            </w:tcMar>
            <w:hideMark/>
          </w:tcPr>
          <w:p w14:paraId="62C15148"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_______________</w:t>
            </w:r>
          </w:p>
          <w:p w14:paraId="2D582022"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7C05C6E4" wp14:editId="04AC2373">
                      <wp:extent cx="121920" cy="266700"/>
                      <wp:effectExtent l="0" t="0" r="0" b="0"/>
                      <wp:docPr id="365" name="AutoShape 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D9DF5" id="AutoShape 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" filled="f" stroked="f">
                      <o:lock v:ext="edit" aspectratio="t"/>
                      <w10:anchorlock/>
                    </v:rect>
                  </w:pict>
                </mc:Fallback>
              </mc:AlternateContent>
            </w:r>
            <w:r w:rsidRPr="00D52C4E">
              <w:rPr>
                <w:rFonts w:ascii="Times New Roman" w:eastAsia="Times New Roman" w:hAnsi="Times New Roman" w:cs="Times New Roman"/>
                <w:color w:val="2D2D2D"/>
                <w:sz w:val="21"/>
                <w:szCs w:val="21"/>
                <w:lang w:eastAsia="ru-RU"/>
              </w:rPr>
              <w:t> Перед определением температуры горячей воды в точке водоразбора производится слив воды в течение не более 3 минут.</w:t>
            </w:r>
            <w:r w:rsidRPr="00D52C4E">
              <w:rPr>
                <w:rFonts w:ascii="Times New Roman" w:eastAsia="Times New Roman" w:hAnsi="Times New Roman" w:cs="Times New Roman"/>
                <w:color w:val="2D2D2D"/>
                <w:sz w:val="21"/>
                <w:szCs w:val="21"/>
                <w:lang w:eastAsia="ru-RU"/>
              </w:rPr>
              <w:br/>
            </w:r>
          </w:p>
        </w:tc>
      </w:tr>
      <w:tr w:rsidR="00D52C4E" w:rsidRPr="00D52C4E" w14:paraId="7161C02D" w14:textId="77777777" w:rsidTr="00D52C4E">
        <w:tc>
          <w:tcPr>
            <w:tcW w:w="2587" w:type="dxa"/>
            <w:tcBorders>
              <w:top w:val="nil"/>
              <w:left w:val="nil"/>
              <w:bottom w:val="nil"/>
              <w:right w:val="nil"/>
            </w:tcBorders>
            <w:tcMar>
              <w:top w:w="0" w:type="dxa"/>
              <w:left w:w="149" w:type="dxa"/>
              <w:bottom w:w="0" w:type="dxa"/>
              <w:right w:w="149" w:type="dxa"/>
            </w:tcMar>
            <w:hideMark/>
          </w:tcPr>
          <w:p w14:paraId="2156B601"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 xml:space="preserve">6. Постоянное соответствие состава и свойств горячей воды требованиям законодательства </w:t>
            </w:r>
            <w:r w:rsidRPr="00D52C4E">
              <w:rPr>
                <w:rFonts w:ascii="Times New Roman" w:eastAsia="Times New Roman" w:hAnsi="Times New Roman" w:cs="Times New Roman"/>
                <w:color w:val="2D2D2D"/>
                <w:sz w:val="21"/>
                <w:szCs w:val="21"/>
                <w:lang w:eastAsia="ru-RU"/>
              </w:rPr>
              <w:lastRenderedPageBreak/>
              <w:t>Российской Федерации о техническом регулировании</w:t>
            </w:r>
            <w:r w:rsidRPr="00D52C4E">
              <w:rPr>
                <w:rFonts w:ascii="Times New Roman" w:eastAsia="Times New Roman" w:hAnsi="Times New Roman" w:cs="Times New Roman"/>
                <w:color w:val="2D2D2D"/>
                <w:sz w:val="21"/>
                <w:szCs w:val="21"/>
                <w:lang w:eastAsia="ru-RU"/>
              </w:rPr>
              <w:br/>
              <w:t>(</w:t>
            </w:r>
            <w:hyperlink r:id="rId521" w:history="1">
              <w:r w:rsidRPr="00D52C4E">
                <w:rPr>
                  <w:rFonts w:ascii="Times New Roman" w:eastAsia="Times New Roman" w:hAnsi="Times New Roman" w:cs="Times New Roman"/>
                  <w:color w:val="00466E"/>
                  <w:sz w:val="21"/>
                  <w:szCs w:val="21"/>
                  <w:u w:val="single"/>
                  <w:lang w:eastAsia="ru-RU"/>
                </w:rPr>
                <w:t>СанПиН 2.1.4.2496-09</w:t>
              </w:r>
            </w:hyperlink>
            <w:r w:rsidRPr="00D52C4E">
              <w:rPr>
                <w:rFonts w:ascii="Times New Roman" w:eastAsia="Times New Roman" w:hAnsi="Times New Roman" w:cs="Times New Roman"/>
                <w:color w:val="2D2D2D"/>
                <w:sz w:val="21"/>
                <w:szCs w:val="21"/>
                <w:lang w:eastAsia="ru-RU"/>
              </w:rPr>
              <w:t>)</w:t>
            </w:r>
            <w:r w:rsidRPr="00D52C4E">
              <w:rPr>
                <w:rFonts w:ascii="Times New Roman" w:eastAsia="Times New Roman" w:hAnsi="Times New Roman" w:cs="Times New Roman"/>
                <w:color w:val="2D2D2D"/>
                <w:sz w:val="21"/>
                <w:szCs w:val="21"/>
                <w:lang w:eastAsia="ru-RU"/>
              </w:rPr>
              <w:br/>
            </w:r>
          </w:p>
        </w:tc>
        <w:tc>
          <w:tcPr>
            <w:tcW w:w="3142" w:type="dxa"/>
            <w:tcBorders>
              <w:top w:val="nil"/>
              <w:left w:val="nil"/>
              <w:bottom w:val="nil"/>
              <w:right w:val="nil"/>
            </w:tcBorders>
            <w:tcMar>
              <w:top w:w="0" w:type="dxa"/>
              <w:left w:w="149" w:type="dxa"/>
              <w:bottom w:w="0" w:type="dxa"/>
              <w:right w:w="149" w:type="dxa"/>
            </w:tcMar>
            <w:hideMark/>
          </w:tcPr>
          <w:p w14:paraId="1691118B"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14:paraId="565AB86B"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w:t>
            </w:r>
            <w:r w:rsidRPr="00D52C4E">
              <w:rPr>
                <w:rFonts w:ascii="Times New Roman" w:eastAsia="Times New Roman" w:hAnsi="Times New Roman" w:cs="Times New Roman"/>
                <w:color w:val="2D2D2D"/>
                <w:sz w:val="21"/>
                <w:szCs w:val="21"/>
                <w:lang w:eastAsia="ru-RU"/>
              </w:rPr>
              <w:lastRenderedPageBreak/>
              <w:t>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52C4E" w:rsidRPr="00D52C4E" w14:paraId="1720CB1D" w14:textId="77777777" w:rsidTr="00D52C4E">
        <w:tc>
          <w:tcPr>
            <w:tcW w:w="2587" w:type="dxa"/>
            <w:tcBorders>
              <w:top w:val="nil"/>
              <w:left w:val="nil"/>
              <w:bottom w:val="nil"/>
              <w:right w:val="nil"/>
            </w:tcBorders>
            <w:tcMar>
              <w:top w:w="0" w:type="dxa"/>
              <w:left w:w="149" w:type="dxa"/>
              <w:bottom w:w="0" w:type="dxa"/>
              <w:right w:w="149" w:type="dxa"/>
            </w:tcMar>
            <w:hideMark/>
          </w:tcPr>
          <w:p w14:paraId="4E168059"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7. Давление в системе горячего водоснабжения в точке разбора - от 0,03 МПа (0,3 кгс/</w:t>
            </w:r>
            <w:proofErr w:type="gramStart"/>
            <w:r w:rsidRPr="00D52C4E">
              <w:rPr>
                <w:rFonts w:ascii="Times New Roman" w:eastAsia="Times New Roman" w:hAnsi="Times New Roman" w:cs="Times New Roman"/>
                <w:color w:val="2D2D2D"/>
                <w:sz w:val="21"/>
                <w:szCs w:val="21"/>
                <w:lang w:eastAsia="ru-RU"/>
              </w:rPr>
              <w:t>кв.см</w:t>
            </w:r>
            <w:proofErr w:type="gramEnd"/>
            <w:r w:rsidRPr="00D52C4E">
              <w:rPr>
                <w:rFonts w:ascii="Times New Roman" w:eastAsia="Times New Roman" w:hAnsi="Times New Roman" w:cs="Times New Roman"/>
                <w:color w:val="2D2D2D"/>
                <w:sz w:val="21"/>
                <w:szCs w:val="21"/>
                <w:lang w:eastAsia="ru-RU"/>
              </w:rPr>
              <w:t>) до 0,45 МПа (4,5 кгс/кв.см)</w:t>
            </w: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5AD8A7C0" wp14:editId="44A85AB3">
                      <wp:extent cx="114300" cy="266700"/>
                      <wp:effectExtent l="0" t="0" r="0" b="0"/>
                      <wp:docPr id="364" name="AutoShape 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8C009" id="AutoShape 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" filled="f" stroked="f">
                      <o:lock v:ext="edit" aspectratio="t"/>
                      <w10:anchorlock/>
                    </v:rect>
                  </w:pict>
                </mc:Fallback>
              </mc:AlternateContent>
            </w:r>
          </w:p>
        </w:tc>
        <w:tc>
          <w:tcPr>
            <w:tcW w:w="3142" w:type="dxa"/>
            <w:tcBorders>
              <w:top w:val="nil"/>
              <w:left w:val="nil"/>
              <w:bottom w:val="nil"/>
              <w:right w:val="nil"/>
            </w:tcBorders>
            <w:tcMar>
              <w:top w:w="0" w:type="dxa"/>
              <w:left w:w="149" w:type="dxa"/>
              <w:bottom w:w="0" w:type="dxa"/>
              <w:right w:w="149" w:type="dxa"/>
            </w:tcMar>
            <w:hideMark/>
          </w:tcPr>
          <w:p w14:paraId="5046B5DD"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отклонение давления в системе горячего водоснабжения не допускается</w:t>
            </w:r>
            <w:r w:rsidRPr="00D52C4E">
              <w:rPr>
                <w:rFonts w:ascii="Times New Roman" w:eastAsia="Times New Roman" w:hAnsi="Times New Roman" w:cs="Times New Roman"/>
                <w:color w:val="2D2D2D"/>
                <w:sz w:val="21"/>
                <w:szCs w:val="21"/>
                <w:lang w:eastAsia="ru-RU"/>
              </w:rPr>
              <w:br/>
            </w:r>
          </w:p>
        </w:tc>
        <w:tc>
          <w:tcPr>
            <w:tcW w:w="3511" w:type="dxa"/>
            <w:tcBorders>
              <w:top w:val="nil"/>
              <w:left w:val="nil"/>
              <w:bottom w:val="nil"/>
              <w:right w:val="nil"/>
            </w:tcBorders>
            <w:tcMar>
              <w:top w:w="0" w:type="dxa"/>
              <w:left w:w="149" w:type="dxa"/>
              <w:bottom w:w="0" w:type="dxa"/>
              <w:right w:w="149" w:type="dxa"/>
            </w:tcMar>
            <w:hideMark/>
          </w:tcPr>
          <w:p w14:paraId="43BBCFD4"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за каждый час подачи горячей воды суммарно в течение расчетного периода, в котором произошло отклонение давления:</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при давлении, отличающемся</w:t>
            </w:r>
            <w:r w:rsidRPr="00D52C4E">
              <w:rPr>
                <w:rFonts w:ascii="Times New Roman" w:eastAsia="Times New Roman" w:hAnsi="Times New Roman" w:cs="Times New Roman"/>
                <w:color w:val="2D2D2D"/>
                <w:sz w:val="21"/>
                <w:szCs w:val="21"/>
                <w:lang w:eastAsia="ru-RU"/>
              </w:rPr>
              <w:br/>
              <w:t>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52C4E" w:rsidRPr="00D52C4E" w14:paraId="4E2BC6AA" w14:textId="77777777" w:rsidTr="00D52C4E">
        <w:tc>
          <w:tcPr>
            <w:tcW w:w="9240" w:type="dxa"/>
            <w:gridSpan w:val="3"/>
            <w:tcBorders>
              <w:top w:val="nil"/>
              <w:left w:val="nil"/>
              <w:bottom w:val="nil"/>
              <w:right w:val="nil"/>
            </w:tcBorders>
            <w:tcMar>
              <w:top w:w="0" w:type="dxa"/>
              <w:left w:w="149" w:type="dxa"/>
              <w:bottom w:w="0" w:type="dxa"/>
              <w:right w:w="149" w:type="dxa"/>
            </w:tcMar>
            <w:hideMark/>
          </w:tcPr>
          <w:p w14:paraId="601CDBDE"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_______________</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09AC58BA" wp14:editId="33D486ED">
                      <wp:extent cx="114300" cy="266700"/>
                      <wp:effectExtent l="0" t="0" r="0" b="0"/>
                      <wp:docPr id="362" name="AutoShape 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5C314" id="AutoShape 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" filled="f" stroked="f">
                      <o:lock v:ext="edit" aspectratio="t"/>
                      <w10:anchorlock/>
                    </v:rect>
                  </w:pict>
                </mc:Fallback>
              </mc:AlternateContent>
            </w:r>
            <w:r w:rsidRPr="00D52C4E">
              <w:rPr>
                <w:rFonts w:ascii="Times New Roman" w:eastAsia="Times New Roman" w:hAnsi="Times New Roman" w:cs="Times New Roman"/>
                <w:color w:val="2D2D2D"/>
                <w:sz w:val="21"/>
                <w:szCs w:val="21"/>
                <w:lang w:eastAsia="ru-RU"/>
              </w:rPr>
              <w: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t>
            </w:r>
          </w:p>
        </w:tc>
      </w:tr>
    </w:tbl>
    <w:p w14:paraId="00713AA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p>
    <w:p w14:paraId="12E30849"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III. Водоотведение</w:t>
      </w:r>
    </w:p>
    <w:tbl>
      <w:tblPr>
        <w:tblW w:w="0" w:type="auto"/>
        <w:tblCellMar>
          <w:left w:w="0" w:type="dxa"/>
          <w:right w:w="0" w:type="dxa"/>
        </w:tblCellMar>
        <w:tblLook w:val="04A0" w:firstRow="1" w:lastRow="0" w:firstColumn="1" w:lastColumn="0" w:noHBand="0" w:noVBand="1"/>
      </w:tblPr>
      <w:tblGrid>
        <w:gridCol w:w="2587"/>
        <w:gridCol w:w="3142"/>
        <w:gridCol w:w="3511"/>
      </w:tblGrid>
      <w:tr w:rsidR="00D52C4E" w:rsidRPr="00D52C4E" w14:paraId="33723B88" w14:textId="77777777" w:rsidTr="00D52C4E">
        <w:trPr>
          <w:trHeight w:val="12"/>
        </w:trPr>
        <w:tc>
          <w:tcPr>
            <w:tcW w:w="2587" w:type="dxa"/>
            <w:hideMark/>
          </w:tcPr>
          <w:p w14:paraId="2AC18B2D" w14:textId="77777777" w:rsidR="00D52C4E" w:rsidRPr="00D52C4E" w:rsidRDefault="00D52C4E" w:rsidP="00D52C4E">
            <w:pPr>
              <w:spacing w:after="0" w:line="240" w:lineRule="auto"/>
              <w:rPr>
                <w:rFonts w:ascii="Arial" w:eastAsia="Times New Roman" w:hAnsi="Arial" w:cs="Arial"/>
                <w:b/>
                <w:bCs/>
                <w:color w:val="242424"/>
                <w:spacing w:val="2"/>
                <w:sz w:val="23"/>
                <w:szCs w:val="23"/>
                <w:lang w:eastAsia="ru-RU"/>
              </w:rPr>
            </w:pPr>
          </w:p>
        </w:tc>
        <w:tc>
          <w:tcPr>
            <w:tcW w:w="3142" w:type="dxa"/>
            <w:hideMark/>
          </w:tcPr>
          <w:p w14:paraId="5E04F43B"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511" w:type="dxa"/>
            <w:hideMark/>
          </w:tcPr>
          <w:p w14:paraId="7F1A6A70"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0311589B" w14:textId="77777777" w:rsidTr="00D52C4E">
        <w:tc>
          <w:tcPr>
            <w:tcW w:w="2587" w:type="dxa"/>
            <w:tcBorders>
              <w:top w:val="nil"/>
              <w:left w:val="nil"/>
              <w:bottom w:val="nil"/>
              <w:right w:val="nil"/>
            </w:tcBorders>
            <w:tcMar>
              <w:top w:w="0" w:type="dxa"/>
              <w:left w:w="149" w:type="dxa"/>
              <w:bottom w:w="0" w:type="dxa"/>
              <w:right w:w="149" w:type="dxa"/>
            </w:tcMar>
            <w:hideMark/>
          </w:tcPr>
          <w:p w14:paraId="40629929"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8. Бесперебойное круглосуточное водоотведение в течение года</w:t>
            </w:r>
          </w:p>
        </w:tc>
        <w:tc>
          <w:tcPr>
            <w:tcW w:w="3142" w:type="dxa"/>
            <w:tcBorders>
              <w:top w:val="nil"/>
              <w:left w:val="nil"/>
              <w:bottom w:val="nil"/>
              <w:right w:val="nil"/>
            </w:tcBorders>
            <w:tcMar>
              <w:top w:w="0" w:type="dxa"/>
              <w:left w:w="149" w:type="dxa"/>
              <w:bottom w:w="0" w:type="dxa"/>
              <w:right w:w="149" w:type="dxa"/>
            </w:tcMar>
            <w:hideMark/>
          </w:tcPr>
          <w:p w14:paraId="219AA20C"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допустимая продолжительность перерыва водоотведения:</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не более 8 часов (суммарно) в течение 1 месяца, 4 часа единовременно (в том числе при аварии)</w:t>
            </w:r>
            <w:r w:rsidRPr="00D52C4E">
              <w:rPr>
                <w:rFonts w:ascii="Times New Roman" w:eastAsia="Times New Roman" w:hAnsi="Times New Roman" w:cs="Times New Roman"/>
                <w:color w:val="2D2D2D"/>
                <w:sz w:val="21"/>
                <w:szCs w:val="21"/>
                <w:lang w:eastAsia="ru-RU"/>
              </w:rPr>
              <w:br/>
            </w:r>
          </w:p>
        </w:tc>
        <w:tc>
          <w:tcPr>
            <w:tcW w:w="3511" w:type="dxa"/>
            <w:tcBorders>
              <w:top w:val="nil"/>
              <w:left w:val="nil"/>
              <w:bottom w:val="nil"/>
              <w:right w:val="nil"/>
            </w:tcBorders>
            <w:tcMar>
              <w:top w:w="0" w:type="dxa"/>
              <w:left w:w="149" w:type="dxa"/>
              <w:bottom w:w="0" w:type="dxa"/>
              <w:right w:w="149" w:type="dxa"/>
            </w:tcMar>
            <w:hideMark/>
          </w:tcPr>
          <w:p w14:paraId="44476C44"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bl>
    <w:p w14:paraId="4B80D500"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28783EAA"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IV. Электроснабжение</w:t>
      </w:r>
    </w:p>
    <w:tbl>
      <w:tblPr>
        <w:tblW w:w="0" w:type="auto"/>
        <w:tblCellMar>
          <w:left w:w="0" w:type="dxa"/>
          <w:right w:w="0" w:type="dxa"/>
        </w:tblCellMar>
        <w:tblLook w:val="04A0" w:firstRow="1" w:lastRow="0" w:firstColumn="1" w:lastColumn="0" w:noHBand="0" w:noVBand="1"/>
      </w:tblPr>
      <w:tblGrid>
        <w:gridCol w:w="2587"/>
        <w:gridCol w:w="3142"/>
        <w:gridCol w:w="3511"/>
      </w:tblGrid>
      <w:tr w:rsidR="00D52C4E" w:rsidRPr="00D52C4E" w14:paraId="3F17EF72" w14:textId="77777777" w:rsidTr="00D52C4E">
        <w:trPr>
          <w:trHeight w:val="12"/>
        </w:trPr>
        <w:tc>
          <w:tcPr>
            <w:tcW w:w="2587" w:type="dxa"/>
            <w:hideMark/>
          </w:tcPr>
          <w:p w14:paraId="2808CC30" w14:textId="77777777" w:rsidR="00D52C4E" w:rsidRPr="00D52C4E" w:rsidRDefault="00D52C4E" w:rsidP="00D52C4E">
            <w:pPr>
              <w:spacing w:after="0" w:line="240" w:lineRule="auto"/>
              <w:rPr>
                <w:rFonts w:ascii="Arial" w:eastAsia="Times New Roman" w:hAnsi="Arial" w:cs="Arial"/>
                <w:b/>
                <w:bCs/>
                <w:color w:val="242424"/>
                <w:spacing w:val="2"/>
                <w:sz w:val="23"/>
                <w:szCs w:val="23"/>
                <w:lang w:eastAsia="ru-RU"/>
              </w:rPr>
            </w:pPr>
          </w:p>
        </w:tc>
        <w:tc>
          <w:tcPr>
            <w:tcW w:w="3142" w:type="dxa"/>
            <w:hideMark/>
          </w:tcPr>
          <w:p w14:paraId="748E0B66"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511" w:type="dxa"/>
            <w:hideMark/>
          </w:tcPr>
          <w:p w14:paraId="08585094"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3C9C0376" w14:textId="77777777" w:rsidTr="00D52C4E">
        <w:tc>
          <w:tcPr>
            <w:tcW w:w="2587" w:type="dxa"/>
            <w:tcBorders>
              <w:top w:val="nil"/>
              <w:left w:val="nil"/>
              <w:bottom w:val="nil"/>
              <w:right w:val="nil"/>
            </w:tcBorders>
            <w:tcMar>
              <w:top w:w="0" w:type="dxa"/>
              <w:left w:w="149" w:type="dxa"/>
              <w:bottom w:w="0" w:type="dxa"/>
              <w:right w:w="149" w:type="dxa"/>
            </w:tcMar>
            <w:hideMark/>
          </w:tcPr>
          <w:p w14:paraId="1449AC4D"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9. Бесперебойное круглосуточное электроснабжение в течение года</w:t>
            </w: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7B490424" wp14:editId="3B30D54F">
                      <wp:extent cx="121920" cy="266700"/>
                      <wp:effectExtent l="0" t="0" r="0" b="0"/>
                      <wp:docPr id="361" name="AutoShape 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A9821" id="AutoShape 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" filled="f" stroked="f">
                      <o:lock v:ext="edit" aspectratio="t"/>
                      <w10:anchorlock/>
                    </v:rect>
                  </w:pict>
                </mc:Fallback>
              </mc:AlternateContent>
            </w:r>
          </w:p>
        </w:tc>
        <w:tc>
          <w:tcPr>
            <w:tcW w:w="3142" w:type="dxa"/>
            <w:tcBorders>
              <w:top w:val="nil"/>
              <w:left w:val="nil"/>
              <w:bottom w:val="nil"/>
              <w:right w:val="nil"/>
            </w:tcBorders>
            <w:tcMar>
              <w:top w:w="0" w:type="dxa"/>
              <w:left w:w="149" w:type="dxa"/>
              <w:bottom w:w="0" w:type="dxa"/>
              <w:right w:w="149" w:type="dxa"/>
            </w:tcMar>
            <w:hideMark/>
          </w:tcPr>
          <w:p w14:paraId="6963CF2D"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допустимая продолжительность перерыва электроснабжения:</w:t>
            </w:r>
            <w:r w:rsidRPr="00D52C4E">
              <w:rPr>
                <w:rFonts w:ascii="Times New Roman" w:eastAsia="Times New Roman" w:hAnsi="Times New Roman" w:cs="Times New Roman"/>
                <w:color w:val="2D2D2D"/>
                <w:sz w:val="21"/>
                <w:szCs w:val="21"/>
                <w:lang w:eastAsia="ru-RU"/>
              </w:rPr>
              <w:br/>
              <w:t>2 часа - при наличии двух независимых взаимно</w:t>
            </w:r>
          </w:p>
        </w:tc>
        <w:tc>
          <w:tcPr>
            <w:tcW w:w="3511" w:type="dxa"/>
            <w:tcBorders>
              <w:top w:val="nil"/>
              <w:left w:val="nil"/>
              <w:bottom w:val="nil"/>
              <w:right w:val="nil"/>
            </w:tcBorders>
            <w:tcMar>
              <w:top w:w="0" w:type="dxa"/>
              <w:left w:w="149" w:type="dxa"/>
              <w:bottom w:w="0" w:type="dxa"/>
              <w:right w:w="149" w:type="dxa"/>
            </w:tcMar>
            <w:hideMark/>
          </w:tcPr>
          <w:p w14:paraId="350FDCF2"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за каждый час превышения допустимой продолжительности перерыва электроснабжения, исчисленной суммарно за расчетный период,</w:t>
            </w:r>
          </w:p>
        </w:tc>
      </w:tr>
      <w:tr w:rsidR="00D52C4E" w:rsidRPr="00D52C4E" w14:paraId="677E4144" w14:textId="77777777" w:rsidTr="00D52C4E">
        <w:tc>
          <w:tcPr>
            <w:tcW w:w="2587" w:type="dxa"/>
            <w:tcBorders>
              <w:top w:val="nil"/>
              <w:left w:val="nil"/>
              <w:bottom w:val="nil"/>
              <w:right w:val="nil"/>
            </w:tcBorders>
            <w:tcMar>
              <w:top w:w="0" w:type="dxa"/>
              <w:left w:w="149" w:type="dxa"/>
              <w:bottom w:w="0" w:type="dxa"/>
              <w:right w:w="149" w:type="dxa"/>
            </w:tcMar>
            <w:hideMark/>
          </w:tcPr>
          <w:p w14:paraId="483D8DA6"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14:paraId="7C6FF397"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резервирующих источников питания</w:t>
            </w: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5B7417D5" wp14:editId="0FC321F2">
                      <wp:extent cx="121920" cy="266700"/>
                      <wp:effectExtent l="0" t="0" r="0" b="0"/>
                      <wp:docPr id="360" name="AutoShape 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BE572" id="AutoShape 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" filled="f" stroked="f">
                      <o:lock v:ext="edit" aspectratio="t"/>
                      <w10:anchorlock/>
                    </v:rect>
                  </w:pict>
                </mc:Fallback>
              </mc:AlternateContent>
            </w:r>
            <w:r w:rsidRPr="00D52C4E">
              <w:rPr>
                <w:rFonts w:ascii="Times New Roman" w:eastAsia="Times New Roman" w:hAnsi="Times New Roman" w:cs="Times New Roman"/>
                <w:color w:val="2D2D2D"/>
                <w:sz w:val="21"/>
                <w:szCs w:val="21"/>
                <w:lang w:eastAsia="ru-RU"/>
              </w:rPr>
              <w:t>;</w:t>
            </w:r>
            <w:r w:rsidRPr="00D52C4E">
              <w:rPr>
                <w:rFonts w:ascii="Times New Roman" w:eastAsia="Times New Roman" w:hAnsi="Times New Roman" w:cs="Times New Roman"/>
                <w:color w:val="2D2D2D"/>
                <w:sz w:val="21"/>
                <w:szCs w:val="21"/>
                <w:lang w:eastAsia="ru-RU"/>
              </w:rPr>
              <w:br/>
              <w:t>24 часа - при наличии 1 источника питания</w:t>
            </w:r>
          </w:p>
        </w:tc>
        <w:tc>
          <w:tcPr>
            <w:tcW w:w="3511" w:type="dxa"/>
            <w:tcBorders>
              <w:top w:val="nil"/>
              <w:left w:val="nil"/>
              <w:bottom w:val="nil"/>
              <w:right w:val="nil"/>
            </w:tcBorders>
            <w:tcMar>
              <w:top w:w="0" w:type="dxa"/>
              <w:left w:w="149" w:type="dxa"/>
              <w:bottom w:w="0" w:type="dxa"/>
              <w:right w:w="149" w:type="dxa"/>
            </w:tcMar>
            <w:hideMark/>
          </w:tcPr>
          <w:p w14:paraId="6DE0E356"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D52C4E" w:rsidRPr="00D52C4E" w14:paraId="106135BE" w14:textId="77777777" w:rsidTr="00D52C4E">
        <w:tc>
          <w:tcPr>
            <w:tcW w:w="9240" w:type="dxa"/>
            <w:gridSpan w:val="3"/>
            <w:tcBorders>
              <w:top w:val="nil"/>
              <w:left w:val="nil"/>
              <w:bottom w:val="nil"/>
              <w:right w:val="nil"/>
            </w:tcBorders>
            <w:tcMar>
              <w:top w:w="0" w:type="dxa"/>
              <w:left w:w="149" w:type="dxa"/>
              <w:bottom w:w="0" w:type="dxa"/>
              <w:right w:w="149" w:type="dxa"/>
            </w:tcMar>
            <w:hideMark/>
          </w:tcPr>
          <w:p w14:paraId="719AC49D"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_______________</w:t>
            </w:r>
          </w:p>
          <w:p w14:paraId="59759EFD"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4BF9F30A" wp14:editId="4EEDB454">
                      <wp:extent cx="121920" cy="266700"/>
                      <wp:effectExtent l="0" t="0" r="0" b="0"/>
                      <wp:docPr id="359" name="AutoShape 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A16F7" id="AutoShape 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" filled="f" stroked="f">
                      <o:lock v:ext="edit" aspectratio="t"/>
                      <w10:anchorlock/>
                    </v:rect>
                  </w:pict>
                </mc:Fallback>
              </mc:AlternateContent>
            </w:r>
            <w:r w:rsidRPr="00D52C4E">
              <w:rPr>
                <w:rFonts w:ascii="Times New Roman" w:eastAsia="Times New Roman" w:hAnsi="Times New Roman" w:cs="Times New Roman"/>
                <w:color w:val="2D2D2D"/>
                <w:sz w:val="21"/>
                <w:szCs w:val="21"/>
                <w:lang w:eastAsia="ru-RU"/>
              </w:rPr>
              <w: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102BD15C" wp14:editId="7C0B7DE6">
                      <wp:extent cx="121920" cy="266700"/>
                      <wp:effectExtent l="0" t="0" r="0" b="0"/>
                      <wp:docPr id="358" name="AutoShape 1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338FE" id="AutoShape 1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" filled="f" stroked="f">
                      <o:lock v:ext="edit" aspectratio="t"/>
                      <w10:anchorlock/>
                    </v:rect>
                  </w:pict>
                </mc:Fallback>
              </mc:AlternateContent>
            </w:r>
            <w:r w:rsidRPr="00D52C4E">
              <w:rPr>
                <w:rFonts w:ascii="Times New Roman" w:eastAsia="Times New Roman" w:hAnsi="Times New Roman" w:cs="Times New Roman"/>
                <w:color w:val="2D2D2D"/>
                <w:sz w:val="21"/>
                <w:szCs w:val="21"/>
                <w:lang w:eastAsia="ru-RU"/>
              </w:rPr>
              <w:t> Информацию о наличии резервирующих источников питания электрической энергией потребитель получает у исполнителя.</w:t>
            </w:r>
            <w:r w:rsidRPr="00D52C4E">
              <w:rPr>
                <w:rFonts w:ascii="Times New Roman" w:eastAsia="Times New Roman" w:hAnsi="Times New Roman" w:cs="Times New Roman"/>
                <w:color w:val="2D2D2D"/>
                <w:sz w:val="21"/>
                <w:szCs w:val="21"/>
                <w:lang w:eastAsia="ru-RU"/>
              </w:rPr>
              <w:br/>
            </w:r>
          </w:p>
        </w:tc>
      </w:tr>
      <w:tr w:rsidR="00D52C4E" w:rsidRPr="00D52C4E" w14:paraId="53FD1F5B" w14:textId="77777777" w:rsidTr="00D52C4E">
        <w:tc>
          <w:tcPr>
            <w:tcW w:w="2587" w:type="dxa"/>
            <w:tcBorders>
              <w:top w:val="nil"/>
              <w:left w:val="nil"/>
              <w:bottom w:val="nil"/>
              <w:right w:val="nil"/>
            </w:tcBorders>
            <w:tcMar>
              <w:top w:w="0" w:type="dxa"/>
              <w:left w:w="149" w:type="dxa"/>
              <w:bottom w:w="0" w:type="dxa"/>
              <w:right w:w="149" w:type="dxa"/>
            </w:tcMar>
            <w:hideMark/>
          </w:tcPr>
          <w:p w14:paraId="7C5767BA"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 xml:space="preserve">10. Постоянное соответствие напряжения и частоты электрического тока требованиям законодательства Российской Федерации о </w:t>
            </w:r>
            <w:r w:rsidRPr="00D52C4E">
              <w:rPr>
                <w:rFonts w:ascii="Times New Roman" w:eastAsia="Times New Roman" w:hAnsi="Times New Roman" w:cs="Times New Roman"/>
                <w:color w:val="2D2D2D"/>
                <w:sz w:val="21"/>
                <w:szCs w:val="21"/>
                <w:lang w:eastAsia="ru-RU"/>
              </w:rPr>
              <w:lastRenderedPageBreak/>
              <w:t>техническом регулировании</w:t>
            </w:r>
            <w:r w:rsidRPr="00D52C4E">
              <w:rPr>
                <w:rFonts w:ascii="Times New Roman" w:eastAsia="Times New Roman" w:hAnsi="Times New Roman" w:cs="Times New Roman"/>
                <w:color w:val="2D2D2D"/>
                <w:sz w:val="21"/>
                <w:szCs w:val="21"/>
                <w:lang w:eastAsia="ru-RU"/>
              </w:rPr>
              <w:br/>
              <w:t>(ГОСТ 32144-2014)</w:t>
            </w:r>
          </w:p>
        </w:tc>
        <w:tc>
          <w:tcPr>
            <w:tcW w:w="3142" w:type="dxa"/>
            <w:tcBorders>
              <w:top w:val="nil"/>
              <w:left w:val="nil"/>
              <w:bottom w:val="nil"/>
              <w:right w:val="nil"/>
            </w:tcBorders>
            <w:tcMar>
              <w:top w:w="0" w:type="dxa"/>
              <w:left w:w="149" w:type="dxa"/>
              <w:bottom w:w="0" w:type="dxa"/>
              <w:right w:w="149" w:type="dxa"/>
            </w:tcMar>
            <w:hideMark/>
          </w:tcPr>
          <w:p w14:paraId="40334321"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14:paraId="09A32CDF"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w:t>
            </w:r>
            <w:r w:rsidRPr="00D52C4E">
              <w:rPr>
                <w:rFonts w:ascii="Times New Roman" w:eastAsia="Times New Roman" w:hAnsi="Times New Roman" w:cs="Times New Roman"/>
                <w:color w:val="2D2D2D"/>
                <w:sz w:val="21"/>
                <w:szCs w:val="21"/>
                <w:lang w:eastAsia="ru-RU"/>
              </w:rPr>
              <w:lastRenderedPageBreak/>
              <w:t>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D52C4E" w:rsidRPr="00D52C4E" w14:paraId="584084E9" w14:textId="77777777" w:rsidTr="00D52C4E">
        <w:tc>
          <w:tcPr>
            <w:tcW w:w="9240" w:type="dxa"/>
            <w:gridSpan w:val="3"/>
            <w:tcBorders>
              <w:top w:val="nil"/>
              <w:left w:val="nil"/>
              <w:bottom w:val="nil"/>
              <w:right w:val="nil"/>
            </w:tcBorders>
            <w:tcMar>
              <w:top w:w="0" w:type="dxa"/>
              <w:left w:w="149" w:type="dxa"/>
              <w:bottom w:w="0" w:type="dxa"/>
              <w:right w:w="149" w:type="dxa"/>
            </w:tcMar>
            <w:hideMark/>
          </w:tcPr>
          <w:p w14:paraId="30A8D6AD"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(Позиция в редакции, введенной в действие с 1 января 2017 года </w:t>
            </w:r>
            <w:hyperlink r:id="rId522" w:history="1">
              <w:r w:rsidRPr="00D52C4E">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26 декабря 2016 года N 1498</w:t>
              </w:r>
            </w:hyperlink>
            <w:r w:rsidRPr="00D52C4E">
              <w:rPr>
                <w:rFonts w:ascii="Times New Roman" w:eastAsia="Times New Roman" w:hAnsi="Times New Roman" w:cs="Times New Roman"/>
                <w:color w:val="2D2D2D"/>
                <w:sz w:val="21"/>
                <w:szCs w:val="21"/>
                <w:lang w:eastAsia="ru-RU"/>
              </w:rPr>
              <w:t>.</w:t>
            </w:r>
          </w:p>
        </w:tc>
      </w:tr>
    </w:tbl>
    <w:p w14:paraId="3E37C53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p>
    <w:p w14:paraId="7C95E8BB"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V. Газоснабжение</w:t>
      </w:r>
    </w:p>
    <w:tbl>
      <w:tblPr>
        <w:tblW w:w="0" w:type="auto"/>
        <w:tblCellMar>
          <w:left w:w="0" w:type="dxa"/>
          <w:right w:w="0" w:type="dxa"/>
        </w:tblCellMar>
        <w:tblLook w:val="04A0" w:firstRow="1" w:lastRow="0" w:firstColumn="1" w:lastColumn="0" w:noHBand="0" w:noVBand="1"/>
      </w:tblPr>
      <w:tblGrid>
        <w:gridCol w:w="2587"/>
        <w:gridCol w:w="3142"/>
        <w:gridCol w:w="3511"/>
      </w:tblGrid>
      <w:tr w:rsidR="00D52C4E" w:rsidRPr="00D52C4E" w14:paraId="44E3A7CA" w14:textId="77777777" w:rsidTr="00D52C4E">
        <w:trPr>
          <w:trHeight w:val="12"/>
        </w:trPr>
        <w:tc>
          <w:tcPr>
            <w:tcW w:w="2587" w:type="dxa"/>
            <w:hideMark/>
          </w:tcPr>
          <w:p w14:paraId="1E0E43A6" w14:textId="77777777" w:rsidR="00D52C4E" w:rsidRPr="00D52C4E" w:rsidRDefault="00D52C4E" w:rsidP="00D52C4E">
            <w:pPr>
              <w:spacing w:after="0" w:line="240" w:lineRule="auto"/>
              <w:rPr>
                <w:rFonts w:ascii="Arial" w:eastAsia="Times New Roman" w:hAnsi="Arial" w:cs="Arial"/>
                <w:b/>
                <w:bCs/>
                <w:color w:val="242424"/>
                <w:spacing w:val="2"/>
                <w:sz w:val="23"/>
                <w:szCs w:val="23"/>
                <w:lang w:eastAsia="ru-RU"/>
              </w:rPr>
            </w:pPr>
          </w:p>
        </w:tc>
        <w:tc>
          <w:tcPr>
            <w:tcW w:w="3142" w:type="dxa"/>
            <w:hideMark/>
          </w:tcPr>
          <w:p w14:paraId="2445F892"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511" w:type="dxa"/>
            <w:hideMark/>
          </w:tcPr>
          <w:p w14:paraId="2B5DB489"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563E7211" w14:textId="77777777" w:rsidTr="00D52C4E">
        <w:tc>
          <w:tcPr>
            <w:tcW w:w="2587" w:type="dxa"/>
            <w:tcBorders>
              <w:top w:val="nil"/>
              <w:left w:val="nil"/>
              <w:bottom w:val="nil"/>
              <w:right w:val="nil"/>
            </w:tcBorders>
            <w:tcMar>
              <w:top w:w="0" w:type="dxa"/>
              <w:left w:w="149" w:type="dxa"/>
              <w:bottom w:w="0" w:type="dxa"/>
              <w:right w:w="149" w:type="dxa"/>
            </w:tcMar>
            <w:hideMark/>
          </w:tcPr>
          <w:p w14:paraId="6CA8B6D0"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11. Бесперебойное круглосуточное газоснабжение в течение года</w:t>
            </w:r>
          </w:p>
        </w:tc>
        <w:tc>
          <w:tcPr>
            <w:tcW w:w="3142" w:type="dxa"/>
            <w:tcBorders>
              <w:top w:val="nil"/>
              <w:left w:val="nil"/>
              <w:bottom w:val="nil"/>
              <w:right w:val="nil"/>
            </w:tcBorders>
            <w:tcMar>
              <w:top w:w="0" w:type="dxa"/>
              <w:left w:w="149" w:type="dxa"/>
              <w:bottom w:w="0" w:type="dxa"/>
              <w:right w:w="149" w:type="dxa"/>
            </w:tcMar>
            <w:hideMark/>
          </w:tcPr>
          <w:p w14:paraId="1F7A3FE0"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допустимая продолжительность перерыва газоснабжения - не более 4 часов (суммарно) в течение 1 месяца</w:t>
            </w:r>
          </w:p>
        </w:tc>
        <w:tc>
          <w:tcPr>
            <w:tcW w:w="3511" w:type="dxa"/>
            <w:tcBorders>
              <w:top w:val="nil"/>
              <w:left w:val="nil"/>
              <w:bottom w:val="nil"/>
              <w:right w:val="nil"/>
            </w:tcBorders>
            <w:tcMar>
              <w:top w:w="0" w:type="dxa"/>
              <w:left w:w="149" w:type="dxa"/>
              <w:bottom w:w="0" w:type="dxa"/>
              <w:right w:w="149" w:type="dxa"/>
            </w:tcMar>
            <w:hideMark/>
          </w:tcPr>
          <w:p w14:paraId="2FF14706"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D52C4E" w:rsidRPr="00D52C4E" w14:paraId="6F3AAAE7" w14:textId="77777777" w:rsidTr="00D52C4E">
        <w:tc>
          <w:tcPr>
            <w:tcW w:w="2587" w:type="dxa"/>
            <w:tcBorders>
              <w:top w:val="nil"/>
              <w:left w:val="nil"/>
              <w:bottom w:val="nil"/>
              <w:right w:val="nil"/>
            </w:tcBorders>
            <w:tcMar>
              <w:top w:w="0" w:type="dxa"/>
              <w:left w:w="149" w:type="dxa"/>
              <w:bottom w:w="0" w:type="dxa"/>
              <w:right w:w="149" w:type="dxa"/>
            </w:tcMar>
            <w:hideMark/>
          </w:tcPr>
          <w:p w14:paraId="34AADB8E"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12. Постоянное соответствие свойств подаваемого газа требованиям законодательства Российской Федерации о техническом регулировании</w:t>
            </w:r>
            <w:r w:rsidRPr="00D52C4E">
              <w:rPr>
                <w:rFonts w:ascii="Times New Roman" w:eastAsia="Times New Roman" w:hAnsi="Times New Roman" w:cs="Times New Roman"/>
                <w:color w:val="2D2D2D"/>
                <w:sz w:val="21"/>
                <w:szCs w:val="21"/>
                <w:lang w:eastAsia="ru-RU"/>
              </w:rPr>
              <w:br/>
              <w:t>(</w:t>
            </w:r>
            <w:hyperlink r:id="rId523" w:history="1">
              <w:r w:rsidRPr="00D52C4E">
                <w:rPr>
                  <w:rFonts w:ascii="Times New Roman" w:eastAsia="Times New Roman" w:hAnsi="Times New Roman" w:cs="Times New Roman"/>
                  <w:color w:val="00466E"/>
                  <w:sz w:val="21"/>
                  <w:szCs w:val="21"/>
                  <w:u w:val="single"/>
                  <w:lang w:eastAsia="ru-RU"/>
                </w:rPr>
                <w:t>ГОСТ 5542-87</w:t>
              </w:r>
            </w:hyperlink>
            <w:r w:rsidRPr="00D52C4E">
              <w:rPr>
                <w:rFonts w:ascii="Times New Roman" w:eastAsia="Times New Roman" w:hAnsi="Times New Roman" w:cs="Times New Roman"/>
                <w:color w:val="2D2D2D"/>
                <w:sz w:val="21"/>
                <w:szCs w:val="21"/>
                <w:lang w:eastAsia="ru-RU"/>
              </w:rPr>
              <w:t>)</w:t>
            </w:r>
          </w:p>
        </w:tc>
        <w:tc>
          <w:tcPr>
            <w:tcW w:w="3142" w:type="dxa"/>
            <w:tcBorders>
              <w:top w:val="nil"/>
              <w:left w:val="nil"/>
              <w:bottom w:val="nil"/>
              <w:right w:val="nil"/>
            </w:tcBorders>
            <w:tcMar>
              <w:top w:w="0" w:type="dxa"/>
              <w:left w:w="149" w:type="dxa"/>
              <w:bottom w:w="0" w:type="dxa"/>
              <w:right w:w="149" w:type="dxa"/>
            </w:tcMar>
            <w:hideMark/>
          </w:tcPr>
          <w:p w14:paraId="19B5A736"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14:paraId="68DC872D"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52C4E" w:rsidRPr="00D52C4E" w14:paraId="1DD8E9C9" w14:textId="77777777" w:rsidTr="00D52C4E">
        <w:tc>
          <w:tcPr>
            <w:tcW w:w="2587" w:type="dxa"/>
            <w:tcBorders>
              <w:top w:val="nil"/>
              <w:left w:val="nil"/>
              <w:bottom w:val="nil"/>
              <w:right w:val="nil"/>
            </w:tcBorders>
            <w:tcMar>
              <w:top w:w="0" w:type="dxa"/>
              <w:left w:w="149" w:type="dxa"/>
              <w:bottom w:w="0" w:type="dxa"/>
              <w:right w:w="149" w:type="dxa"/>
            </w:tcMar>
            <w:hideMark/>
          </w:tcPr>
          <w:p w14:paraId="38BB4CCA"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13. Давление газа - от 0,0012 МПа до 0,003 МПа</w:t>
            </w:r>
          </w:p>
        </w:tc>
        <w:tc>
          <w:tcPr>
            <w:tcW w:w="3142" w:type="dxa"/>
            <w:tcBorders>
              <w:top w:val="nil"/>
              <w:left w:val="nil"/>
              <w:bottom w:val="nil"/>
              <w:right w:val="nil"/>
            </w:tcBorders>
            <w:tcMar>
              <w:top w:w="0" w:type="dxa"/>
              <w:left w:w="149" w:type="dxa"/>
              <w:bottom w:w="0" w:type="dxa"/>
              <w:right w:w="149" w:type="dxa"/>
            </w:tcMar>
            <w:hideMark/>
          </w:tcPr>
          <w:p w14:paraId="047DB861"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отклонение давления газа более чем на 0,0005 МПа</w:t>
            </w:r>
            <w:r w:rsidRPr="00D52C4E">
              <w:rPr>
                <w:rFonts w:ascii="Times New Roman" w:eastAsia="Times New Roman" w:hAnsi="Times New Roman" w:cs="Times New Roman"/>
                <w:color w:val="2D2D2D"/>
                <w:sz w:val="21"/>
                <w:szCs w:val="21"/>
                <w:lang w:eastAsia="ru-RU"/>
              </w:rPr>
              <w:br/>
              <w:t>не допускается</w:t>
            </w:r>
          </w:p>
        </w:tc>
        <w:tc>
          <w:tcPr>
            <w:tcW w:w="3511" w:type="dxa"/>
            <w:tcBorders>
              <w:top w:val="nil"/>
              <w:left w:val="nil"/>
              <w:bottom w:val="nil"/>
              <w:right w:val="nil"/>
            </w:tcBorders>
            <w:tcMar>
              <w:top w:w="0" w:type="dxa"/>
              <w:left w:w="149" w:type="dxa"/>
              <w:bottom w:w="0" w:type="dxa"/>
              <w:right w:w="149" w:type="dxa"/>
            </w:tcMar>
            <w:hideMark/>
          </w:tcPr>
          <w:p w14:paraId="6617104B"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r w:rsidRPr="00D52C4E">
              <w:rPr>
                <w:rFonts w:ascii="Times New Roman" w:eastAsia="Times New Roman" w:hAnsi="Times New Roman" w:cs="Times New Roman"/>
                <w:color w:val="2D2D2D"/>
                <w:sz w:val="21"/>
                <w:szCs w:val="21"/>
                <w:lang w:eastAsia="ru-RU"/>
              </w:rPr>
              <w:b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14:paraId="258D840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p>
    <w:p w14:paraId="410E1F36"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VI. Отопление</w:t>
      </w:r>
    </w:p>
    <w:p w14:paraId="55D0365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w:t>
      </w:r>
    </w:p>
    <w:p w14:paraId="2FC11AF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FE9EBB2" wp14:editId="2C03F158">
                <wp:extent cx="121920" cy="266700"/>
                <wp:effectExtent l="0" t="0" r="0" b="0"/>
                <wp:docPr id="356" name="AutoShape 1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E15C9" id="AutoShape 1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24" w:history="1">
        <w:r w:rsidRPr="00D52C4E">
          <w:rPr>
            <w:rFonts w:ascii="Arial" w:eastAsia="Times New Roman" w:hAnsi="Arial" w:cs="Arial"/>
            <w:color w:val="00466E"/>
            <w:spacing w:val="2"/>
            <w:sz w:val="21"/>
            <w:szCs w:val="21"/>
            <w:u w:val="single"/>
            <w:lang w:eastAsia="ru-RU"/>
          </w:rPr>
          <w:t>ГОСТ Р 51617-2000</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87"/>
        <w:gridCol w:w="3142"/>
        <w:gridCol w:w="3511"/>
      </w:tblGrid>
      <w:tr w:rsidR="00D52C4E" w:rsidRPr="00D52C4E" w14:paraId="2424F9FC" w14:textId="77777777" w:rsidTr="00D52C4E">
        <w:trPr>
          <w:trHeight w:val="12"/>
        </w:trPr>
        <w:tc>
          <w:tcPr>
            <w:tcW w:w="2587" w:type="dxa"/>
            <w:hideMark/>
          </w:tcPr>
          <w:p w14:paraId="1E337502" w14:textId="77777777" w:rsidR="00D52C4E" w:rsidRPr="00D52C4E" w:rsidRDefault="00D52C4E" w:rsidP="00D52C4E">
            <w:pPr>
              <w:spacing w:after="0" w:line="240" w:lineRule="auto"/>
              <w:rPr>
                <w:rFonts w:ascii="Arial" w:eastAsia="Times New Roman" w:hAnsi="Arial" w:cs="Arial"/>
                <w:color w:val="2D2D2D"/>
                <w:spacing w:val="2"/>
                <w:sz w:val="21"/>
                <w:szCs w:val="21"/>
                <w:lang w:eastAsia="ru-RU"/>
              </w:rPr>
            </w:pPr>
          </w:p>
        </w:tc>
        <w:tc>
          <w:tcPr>
            <w:tcW w:w="3142" w:type="dxa"/>
            <w:hideMark/>
          </w:tcPr>
          <w:p w14:paraId="371C7EF5"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511" w:type="dxa"/>
            <w:hideMark/>
          </w:tcPr>
          <w:p w14:paraId="5B3F3D71"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5A2B61B0" w14:textId="77777777" w:rsidTr="00D52C4E">
        <w:tc>
          <w:tcPr>
            <w:tcW w:w="2587" w:type="dxa"/>
            <w:tcBorders>
              <w:top w:val="nil"/>
              <w:left w:val="nil"/>
              <w:bottom w:val="nil"/>
              <w:right w:val="nil"/>
            </w:tcBorders>
            <w:tcMar>
              <w:top w:w="0" w:type="dxa"/>
              <w:left w:w="149" w:type="dxa"/>
              <w:bottom w:w="0" w:type="dxa"/>
              <w:right w:w="149" w:type="dxa"/>
            </w:tcMar>
            <w:hideMark/>
          </w:tcPr>
          <w:p w14:paraId="3996FB89"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14. Бесперебойное круглосуточное отопление в течение отопительного периода</w:t>
            </w: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2E4E831A" wp14:editId="150856E3">
                      <wp:extent cx="121920" cy="266700"/>
                      <wp:effectExtent l="0" t="0" r="0" b="0"/>
                      <wp:docPr id="355" name="AutoShape 1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1646A" id="AutoShape 1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" filled="f" stroked="f">
                      <o:lock v:ext="edit" aspectratio="t"/>
                      <w10:anchorlock/>
                    </v:rect>
                  </w:pict>
                </mc:Fallback>
              </mc:AlternateContent>
            </w:r>
          </w:p>
        </w:tc>
        <w:tc>
          <w:tcPr>
            <w:tcW w:w="3142" w:type="dxa"/>
            <w:tcBorders>
              <w:top w:val="nil"/>
              <w:left w:val="nil"/>
              <w:bottom w:val="nil"/>
              <w:right w:val="nil"/>
            </w:tcBorders>
            <w:tcMar>
              <w:top w:w="0" w:type="dxa"/>
              <w:left w:w="149" w:type="dxa"/>
              <w:bottom w:w="0" w:type="dxa"/>
              <w:right w:w="149" w:type="dxa"/>
            </w:tcMar>
            <w:hideMark/>
          </w:tcPr>
          <w:p w14:paraId="703C7914"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допустимая продолжительность перерыва отопления:</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не более 24 часов (суммарно) в течение 1 месяца;</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 xml:space="preserve">не более 16 часов единовременно - при </w:t>
            </w:r>
            <w:r w:rsidRPr="00D52C4E">
              <w:rPr>
                <w:rFonts w:ascii="Times New Roman" w:eastAsia="Times New Roman" w:hAnsi="Times New Roman" w:cs="Times New Roman"/>
                <w:color w:val="2D2D2D"/>
                <w:sz w:val="21"/>
                <w:szCs w:val="21"/>
                <w:lang w:eastAsia="ru-RU"/>
              </w:rPr>
              <w:lastRenderedPageBreak/>
              <w:t>температуре воздуха в жилых помещениях от +12°С до нормативной температуры, указанной в пункте 15 настоящего приложения;</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не более 8 часов единовременно - при температуре воздуха в жилых помещениях от +10°С до +12°С;</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не более 4 часов единовременно - при температуре воздуха в жилых помещениях от +8°С до +10°С</w:t>
            </w:r>
          </w:p>
        </w:tc>
        <w:tc>
          <w:tcPr>
            <w:tcW w:w="3511" w:type="dxa"/>
            <w:tcBorders>
              <w:top w:val="nil"/>
              <w:left w:val="nil"/>
              <w:bottom w:val="nil"/>
              <w:right w:val="nil"/>
            </w:tcBorders>
            <w:tcMar>
              <w:top w:w="0" w:type="dxa"/>
              <w:left w:w="149" w:type="dxa"/>
              <w:bottom w:w="0" w:type="dxa"/>
              <w:right w:w="149" w:type="dxa"/>
            </w:tcMar>
            <w:hideMark/>
          </w:tcPr>
          <w:p w14:paraId="5AFDEAF3"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w:t>
            </w:r>
            <w:r w:rsidRPr="00D52C4E">
              <w:rPr>
                <w:rFonts w:ascii="Times New Roman" w:eastAsia="Times New Roman" w:hAnsi="Times New Roman" w:cs="Times New Roman"/>
                <w:color w:val="2D2D2D"/>
                <w:sz w:val="21"/>
                <w:szCs w:val="21"/>
                <w:lang w:eastAsia="ru-RU"/>
              </w:rPr>
              <w:lastRenderedPageBreak/>
              <w:t>определенного за такой расчетный период в соответствии с приложением N 2 к Правилам, с учетом положений раздела IX Правил</w:t>
            </w:r>
          </w:p>
        </w:tc>
      </w:tr>
      <w:tr w:rsidR="00D52C4E" w:rsidRPr="00D52C4E" w14:paraId="583A54CE" w14:textId="77777777" w:rsidTr="00D52C4E">
        <w:tc>
          <w:tcPr>
            <w:tcW w:w="9240" w:type="dxa"/>
            <w:gridSpan w:val="3"/>
            <w:tcBorders>
              <w:top w:val="nil"/>
              <w:left w:val="nil"/>
              <w:bottom w:val="nil"/>
              <w:right w:val="nil"/>
            </w:tcBorders>
            <w:tcMar>
              <w:top w:w="0" w:type="dxa"/>
              <w:left w:w="149" w:type="dxa"/>
              <w:bottom w:w="0" w:type="dxa"/>
              <w:right w:w="149" w:type="dxa"/>
            </w:tcMar>
            <w:hideMark/>
          </w:tcPr>
          <w:p w14:paraId="4D4F8EFA"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_______________</w:t>
            </w:r>
          </w:p>
          <w:p w14:paraId="002CF832"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7BF9FF27" wp14:editId="40BE8051">
                      <wp:extent cx="121920" cy="266700"/>
                      <wp:effectExtent l="0" t="0" r="0" b="0"/>
                      <wp:docPr id="354" name="AutoShape 1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90B42" id="AutoShape 1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" filled="f" stroked="f">
                      <o:lock v:ext="edit" aspectratio="t"/>
                      <w10:anchorlock/>
                    </v:rect>
                  </w:pict>
                </mc:Fallback>
              </mc:AlternateContent>
            </w:r>
            <w:r w:rsidRPr="00D52C4E">
              <w:rPr>
                <w:rFonts w:ascii="Times New Roman" w:eastAsia="Times New Roman" w:hAnsi="Times New Roman" w:cs="Times New Roman"/>
                <w:color w:val="2D2D2D"/>
                <w:sz w:val="21"/>
                <w:szCs w:val="21"/>
                <w:lang w:eastAsia="ru-RU"/>
              </w:rPr>
              <w:t> В случае применения пункта 14 настоящего приложения пункт 15 настоящего приложения не применяется с момента начала перерыва в отоплении.</w:t>
            </w:r>
            <w:r w:rsidRPr="00D52C4E">
              <w:rPr>
                <w:rFonts w:ascii="Times New Roman" w:eastAsia="Times New Roman" w:hAnsi="Times New Roman" w:cs="Times New Roman"/>
                <w:color w:val="2D2D2D"/>
                <w:sz w:val="21"/>
                <w:szCs w:val="21"/>
                <w:lang w:eastAsia="ru-RU"/>
              </w:rPr>
              <w:br/>
            </w:r>
          </w:p>
        </w:tc>
      </w:tr>
      <w:tr w:rsidR="00D52C4E" w:rsidRPr="00D52C4E" w14:paraId="12782EA7" w14:textId="77777777" w:rsidTr="00D52C4E">
        <w:tc>
          <w:tcPr>
            <w:tcW w:w="2587" w:type="dxa"/>
            <w:tcBorders>
              <w:top w:val="nil"/>
              <w:left w:val="nil"/>
              <w:bottom w:val="nil"/>
              <w:right w:val="nil"/>
            </w:tcBorders>
            <w:tcMar>
              <w:top w:w="0" w:type="dxa"/>
              <w:left w:w="149" w:type="dxa"/>
              <w:bottom w:w="0" w:type="dxa"/>
              <w:right w:w="149" w:type="dxa"/>
            </w:tcMar>
            <w:hideMark/>
          </w:tcPr>
          <w:p w14:paraId="50D436FB"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15. Обеспечение нормативной температуры воздуха</w:t>
            </w: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674D74B9" wp14:editId="2183BA1F">
                      <wp:extent cx="121920" cy="266700"/>
                      <wp:effectExtent l="0" t="0" r="0" b="0"/>
                      <wp:docPr id="353" name="AutoShape 1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71844" id="AutoShape 1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" filled="f" stroked="f">
                      <o:lock v:ext="edit" aspectratio="t"/>
                      <w10:anchorlock/>
                    </v:rect>
                  </w:pict>
                </mc:Fallback>
              </mc:AlternateContent>
            </w:r>
            <w:r w:rsidRPr="00D52C4E">
              <w:rPr>
                <w:rFonts w:ascii="Times New Roman" w:eastAsia="Times New Roman" w:hAnsi="Times New Roman" w:cs="Times New Roman"/>
                <w:color w:val="2D2D2D"/>
                <w:sz w:val="21"/>
                <w:szCs w:val="21"/>
                <w:lang w:eastAsia="ru-RU"/>
              </w:rPr>
              <w:t>:</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в жилых помещениях - не ниже +18°С</w:t>
            </w:r>
            <w:r w:rsidRPr="00D52C4E">
              <w:rPr>
                <w:rFonts w:ascii="Times New Roman" w:eastAsia="Times New Roman" w:hAnsi="Times New Roman" w:cs="Times New Roman"/>
                <w:color w:val="2D2D2D"/>
                <w:sz w:val="21"/>
                <w:szCs w:val="21"/>
                <w:lang w:eastAsia="ru-RU"/>
              </w:rPr>
              <w:br/>
              <w:t>(в угловых комнатах - +20°С),</w:t>
            </w:r>
            <w:r w:rsidRPr="00D52C4E">
              <w:rPr>
                <w:rFonts w:ascii="Times New Roman" w:eastAsia="Times New Roman" w:hAnsi="Times New Roman" w:cs="Times New Roman"/>
                <w:color w:val="2D2D2D"/>
                <w:sz w:val="21"/>
                <w:szCs w:val="21"/>
                <w:lang w:eastAsia="ru-RU"/>
              </w:rPr>
              <w:br/>
              <w:t>в районах с температурой наиболее холодной пятидневки (обеспеченностью 0,92) - -31°С и ниже - в жилых помещениях - не ниже +20°С (в угловых комнатах - +22°С);</w:t>
            </w:r>
            <w:r w:rsidRPr="00D52C4E">
              <w:rPr>
                <w:rFonts w:ascii="Times New Roman" w:eastAsia="Times New Roman" w:hAnsi="Times New Roman" w:cs="Times New Roman"/>
                <w:color w:val="2D2D2D"/>
                <w:sz w:val="21"/>
                <w:szCs w:val="21"/>
                <w:lang w:eastAsia="ru-RU"/>
              </w:rPr>
              <w:br/>
              <w:t>в других помещениях -</w:t>
            </w:r>
            <w:r w:rsidRPr="00D52C4E">
              <w:rPr>
                <w:rFonts w:ascii="Times New Roman" w:eastAsia="Times New Roman" w:hAnsi="Times New Roman" w:cs="Times New Roman"/>
                <w:color w:val="2D2D2D"/>
                <w:sz w:val="21"/>
                <w:szCs w:val="21"/>
                <w:lang w:eastAsia="ru-RU"/>
              </w:rPr>
              <w:br/>
              <w:t>в соответствии с требованиями законодательства Российской Федерации о техническом регулировании</w:t>
            </w:r>
            <w:r w:rsidRPr="00D52C4E">
              <w:rPr>
                <w:rFonts w:ascii="Times New Roman" w:eastAsia="Times New Roman" w:hAnsi="Times New Roman" w:cs="Times New Roman"/>
                <w:color w:val="2D2D2D"/>
                <w:sz w:val="21"/>
                <w:szCs w:val="21"/>
                <w:lang w:eastAsia="ru-RU"/>
              </w:rPr>
              <w:br/>
              <w:t>(</w:t>
            </w:r>
            <w:hyperlink r:id="rId525" w:history="1">
              <w:r w:rsidRPr="00D52C4E">
                <w:rPr>
                  <w:rFonts w:ascii="Times New Roman" w:eastAsia="Times New Roman" w:hAnsi="Times New Roman" w:cs="Times New Roman"/>
                  <w:color w:val="00466E"/>
                  <w:sz w:val="21"/>
                  <w:szCs w:val="21"/>
                  <w:u w:val="single"/>
                  <w:lang w:eastAsia="ru-RU"/>
                </w:rPr>
                <w:t>ГОСТ Р 51617-2000</w:t>
              </w:r>
            </w:hyperlink>
            <w:r w:rsidRPr="00D52C4E">
              <w:rPr>
                <w:rFonts w:ascii="Times New Roman" w:eastAsia="Times New Roman" w:hAnsi="Times New Roman" w:cs="Times New Roman"/>
                <w:color w:val="2D2D2D"/>
                <w:sz w:val="21"/>
                <w:szCs w:val="21"/>
                <w:lang w:eastAsia="ru-RU"/>
              </w:rPr>
              <w:t>)</w:t>
            </w:r>
          </w:p>
        </w:tc>
        <w:tc>
          <w:tcPr>
            <w:tcW w:w="3142" w:type="dxa"/>
            <w:tcBorders>
              <w:top w:val="nil"/>
              <w:left w:val="nil"/>
              <w:bottom w:val="nil"/>
              <w:right w:val="nil"/>
            </w:tcBorders>
            <w:tcMar>
              <w:top w:w="0" w:type="dxa"/>
              <w:left w:w="149" w:type="dxa"/>
              <w:bottom w:w="0" w:type="dxa"/>
              <w:right w:w="149" w:type="dxa"/>
            </w:tcMar>
            <w:hideMark/>
          </w:tcPr>
          <w:p w14:paraId="784E22BB"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допустимое превышение нормативной температуры - не более 4°C;</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допустимое снижение нормативной температуры в ночное время суток (от 0.00 до 5.00 часов) - не более 3°C;</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снижение температуры воздуха в жилом помещении в дневное время (от 5.00 до 0.00 часов) не допускается</w:t>
            </w:r>
          </w:p>
        </w:tc>
        <w:tc>
          <w:tcPr>
            <w:tcW w:w="3511" w:type="dxa"/>
            <w:tcBorders>
              <w:top w:val="nil"/>
              <w:left w:val="nil"/>
              <w:bottom w:val="nil"/>
              <w:right w:val="nil"/>
            </w:tcBorders>
            <w:tcMar>
              <w:top w:w="0" w:type="dxa"/>
              <w:left w:w="149" w:type="dxa"/>
              <w:bottom w:w="0" w:type="dxa"/>
              <w:right w:w="149" w:type="dxa"/>
            </w:tcMar>
            <w:hideMark/>
          </w:tcPr>
          <w:p w14:paraId="6897612F"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tc>
      </w:tr>
      <w:tr w:rsidR="00D52C4E" w:rsidRPr="00D52C4E" w14:paraId="298FF7A4" w14:textId="77777777" w:rsidTr="00D52C4E">
        <w:tc>
          <w:tcPr>
            <w:tcW w:w="9240" w:type="dxa"/>
            <w:gridSpan w:val="3"/>
            <w:tcBorders>
              <w:top w:val="nil"/>
              <w:left w:val="nil"/>
              <w:bottom w:val="nil"/>
              <w:right w:val="nil"/>
            </w:tcBorders>
            <w:tcMar>
              <w:top w:w="0" w:type="dxa"/>
              <w:left w:w="149" w:type="dxa"/>
              <w:bottom w:w="0" w:type="dxa"/>
              <w:right w:w="149" w:type="dxa"/>
            </w:tcMar>
            <w:hideMark/>
          </w:tcPr>
          <w:p w14:paraId="27A289B2"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_______________</w:t>
            </w:r>
          </w:p>
          <w:p w14:paraId="21894104"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noProof/>
                <w:color w:val="2D2D2D"/>
                <w:sz w:val="21"/>
                <w:szCs w:val="21"/>
                <w:lang w:eastAsia="ru-RU"/>
              </w:rPr>
              <mc:AlternateContent>
                <mc:Choice Requires="wps">
                  <w:drawing>
                    <wp:inline distT="0" distB="0" distL="0" distR="0" wp14:anchorId="5587F3BA" wp14:editId="5B9E16D0">
                      <wp:extent cx="121920" cy="266700"/>
                      <wp:effectExtent l="0" t="0" r="0" b="0"/>
                      <wp:docPr id="350" name="AutoShape 1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C1CB6" id="AutoShape 1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" filled="f" stroked="f">
                      <o:lock v:ext="edit" aspectratio="t"/>
                      <w10:anchorlock/>
                    </v:rect>
                  </w:pict>
                </mc:Fallback>
              </mc:AlternateContent>
            </w:r>
            <w:r w:rsidRPr="00D52C4E">
              <w:rPr>
                <w:rFonts w:ascii="Times New Roman" w:eastAsia="Times New Roman" w:hAnsi="Times New Roman" w:cs="Times New Roman"/>
                <w:color w:val="2D2D2D"/>
                <w:sz w:val="21"/>
                <w:szCs w:val="21"/>
                <w:lang w:eastAsia="ru-RU"/>
              </w:rPr>
              <w:t xml:space="preserve">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w:t>
            </w:r>
            <w:r w:rsidRPr="00D52C4E">
              <w:rPr>
                <w:rFonts w:ascii="Times New Roman" w:eastAsia="Times New Roman" w:hAnsi="Times New Roman" w:cs="Times New Roman"/>
                <w:color w:val="2D2D2D"/>
                <w:sz w:val="21"/>
                <w:szCs w:val="21"/>
                <w:lang w:eastAsia="ru-RU"/>
              </w:rPr>
              <w:lastRenderedPageBreak/>
              <w:t>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26" w:history="1">
              <w:r w:rsidRPr="00D52C4E">
                <w:rPr>
                  <w:rFonts w:ascii="Times New Roman" w:eastAsia="Times New Roman" w:hAnsi="Times New Roman" w:cs="Times New Roman"/>
                  <w:color w:val="00466E"/>
                  <w:sz w:val="21"/>
                  <w:szCs w:val="21"/>
                  <w:u w:val="single"/>
                  <w:lang w:eastAsia="ru-RU"/>
                </w:rPr>
                <w:t>ГОСТ 30494-96</w:t>
              </w:r>
            </w:hyperlink>
            <w:r w:rsidRPr="00D52C4E">
              <w:rPr>
                <w:rFonts w:ascii="Times New Roman" w:eastAsia="Times New Roman" w:hAnsi="Times New Roman" w:cs="Times New Roman"/>
                <w:color w:val="2D2D2D"/>
                <w:sz w:val="21"/>
                <w:szCs w:val="21"/>
                <w:lang w:eastAsia="ru-RU"/>
              </w:rPr>
              <w:t>).</w:t>
            </w:r>
            <w:r w:rsidRPr="00D52C4E">
              <w:rPr>
                <w:rFonts w:ascii="Times New Roman" w:eastAsia="Times New Roman" w:hAnsi="Times New Roman" w:cs="Times New Roman"/>
                <w:color w:val="2D2D2D"/>
                <w:sz w:val="21"/>
                <w:szCs w:val="21"/>
                <w:lang w:eastAsia="ru-RU"/>
              </w:rPr>
              <w:br/>
            </w:r>
          </w:p>
        </w:tc>
      </w:tr>
      <w:tr w:rsidR="00D52C4E" w:rsidRPr="00D52C4E" w14:paraId="37AB0088" w14:textId="77777777" w:rsidTr="00D52C4E">
        <w:tc>
          <w:tcPr>
            <w:tcW w:w="2587" w:type="dxa"/>
            <w:tcBorders>
              <w:top w:val="nil"/>
              <w:left w:val="nil"/>
              <w:bottom w:val="nil"/>
              <w:right w:val="nil"/>
            </w:tcBorders>
            <w:tcMar>
              <w:top w:w="0" w:type="dxa"/>
              <w:left w:w="149" w:type="dxa"/>
              <w:bottom w:w="0" w:type="dxa"/>
              <w:right w:w="149" w:type="dxa"/>
            </w:tcMar>
            <w:hideMark/>
          </w:tcPr>
          <w:p w14:paraId="131C2978"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16. Давление во внутридомовой системе отопления:</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с чугунными радиаторами - не более 0,6 МПа (6 кгс/кв.см);</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br/>
              <w:t>с системами конвекторного и панельного отопления, калориферами, а также прочими отопительными приборами - не более</w:t>
            </w:r>
            <w:r w:rsidRPr="00D52C4E">
              <w:rPr>
                <w:rFonts w:ascii="Times New Roman" w:eastAsia="Times New Roman" w:hAnsi="Times New Roman" w:cs="Times New Roman"/>
                <w:color w:val="2D2D2D"/>
                <w:sz w:val="21"/>
                <w:szCs w:val="21"/>
                <w:lang w:eastAsia="ru-RU"/>
              </w:rPr>
              <w:br/>
              <w:t>1 МПа (10 кгс/кв.см);</w:t>
            </w:r>
            <w:r w:rsidRPr="00D52C4E">
              <w:rPr>
                <w:rFonts w:ascii="Times New Roman" w:eastAsia="Times New Roman" w:hAnsi="Times New Roman" w:cs="Times New Roman"/>
                <w:color w:val="2D2D2D"/>
                <w:sz w:val="21"/>
                <w:szCs w:val="21"/>
                <w:lang w:eastAsia="ru-RU"/>
              </w:rPr>
              <w:br/>
              <w:t>с любыми отопительными приборами - не менее чем на 0,05 МПа (0,5 кгс/кв.см) превышающее статическое давление, требуемое для постоянного заполнения системы отопления теплоносителем</w:t>
            </w:r>
          </w:p>
        </w:tc>
        <w:tc>
          <w:tcPr>
            <w:tcW w:w="3142" w:type="dxa"/>
            <w:tcBorders>
              <w:top w:val="nil"/>
              <w:left w:val="nil"/>
              <w:bottom w:val="nil"/>
              <w:right w:val="nil"/>
            </w:tcBorders>
            <w:tcMar>
              <w:top w:w="0" w:type="dxa"/>
              <w:left w:w="149" w:type="dxa"/>
              <w:bottom w:w="0" w:type="dxa"/>
              <w:right w:w="149" w:type="dxa"/>
            </w:tcMar>
            <w:hideMark/>
          </w:tcPr>
          <w:p w14:paraId="3A6FA0BC"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отклонение давления во внутридомовой системе отопления от установленных значений не допускается</w:t>
            </w:r>
          </w:p>
        </w:tc>
        <w:tc>
          <w:tcPr>
            <w:tcW w:w="3511" w:type="dxa"/>
            <w:tcBorders>
              <w:top w:val="nil"/>
              <w:left w:val="nil"/>
              <w:bottom w:val="nil"/>
              <w:right w:val="nil"/>
            </w:tcBorders>
            <w:tcMar>
              <w:top w:w="0" w:type="dxa"/>
              <w:left w:w="149" w:type="dxa"/>
              <w:bottom w:w="0" w:type="dxa"/>
              <w:right w:w="149" w:type="dxa"/>
            </w:tcMar>
            <w:hideMark/>
          </w:tcPr>
          <w:p w14:paraId="6776125A"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14:paraId="3640223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14:paraId="556D9CC1"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69236CDB"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VII. Обращение с твердыми коммунальными отходами</w:t>
      </w:r>
    </w:p>
    <w:p w14:paraId="0F13F81C"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(Раздел дополнительно включен с 14 марта 2017 года </w:t>
      </w:r>
      <w:hyperlink r:id="rId52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tbl>
      <w:tblPr>
        <w:tblW w:w="0" w:type="auto"/>
        <w:tblCellMar>
          <w:left w:w="0" w:type="dxa"/>
          <w:right w:w="0" w:type="dxa"/>
        </w:tblCellMar>
        <w:tblLook w:val="04A0" w:firstRow="1" w:lastRow="0" w:firstColumn="1" w:lastColumn="0" w:noHBand="0" w:noVBand="1"/>
      </w:tblPr>
      <w:tblGrid>
        <w:gridCol w:w="3599"/>
        <w:gridCol w:w="3598"/>
        <w:gridCol w:w="3269"/>
      </w:tblGrid>
      <w:tr w:rsidR="00D52C4E" w:rsidRPr="00D52C4E" w14:paraId="6789DE41" w14:textId="77777777" w:rsidTr="00D52C4E">
        <w:trPr>
          <w:trHeight w:val="12"/>
        </w:trPr>
        <w:tc>
          <w:tcPr>
            <w:tcW w:w="3881" w:type="dxa"/>
            <w:hideMark/>
          </w:tcPr>
          <w:p w14:paraId="0C2208E4" w14:textId="77777777" w:rsidR="00D52C4E" w:rsidRPr="00D52C4E" w:rsidRDefault="00D52C4E" w:rsidP="00D52C4E">
            <w:pPr>
              <w:spacing w:after="0" w:line="240" w:lineRule="auto"/>
              <w:rPr>
                <w:rFonts w:ascii="Arial" w:eastAsia="Times New Roman" w:hAnsi="Arial" w:cs="Arial"/>
                <w:color w:val="2D2D2D"/>
                <w:spacing w:val="2"/>
                <w:sz w:val="21"/>
                <w:szCs w:val="21"/>
                <w:lang w:eastAsia="ru-RU"/>
              </w:rPr>
            </w:pPr>
          </w:p>
        </w:tc>
        <w:tc>
          <w:tcPr>
            <w:tcW w:w="3881" w:type="dxa"/>
            <w:hideMark/>
          </w:tcPr>
          <w:p w14:paraId="10BBC795"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511" w:type="dxa"/>
            <w:hideMark/>
          </w:tcPr>
          <w:p w14:paraId="0EE44DD0"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3A2F887D" w14:textId="77777777" w:rsidTr="00D52C4E">
        <w:tc>
          <w:tcPr>
            <w:tcW w:w="3881" w:type="dxa"/>
            <w:tcBorders>
              <w:top w:val="nil"/>
              <w:left w:val="nil"/>
              <w:bottom w:val="nil"/>
              <w:right w:val="nil"/>
            </w:tcBorders>
            <w:tcMar>
              <w:top w:w="0" w:type="dxa"/>
              <w:left w:w="149" w:type="dxa"/>
              <w:bottom w:w="0" w:type="dxa"/>
              <w:right w:w="149" w:type="dxa"/>
            </w:tcMar>
            <w:hideMark/>
          </w:tcPr>
          <w:p w14:paraId="2F205E92"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 xml:space="preserve">17. Обеспечение своевременного вывоза твердых коммунальных отходов из мест (площадок) накопления: в холодное время года (при среднесуточной температуре +5°С и ниже) не реже одного раза в </w:t>
            </w:r>
            <w:r w:rsidRPr="00D52C4E">
              <w:rPr>
                <w:rFonts w:ascii="Times New Roman" w:eastAsia="Times New Roman" w:hAnsi="Times New Roman" w:cs="Times New Roman"/>
                <w:color w:val="2D2D2D"/>
                <w:sz w:val="21"/>
                <w:szCs w:val="21"/>
                <w:lang w:eastAsia="ru-RU"/>
              </w:rPr>
              <w:lastRenderedPageBreak/>
              <w:t>трое суток, в теплое время (при среднесуточной температуре свыше +5°С) не реже 1 раза в сутки (ежедневный вывоз)</w:t>
            </w:r>
          </w:p>
        </w:tc>
        <w:tc>
          <w:tcPr>
            <w:tcW w:w="3881" w:type="dxa"/>
            <w:tcBorders>
              <w:top w:val="nil"/>
              <w:left w:val="nil"/>
              <w:bottom w:val="nil"/>
              <w:right w:val="nil"/>
            </w:tcBorders>
            <w:tcMar>
              <w:top w:w="0" w:type="dxa"/>
              <w:left w:w="149" w:type="dxa"/>
              <w:bottom w:w="0" w:type="dxa"/>
              <w:right w:w="149" w:type="dxa"/>
            </w:tcMar>
            <w:hideMark/>
          </w:tcPr>
          <w:p w14:paraId="07D8E3A7"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допустимое отклонение сроков:</w:t>
            </w:r>
            <w:r w:rsidRPr="00D52C4E">
              <w:rPr>
                <w:rFonts w:ascii="Times New Roman" w:eastAsia="Times New Roman" w:hAnsi="Times New Roman" w:cs="Times New Roman"/>
                <w:color w:val="2D2D2D"/>
                <w:sz w:val="21"/>
                <w:szCs w:val="21"/>
                <w:lang w:eastAsia="ru-RU"/>
              </w:rPr>
              <w:br/>
              <w:t>не более 72 часов (суммарно) в течение 1 месяца;</w:t>
            </w:r>
            <w:r w:rsidRPr="00D52C4E">
              <w:rPr>
                <w:rFonts w:ascii="Times New Roman" w:eastAsia="Times New Roman" w:hAnsi="Times New Roman" w:cs="Times New Roman"/>
                <w:color w:val="2D2D2D"/>
                <w:sz w:val="21"/>
                <w:szCs w:val="21"/>
                <w:lang w:eastAsia="ru-RU"/>
              </w:rPr>
              <w:br/>
              <w:t>не более 48 часов единовременно - при среднесуточной температуре воздуха +5°С и ниже;</w:t>
            </w:r>
            <w:r w:rsidRPr="00D52C4E">
              <w:rPr>
                <w:rFonts w:ascii="Times New Roman" w:eastAsia="Times New Roman" w:hAnsi="Times New Roman" w:cs="Times New Roman"/>
                <w:color w:val="2D2D2D"/>
                <w:sz w:val="21"/>
                <w:szCs w:val="21"/>
                <w:lang w:eastAsia="ru-RU"/>
              </w:rPr>
              <w:br/>
            </w:r>
            <w:r w:rsidRPr="00D52C4E">
              <w:rPr>
                <w:rFonts w:ascii="Times New Roman" w:eastAsia="Times New Roman" w:hAnsi="Times New Roman" w:cs="Times New Roman"/>
                <w:color w:val="2D2D2D"/>
                <w:sz w:val="21"/>
                <w:szCs w:val="21"/>
                <w:lang w:eastAsia="ru-RU"/>
              </w:rPr>
              <w:lastRenderedPageBreak/>
              <w:t>не более 24 часов единовременно - при среднесуточной температуре воздуха свыше +5°С</w:t>
            </w:r>
          </w:p>
        </w:tc>
        <w:tc>
          <w:tcPr>
            <w:tcW w:w="3511" w:type="dxa"/>
            <w:tcBorders>
              <w:top w:val="nil"/>
              <w:left w:val="nil"/>
              <w:bottom w:val="nil"/>
              <w:right w:val="nil"/>
            </w:tcBorders>
            <w:tcMar>
              <w:top w:w="0" w:type="dxa"/>
              <w:left w:w="149" w:type="dxa"/>
              <w:bottom w:w="0" w:type="dxa"/>
              <w:right w:w="149" w:type="dxa"/>
            </w:tcMar>
            <w:hideMark/>
          </w:tcPr>
          <w:p w14:paraId="26A244A0"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за каждые 24 часа отклонения суммарно в течение расчетного периода, в котором произошло указанное отклонение, размер платы за</w:t>
            </w:r>
            <w:r w:rsidRPr="00D52C4E">
              <w:rPr>
                <w:rFonts w:ascii="Times New Roman" w:eastAsia="Times New Roman" w:hAnsi="Times New Roman" w:cs="Times New Roman"/>
                <w:color w:val="2D2D2D"/>
                <w:sz w:val="21"/>
                <w:szCs w:val="21"/>
                <w:lang w:eastAsia="ru-RU"/>
              </w:rPr>
              <w:br/>
              <w:t xml:space="preserve">коммунальную услугу за такой </w:t>
            </w:r>
            <w:r w:rsidRPr="00D52C4E">
              <w:rPr>
                <w:rFonts w:ascii="Times New Roman" w:eastAsia="Times New Roman" w:hAnsi="Times New Roman" w:cs="Times New Roman"/>
                <w:color w:val="2D2D2D"/>
                <w:sz w:val="21"/>
                <w:szCs w:val="21"/>
                <w:lang w:eastAsia="ru-RU"/>
              </w:rPr>
              <w:lastRenderedPageBreak/>
              <w:t>расчетный период снижается на 3,3 процента размера платы, определенного за такой расчетный период в соответствии с </w:t>
            </w:r>
            <w:hyperlink r:id="rId528" w:history="1">
              <w:r w:rsidRPr="00D52C4E">
                <w:rPr>
                  <w:rFonts w:ascii="Times New Roman" w:eastAsia="Times New Roman" w:hAnsi="Times New Roman" w:cs="Times New Roman"/>
                  <w:color w:val="00466E"/>
                  <w:sz w:val="21"/>
                  <w:szCs w:val="21"/>
                  <w:u w:val="single"/>
                  <w:lang w:eastAsia="ru-RU"/>
                </w:rPr>
                <w:t>приложением</w:t>
              </w:r>
              <w:r w:rsidRPr="00D52C4E">
                <w:rPr>
                  <w:rFonts w:ascii="Times New Roman" w:eastAsia="Times New Roman" w:hAnsi="Times New Roman" w:cs="Times New Roman"/>
                  <w:color w:val="00466E"/>
                  <w:sz w:val="21"/>
                  <w:szCs w:val="21"/>
                  <w:u w:val="single"/>
                  <w:lang w:eastAsia="ru-RU"/>
                </w:rPr>
                <w:br/>
                <w:t>N 2 к Правилам</w:t>
              </w:r>
            </w:hyperlink>
          </w:p>
        </w:tc>
      </w:tr>
      <w:tr w:rsidR="00D52C4E" w:rsidRPr="00D52C4E" w14:paraId="64BD8E0A" w14:textId="77777777" w:rsidTr="00D52C4E">
        <w:tc>
          <w:tcPr>
            <w:tcW w:w="11273" w:type="dxa"/>
            <w:gridSpan w:val="3"/>
            <w:tcBorders>
              <w:top w:val="nil"/>
              <w:left w:val="nil"/>
              <w:bottom w:val="nil"/>
              <w:right w:val="nil"/>
            </w:tcBorders>
            <w:tcMar>
              <w:top w:w="0" w:type="dxa"/>
              <w:left w:w="149" w:type="dxa"/>
              <w:bottom w:w="0" w:type="dxa"/>
              <w:right w:w="149" w:type="dxa"/>
            </w:tcMar>
            <w:hideMark/>
          </w:tcPr>
          <w:p w14:paraId="4C93FF7F"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lastRenderedPageBreak/>
              <w:t>(Пункт в редакции, введенной в действие с 27 декабря 2018 года </w:t>
            </w:r>
            <w:hyperlink r:id="rId529" w:history="1">
              <w:r w:rsidRPr="00D52C4E">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декабря 2018 года N 1572</w:t>
              </w:r>
            </w:hyperlink>
            <w:r w:rsidRPr="00D52C4E">
              <w:rPr>
                <w:rFonts w:ascii="Times New Roman" w:eastAsia="Times New Roman" w:hAnsi="Times New Roman" w:cs="Times New Roman"/>
                <w:color w:val="2D2D2D"/>
                <w:sz w:val="21"/>
                <w:szCs w:val="21"/>
                <w:lang w:eastAsia="ru-RU"/>
              </w:rPr>
              <w:t>.</w:t>
            </w:r>
          </w:p>
        </w:tc>
      </w:tr>
    </w:tbl>
    <w:p w14:paraId="56FF0CD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p>
    <w:p w14:paraId="119C93F0"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Приложение N 1_1 к Правилам. Типовой договор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w:t>
      </w:r>
    </w:p>
    <w:p w14:paraId="3EE40D05" w14:textId="77777777" w:rsidR="00D52C4E" w:rsidRPr="00D52C4E" w:rsidRDefault="00D52C4E" w:rsidP="00D52C4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Приложение N 1_1</w:t>
      </w:r>
      <w:r w:rsidRPr="00D52C4E">
        <w:rPr>
          <w:rFonts w:ascii="Arial" w:eastAsia="Times New Roman" w:hAnsi="Arial" w:cs="Arial"/>
          <w:color w:val="2D2D2D"/>
          <w:spacing w:val="2"/>
          <w:sz w:val="21"/>
          <w:szCs w:val="21"/>
          <w:lang w:eastAsia="ru-RU"/>
        </w:rPr>
        <w:br/>
        <w:t>к Правилам предоставления</w:t>
      </w:r>
      <w:r w:rsidRPr="00D52C4E">
        <w:rPr>
          <w:rFonts w:ascii="Arial" w:eastAsia="Times New Roman" w:hAnsi="Arial" w:cs="Arial"/>
          <w:color w:val="2D2D2D"/>
          <w:spacing w:val="2"/>
          <w:sz w:val="21"/>
          <w:szCs w:val="21"/>
          <w:lang w:eastAsia="ru-RU"/>
        </w:rPr>
        <w:br/>
        <w:t>коммунальных услуг собственникам</w:t>
      </w:r>
      <w:r w:rsidRPr="00D52C4E">
        <w:rPr>
          <w:rFonts w:ascii="Arial" w:eastAsia="Times New Roman" w:hAnsi="Arial" w:cs="Arial"/>
          <w:color w:val="2D2D2D"/>
          <w:spacing w:val="2"/>
          <w:sz w:val="21"/>
          <w:szCs w:val="21"/>
          <w:lang w:eastAsia="ru-RU"/>
        </w:rPr>
        <w:br/>
        <w:t>и пользователям помещений</w:t>
      </w:r>
      <w:r w:rsidRPr="00D52C4E">
        <w:rPr>
          <w:rFonts w:ascii="Arial" w:eastAsia="Times New Roman" w:hAnsi="Arial" w:cs="Arial"/>
          <w:color w:val="2D2D2D"/>
          <w:spacing w:val="2"/>
          <w:sz w:val="21"/>
          <w:szCs w:val="21"/>
          <w:lang w:eastAsia="ru-RU"/>
        </w:rPr>
        <w:br/>
        <w:t>в многоквартирных домах</w:t>
      </w:r>
      <w:r w:rsidRPr="00D52C4E">
        <w:rPr>
          <w:rFonts w:ascii="Arial" w:eastAsia="Times New Roman" w:hAnsi="Arial" w:cs="Arial"/>
          <w:color w:val="2D2D2D"/>
          <w:spacing w:val="2"/>
          <w:sz w:val="21"/>
          <w:szCs w:val="21"/>
          <w:lang w:eastAsia="ru-RU"/>
        </w:rPr>
        <w:br/>
        <w:t>и жилых домов</w:t>
      </w:r>
      <w:r w:rsidRPr="00D52C4E">
        <w:rPr>
          <w:rFonts w:ascii="Arial" w:eastAsia="Times New Roman" w:hAnsi="Arial" w:cs="Arial"/>
          <w:color w:val="2D2D2D"/>
          <w:spacing w:val="2"/>
          <w:sz w:val="21"/>
          <w:szCs w:val="21"/>
          <w:lang w:eastAsia="ru-RU"/>
        </w:rPr>
        <w:br/>
        <w:t>(Дополнительно включено</w:t>
      </w:r>
      <w:r w:rsidRPr="00D52C4E">
        <w:rPr>
          <w:rFonts w:ascii="Arial" w:eastAsia="Times New Roman" w:hAnsi="Arial" w:cs="Arial"/>
          <w:color w:val="2D2D2D"/>
          <w:spacing w:val="2"/>
          <w:sz w:val="21"/>
          <w:szCs w:val="21"/>
          <w:lang w:eastAsia="ru-RU"/>
        </w:rPr>
        <w:br/>
        <w:t>с 31 июля 2019 года</w:t>
      </w:r>
      <w:r w:rsidRPr="00D52C4E">
        <w:rPr>
          <w:rFonts w:ascii="Arial" w:eastAsia="Times New Roman" w:hAnsi="Arial" w:cs="Arial"/>
          <w:color w:val="2D2D2D"/>
          <w:spacing w:val="2"/>
          <w:sz w:val="21"/>
          <w:szCs w:val="21"/>
          <w:lang w:eastAsia="ru-RU"/>
        </w:rPr>
        <w:br/>
      </w:r>
      <w:hyperlink r:id="rId530" w:history="1">
        <w:r w:rsidRPr="00D52C4E">
          <w:rPr>
            <w:rFonts w:ascii="Arial" w:eastAsia="Times New Roman" w:hAnsi="Arial" w:cs="Arial"/>
            <w:color w:val="00466E"/>
            <w:spacing w:val="2"/>
            <w:sz w:val="21"/>
            <w:szCs w:val="21"/>
            <w:u w:val="single"/>
            <w:lang w:eastAsia="ru-RU"/>
          </w:rPr>
          <w:t>постановлением Правительства</w:t>
        </w:r>
        <w:r w:rsidRPr="00D52C4E">
          <w:rPr>
            <w:rFonts w:ascii="Arial" w:eastAsia="Times New Roman" w:hAnsi="Arial" w:cs="Arial"/>
            <w:color w:val="00466E"/>
            <w:spacing w:val="2"/>
            <w:sz w:val="21"/>
            <w:szCs w:val="21"/>
            <w:u w:val="single"/>
            <w:lang w:eastAsia="ru-RU"/>
          </w:rPr>
          <w:br/>
          <w:t>Российской Федерации</w:t>
        </w:r>
        <w:r w:rsidRPr="00D52C4E">
          <w:rPr>
            <w:rFonts w:ascii="Arial" w:eastAsia="Times New Roman" w:hAnsi="Arial" w:cs="Arial"/>
            <w:color w:val="00466E"/>
            <w:spacing w:val="2"/>
            <w:sz w:val="21"/>
            <w:szCs w:val="21"/>
            <w:u w:val="single"/>
            <w:lang w:eastAsia="ru-RU"/>
          </w:rPr>
          <w:br/>
          <w:t>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(форма)</w:t>
      </w:r>
    </w:p>
    <w:p w14:paraId="4DD4407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83"/>
        <w:gridCol w:w="509"/>
        <w:gridCol w:w="987"/>
        <w:gridCol w:w="174"/>
        <w:gridCol w:w="342"/>
        <w:gridCol w:w="817"/>
        <w:gridCol w:w="1078"/>
        <w:gridCol w:w="384"/>
        <w:gridCol w:w="358"/>
        <w:gridCol w:w="384"/>
        <w:gridCol w:w="965"/>
        <w:gridCol w:w="473"/>
        <w:gridCol w:w="707"/>
        <w:gridCol w:w="667"/>
        <w:gridCol w:w="169"/>
        <w:gridCol w:w="369"/>
      </w:tblGrid>
      <w:tr w:rsidR="00D52C4E" w:rsidRPr="00D52C4E" w14:paraId="627EDFA7" w14:textId="77777777" w:rsidTr="00D52C4E">
        <w:trPr>
          <w:trHeight w:val="12"/>
        </w:trPr>
        <w:tc>
          <w:tcPr>
            <w:tcW w:w="2218" w:type="dxa"/>
            <w:hideMark/>
          </w:tcPr>
          <w:p w14:paraId="62B94821" w14:textId="77777777" w:rsidR="00D52C4E" w:rsidRPr="00D52C4E" w:rsidRDefault="00D52C4E" w:rsidP="00D52C4E">
            <w:pPr>
              <w:spacing w:after="0" w:line="240" w:lineRule="auto"/>
              <w:rPr>
                <w:rFonts w:ascii="Arial" w:eastAsia="Times New Roman" w:hAnsi="Arial" w:cs="Arial"/>
                <w:color w:val="2D2D2D"/>
                <w:spacing w:val="2"/>
                <w:sz w:val="21"/>
                <w:szCs w:val="21"/>
                <w:lang w:eastAsia="ru-RU"/>
              </w:rPr>
            </w:pPr>
          </w:p>
        </w:tc>
        <w:tc>
          <w:tcPr>
            <w:tcW w:w="554" w:type="dxa"/>
            <w:hideMark/>
          </w:tcPr>
          <w:p w14:paraId="7910F759"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1109" w:type="dxa"/>
            <w:hideMark/>
          </w:tcPr>
          <w:p w14:paraId="1AEDF79D"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185" w:type="dxa"/>
            <w:hideMark/>
          </w:tcPr>
          <w:p w14:paraId="3640F344"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70" w:type="dxa"/>
            <w:hideMark/>
          </w:tcPr>
          <w:p w14:paraId="74C13823"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924" w:type="dxa"/>
            <w:hideMark/>
          </w:tcPr>
          <w:p w14:paraId="33939F03"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1294" w:type="dxa"/>
            <w:hideMark/>
          </w:tcPr>
          <w:p w14:paraId="4147F927"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70" w:type="dxa"/>
            <w:hideMark/>
          </w:tcPr>
          <w:p w14:paraId="012E1674"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70" w:type="dxa"/>
            <w:hideMark/>
          </w:tcPr>
          <w:p w14:paraId="602005FA"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70" w:type="dxa"/>
            <w:hideMark/>
          </w:tcPr>
          <w:p w14:paraId="47923D9C"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1109" w:type="dxa"/>
            <w:hideMark/>
          </w:tcPr>
          <w:p w14:paraId="50525D4B"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554" w:type="dxa"/>
            <w:hideMark/>
          </w:tcPr>
          <w:p w14:paraId="02D1D500"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739" w:type="dxa"/>
            <w:hideMark/>
          </w:tcPr>
          <w:p w14:paraId="46E510CE"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739" w:type="dxa"/>
            <w:hideMark/>
          </w:tcPr>
          <w:p w14:paraId="5CC28454"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185" w:type="dxa"/>
            <w:hideMark/>
          </w:tcPr>
          <w:p w14:paraId="2D5B8506"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70" w:type="dxa"/>
            <w:hideMark/>
          </w:tcPr>
          <w:p w14:paraId="2B0B1059"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7820A6DF"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3856E1C9"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b/>
                <w:bCs/>
                <w:color w:val="2D2D2D"/>
                <w:sz w:val="21"/>
                <w:szCs w:val="21"/>
                <w:lang w:eastAsia="ru-RU"/>
              </w:rPr>
              <w:t>ТИПОВОЙ ДОГОВОР</w:t>
            </w:r>
          </w:p>
        </w:tc>
      </w:tr>
      <w:tr w:rsidR="00D52C4E" w:rsidRPr="00D52C4E" w14:paraId="21E808A1"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17AEA476"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b/>
                <w:bCs/>
                <w:color w:val="2D2D2D"/>
                <w:sz w:val="21"/>
                <w:szCs w:val="21"/>
                <w:lang w:eastAsia="ru-RU"/>
              </w:rPr>
              <w:t>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w:t>
            </w:r>
          </w:p>
        </w:tc>
      </w:tr>
      <w:tr w:rsidR="00D52C4E" w:rsidRPr="00D52C4E" w14:paraId="5498DD4A"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5D9FC015"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52A9EF6E" w14:textId="77777777" w:rsidTr="00D52C4E">
        <w:tc>
          <w:tcPr>
            <w:tcW w:w="4066" w:type="dxa"/>
            <w:gridSpan w:val="4"/>
            <w:tcBorders>
              <w:top w:val="nil"/>
              <w:left w:val="nil"/>
              <w:bottom w:val="single" w:sz="6" w:space="0" w:color="000000"/>
              <w:right w:val="nil"/>
            </w:tcBorders>
            <w:tcMar>
              <w:top w:w="0" w:type="dxa"/>
              <w:left w:w="149" w:type="dxa"/>
              <w:bottom w:w="0" w:type="dxa"/>
              <w:right w:w="149" w:type="dxa"/>
            </w:tcMar>
            <w:hideMark/>
          </w:tcPr>
          <w:p w14:paraId="076E3CCC"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14:paraId="2B1F1A94"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14:paraId="634B69A5"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14:paraId="5F20BC86"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14:paraId="05ED5BDE"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14:paraId="7DE9F86F"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14:paraId="13ECC1A6"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14:paraId="7CCDB293"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14:paraId="7A48B739"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г.</w:t>
            </w:r>
          </w:p>
        </w:tc>
      </w:tr>
      <w:tr w:rsidR="00D52C4E" w:rsidRPr="00D52C4E" w14:paraId="68182130" w14:textId="77777777" w:rsidTr="00D52C4E">
        <w:tc>
          <w:tcPr>
            <w:tcW w:w="4066" w:type="dxa"/>
            <w:gridSpan w:val="4"/>
            <w:tcBorders>
              <w:top w:val="single" w:sz="6" w:space="0" w:color="000000"/>
              <w:left w:val="nil"/>
              <w:bottom w:val="nil"/>
              <w:right w:val="nil"/>
            </w:tcBorders>
            <w:tcMar>
              <w:top w:w="0" w:type="dxa"/>
              <w:left w:w="149" w:type="dxa"/>
              <w:bottom w:w="0" w:type="dxa"/>
              <w:right w:w="149" w:type="dxa"/>
            </w:tcMar>
            <w:hideMark/>
          </w:tcPr>
          <w:p w14:paraId="5C533430"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(место заключения договора)</w:t>
            </w:r>
          </w:p>
        </w:tc>
        <w:tc>
          <w:tcPr>
            <w:tcW w:w="2587" w:type="dxa"/>
            <w:gridSpan w:val="3"/>
            <w:tcBorders>
              <w:top w:val="nil"/>
              <w:left w:val="nil"/>
              <w:bottom w:val="nil"/>
              <w:right w:val="nil"/>
            </w:tcBorders>
            <w:tcMar>
              <w:top w:w="0" w:type="dxa"/>
              <w:left w:w="149" w:type="dxa"/>
              <w:bottom w:w="0" w:type="dxa"/>
              <w:right w:w="149" w:type="dxa"/>
            </w:tcMar>
            <w:hideMark/>
          </w:tcPr>
          <w:p w14:paraId="7F05FE7C"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14:paraId="2400CE37"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14:paraId="4DF3CE80"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14:paraId="1D45D906"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14:paraId="1BA36A76"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14:paraId="6737FBF1"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14:paraId="69C94CE7"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14:paraId="6A981986"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196F4E01"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00BE23C8"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077B9E46" w14:textId="77777777" w:rsidTr="00D52C4E">
        <w:tc>
          <w:tcPr>
            <w:tcW w:w="11088" w:type="dxa"/>
            <w:gridSpan w:val="15"/>
            <w:tcBorders>
              <w:top w:val="nil"/>
              <w:left w:val="nil"/>
              <w:bottom w:val="single" w:sz="6" w:space="0" w:color="000000"/>
              <w:right w:val="nil"/>
            </w:tcBorders>
            <w:tcMar>
              <w:top w:w="0" w:type="dxa"/>
              <w:left w:w="149" w:type="dxa"/>
              <w:bottom w:w="0" w:type="dxa"/>
              <w:right w:w="149" w:type="dxa"/>
            </w:tcMar>
            <w:hideMark/>
          </w:tcPr>
          <w:p w14:paraId="5E10457E"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14:paraId="3146E2E8"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w:t>
            </w:r>
          </w:p>
        </w:tc>
      </w:tr>
      <w:tr w:rsidR="00D52C4E" w:rsidRPr="00D52C4E" w14:paraId="6724F640" w14:textId="77777777" w:rsidTr="00D52C4E">
        <w:tc>
          <w:tcPr>
            <w:tcW w:w="11088" w:type="dxa"/>
            <w:gridSpan w:val="15"/>
            <w:tcBorders>
              <w:top w:val="single" w:sz="6" w:space="0" w:color="000000"/>
              <w:left w:val="nil"/>
              <w:bottom w:val="nil"/>
              <w:right w:val="nil"/>
            </w:tcBorders>
            <w:tcMar>
              <w:top w:w="0" w:type="dxa"/>
              <w:left w:w="149" w:type="dxa"/>
              <w:bottom w:w="0" w:type="dxa"/>
              <w:right w:w="149" w:type="dxa"/>
            </w:tcMar>
            <w:hideMark/>
          </w:tcPr>
          <w:p w14:paraId="2C739B8D"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(наименование организации)</w:t>
            </w:r>
          </w:p>
        </w:tc>
        <w:tc>
          <w:tcPr>
            <w:tcW w:w="370" w:type="dxa"/>
            <w:tcBorders>
              <w:top w:val="nil"/>
              <w:left w:val="nil"/>
              <w:bottom w:val="nil"/>
              <w:right w:val="nil"/>
            </w:tcBorders>
            <w:tcMar>
              <w:top w:w="0" w:type="dxa"/>
              <w:left w:w="149" w:type="dxa"/>
              <w:bottom w:w="0" w:type="dxa"/>
              <w:right w:w="149" w:type="dxa"/>
            </w:tcMar>
            <w:hideMark/>
          </w:tcPr>
          <w:p w14:paraId="6A234BEF"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185E02FC"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1007DAB5"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0347CE7B"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69A53DFC"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именуемая в дальнейшем ресурсоснабжающей организацией, в лице</w:t>
            </w:r>
          </w:p>
        </w:tc>
      </w:tr>
      <w:tr w:rsidR="00D52C4E" w:rsidRPr="00D52C4E" w14:paraId="5F3813CC"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74C907AB"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605E88FC" w14:textId="77777777" w:rsidTr="00D52C4E">
        <w:tc>
          <w:tcPr>
            <w:tcW w:w="11088" w:type="dxa"/>
            <w:gridSpan w:val="15"/>
            <w:tcBorders>
              <w:top w:val="nil"/>
              <w:left w:val="nil"/>
              <w:bottom w:val="single" w:sz="6" w:space="0" w:color="000000"/>
              <w:right w:val="nil"/>
            </w:tcBorders>
            <w:tcMar>
              <w:top w:w="0" w:type="dxa"/>
              <w:left w:w="149" w:type="dxa"/>
              <w:bottom w:w="0" w:type="dxa"/>
              <w:right w:w="149" w:type="dxa"/>
            </w:tcMar>
            <w:hideMark/>
          </w:tcPr>
          <w:p w14:paraId="055C6070"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14:paraId="43EC6EAC"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w:t>
            </w:r>
          </w:p>
        </w:tc>
      </w:tr>
      <w:tr w:rsidR="00D52C4E" w:rsidRPr="00D52C4E" w14:paraId="1CD03F22" w14:textId="77777777" w:rsidTr="00D52C4E">
        <w:tc>
          <w:tcPr>
            <w:tcW w:w="11088" w:type="dxa"/>
            <w:gridSpan w:val="15"/>
            <w:tcBorders>
              <w:top w:val="single" w:sz="6" w:space="0" w:color="000000"/>
              <w:left w:val="nil"/>
              <w:bottom w:val="nil"/>
              <w:right w:val="nil"/>
            </w:tcBorders>
            <w:tcMar>
              <w:top w:w="0" w:type="dxa"/>
              <w:left w:w="149" w:type="dxa"/>
              <w:bottom w:w="0" w:type="dxa"/>
              <w:right w:w="149" w:type="dxa"/>
            </w:tcMar>
            <w:hideMark/>
          </w:tcPr>
          <w:p w14:paraId="25BA16D9"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(наименование должности, фамилия, имя, отчество (при наличии) физического лица)</w:t>
            </w:r>
          </w:p>
        </w:tc>
        <w:tc>
          <w:tcPr>
            <w:tcW w:w="370" w:type="dxa"/>
            <w:tcBorders>
              <w:top w:val="nil"/>
              <w:left w:val="nil"/>
              <w:bottom w:val="nil"/>
              <w:right w:val="nil"/>
            </w:tcBorders>
            <w:tcMar>
              <w:top w:w="0" w:type="dxa"/>
              <w:left w:w="149" w:type="dxa"/>
              <w:bottom w:w="0" w:type="dxa"/>
              <w:right w:w="149" w:type="dxa"/>
            </w:tcMar>
            <w:hideMark/>
          </w:tcPr>
          <w:p w14:paraId="6F0B3A80"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73A74E3D"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7C12ADED"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2171F114" w14:textId="77777777" w:rsidTr="00D52C4E">
        <w:tc>
          <w:tcPr>
            <w:tcW w:w="3881" w:type="dxa"/>
            <w:gridSpan w:val="3"/>
            <w:tcBorders>
              <w:top w:val="nil"/>
              <w:left w:val="nil"/>
              <w:bottom w:val="nil"/>
              <w:right w:val="nil"/>
            </w:tcBorders>
            <w:tcMar>
              <w:top w:w="0" w:type="dxa"/>
              <w:left w:w="149" w:type="dxa"/>
              <w:bottom w:w="0" w:type="dxa"/>
              <w:right w:w="149" w:type="dxa"/>
            </w:tcMar>
            <w:hideMark/>
          </w:tcPr>
          <w:p w14:paraId="74715EC9"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действующего на основании</w:t>
            </w:r>
          </w:p>
        </w:tc>
        <w:tc>
          <w:tcPr>
            <w:tcW w:w="7577" w:type="dxa"/>
            <w:gridSpan w:val="13"/>
            <w:tcBorders>
              <w:top w:val="nil"/>
              <w:left w:val="nil"/>
              <w:bottom w:val="single" w:sz="6" w:space="0" w:color="000000"/>
              <w:right w:val="nil"/>
            </w:tcBorders>
            <w:tcMar>
              <w:top w:w="0" w:type="dxa"/>
              <w:left w:w="149" w:type="dxa"/>
              <w:bottom w:w="0" w:type="dxa"/>
              <w:right w:w="149" w:type="dxa"/>
            </w:tcMar>
            <w:hideMark/>
          </w:tcPr>
          <w:p w14:paraId="3C4E4320"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75B1C1EC"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2B3A4690"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5C745964" w14:textId="77777777" w:rsidTr="00D52C4E">
        <w:tc>
          <w:tcPr>
            <w:tcW w:w="8870" w:type="dxa"/>
            <w:gridSpan w:val="11"/>
            <w:tcBorders>
              <w:top w:val="nil"/>
              <w:left w:val="nil"/>
              <w:bottom w:val="single" w:sz="6" w:space="0" w:color="000000"/>
              <w:right w:val="nil"/>
            </w:tcBorders>
            <w:tcMar>
              <w:top w:w="0" w:type="dxa"/>
              <w:left w:w="149" w:type="dxa"/>
              <w:bottom w:w="0" w:type="dxa"/>
              <w:right w:w="149" w:type="dxa"/>
            </w:tcMar>
            <w:hideMark/>
          </w:tcPr>
          <w:p w14:paraId="3F69831B"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2587" w:type="dxa"/>
            <w:gridSpan w:val="5"/>
            <w:tcBorders>
              <w:top w:val="nil"/>
              <w:left w:val="nil"/>
              <w:bottom w:val="nil"/>
              <w:right w:val="nil"/>
            </w:tcBorders>
            <w:tcMar>
              <w:top w:w="0" w:type="dxa"/>
              <w:left w:w="149" w:type="dxa"/>
              <w:bottom w:w="0" w:type="dxa"/>
              <w:right w:w="149" w:type="dxa"/>
            </w:tcMar>
            <w:hideMark/>
          </w:tcPr>
          <w:p w14:paraId="4DD76CC3"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 с одной стороны,</w:t>
            </w:r>
          </w:p>
        </w:tc>
      </w:tr>
      <w:tr w:rsidR="00D52C4E" w:rsidRPr="00D52C4E" w14:paraId="5AF581FE" w14:textId="77777777" w:rsidTr="00D52C4E">
        <w:tc>
          <w:tcPr>
            <w:tcW w:w="8870" w:type="dxa"/>
            <w:gridSpan w:val="11"/>
            <w:tcBorders>
              <w:top w:val="single" w:sz="6" w:space="0" w:color="000000"/>
              <w:left w:val="nil"/>
              <w:bottom w:val="nil"/>
              <w:right w:val="nil"/>
            </w:tcBorders>
            <w:tcMar>
              <w:top w:w="0" w:type="dxa"/>
              <w:left w:w="149" w:type="dxa"/>
              <w:bottom w:w="0" w:type="dxa"/>
              <w:right w:w="149" w:type="dxa"/>
            </w:tcMar>
            <w:hideMark/>
          </w:tcPr>
          <w:p w14:paraId="76964863"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(положение, устав, доверенность - указать нужное)</w:t>
            </w:r>
          </w:p>
        </w:tc>
        <w:tc>
          <w:tcPr>
            <w:tcW w:w="2587" w:type="dxa"/>
            <w:gridSpan w:val="5"/>
            <w:tcBorders>
              <w:top w:val="nil"/>
              <w:left w:val="nil"/>
              <w:bottom w:val="nil"/>
              <w:right w:val="nil"/>
            </w:tcBorders>
            <w:tcMar>
              <w:top w:w="0" w:type="dxa"/>
              <w:left w:w="149" w:type="dxa"/>
              <w:bottom w:w="0" w:type="dxa"/>
              <w:right w:w="149" w:type="dxa"/>
            </w:tcMar>
            <w:hideMark/>
          </w:tcPr>
          <w:p w14:paraId="7E63EFDA"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7836D394"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1788DA99"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4499242F" w14:textId="77777777" w:rsidTr="00D52C4E">
        <w:tc>
          <w:tcPr>
            <w:tcW w:w="4435" w:type="dxa"/>
            <w:gridSpan w:val="5"/>
            <w:tcBorders>
              <w:top w:val="nil"/>
              <w:left w:val="nil"/>
              <w:bottom w:val="nil"/>
              <w:right w:val="nil"/>
            </w:tcBorders>
            <w:tcMar>
              <w:top w:w="0" w:type="dxa"/>
              <w:left w:w="149" w:type="dxa"/>
              <w:bottom w:w="0" w:type="dxa"/>
              <w:right w:w="149" w:type="dxa"/>
            </w:tcMar>
            <w:hideMark/>
          </w:tcPr>
          <w:p w14:paraId="6A5FD737"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и собственник жилого помещения</w:t>
            </w:r>
          </w:p>
        </w:tc>
        <w:tc>
          <w:tcPr>
            <w:tcW w:w="7022" w:type="dxa"/>
            <w:gridSpan w:val="11"/>
            <w:tcBorders>
              <w:top w:val="nil"/>
              <w:left w:val="nil"/>
              <w:bottom w:val="single" w:sz="6" w:space="0" w:color="000000"/>
              <w:right w:val="nil"/>
            </w:tcBorders>
            <w:tcMar>
              <w:top w:w="0" w:type="dxa"/>
              <w:left w:w="149" w:type="dxa"/>
              <w:bottom w:w="0" w:type="dxa"/>
              <w:right w:w="149" w:type="dxa"/>
            </w:tcMar>
            <w:hideMark/>
          </w:tcPr>
          <w:p w14:paraId="79D03BF5"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2C668271"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420DF46B"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65E51C01" w14:textId="77777777" w:rsidTr="00D52C4E">
        <w:tc>
          <w:tcPr>
            <w:tcW w:w="11458" w:type="dxa"/>
            <w:gridSpan w:val="16"/>
            <w:tcBorders>
              <w:top w:val="nil"/>
              <w:left w:val="nil"/>
              <w:bottom w:val="single" w:sz="6" w:space="0" w:color="000000"/>
              <w:right w:val="nil"/>
            </w:tcBorders>
            <w:tcMar>
              <w:top w:w="0" w:type="dxa"/>
              <w:left w:w="149" w:type="dxa"/>
              <w:bottom w:w="0" w:type="dxa"/>
              <w:right w:w="149" w:type="dxa"/>
            </w:tcMar>
            <w:hideMark/>
          </w:tcPr>
          <w:p w14:paraId="73A6ED28"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682B8F40" w14:textId="77777777" w:rsidTr="00D52C4E">
        <w:tc>
          <w:tcPr>
            <w:tcW w:w="11458" w:type="dxa"/>
            <w:gridSpan w:val="16"/>
            <w:tcBorders>
              <w:top w:val="single" w:sz="6" w:space="0" w:color="000000"/>
              <w:left w:val="nil"/>
              <w:bottom w:val="nil"/>
              <w:right w:val="nil"/>
            </w:tcBorders>
            <w:tcMar>
              <w:top w:w="0" w:type="dxa"/>
              <w:left w:w="149" w:type="dxa"/>
              <w:bottom w:w="0" w:type="dxa"/>
              <w:right w:w="149" w:type="dxa"/>
            </w:tcMar>
            <w:hideMark/>
          </w:tcPr>
          <w:p w14:paraId="21703199"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(N помещения, почтовый адрес многоквартирного дома)</w:t>
            </w:r>
          </w:p>
        </w:tc>
      </w:tr>
      <w:tr w:rsidR="00D52C4E" w:rsidRPr="00D52C4E" w14:paraId="6C394736"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6A236DD4"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4EC5E27C" w14:textId="77777777" w:rsidTr="00D52C4E">
        <w:tc>
          <w:tcPr>
            <w:tcW w:w="11458" w:type="dxa"/>
            <w:gridSpan w:val="16"/>
            <w:tcBorders>
              <w:top w:val="nil"/>
              <w:left w:val="nil"/>
              <w:bottom w:val="single" w:sz="6" w:space="0" w:color="000000"/>
              <w:right w:val="nil"/>
            </w:tcBorders>
            <w:tcMar>
              <w:top w:w="0" w:type="dxa"/>
              <w:left w:w="149" w:type="dxa"/>
              <w:bottom w:w="0" w:type="dxa"/>
              <w:right w:w="149" w:type="dxa"/>
            </w:tcMar>
            <w:hideMark/>
          </w:tcPr>
          <w:p w14:paraId="6C6DE3B7"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2E79C5E6" w14:textId="77777777" w:rsidTr="00D52C4E">
        <w:tc>
          <w:tcPr>
            <w:tcW w:w="11458" w:type="dxa"/>
            <w:gridSpan w:val="16"/>
            <w:tcBorders>
              <w:top w:val="single" w:sz="6" w:space="0" w:color="000000"/>
              <w:left w:val="nil"/>
              <w:bottom w:val="nil"/>
              <w:right w:val="nil"/>
            </w:tcBorders>
            <w:tcMar>
              <w:top w:w="0" w:type="dxa"/>
              <w:left w:w="149" w:type="dxa"/>
              <w:bottom w:w="0" w:type="dxa"/>
              <w:right w:w="149" w:type="dxa"/>
            </w:tcMar>
            <w:hideMark/>
          </w:tcPr>
          <w:p w14:paraId="188E8465"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5D1D73DE"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10A9CCAB"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0A08CD26" w14:textId="77777777" w:rsidTr="00D52C4E">
        <w:tc>
          <w:tcPr>
            <w:tcW w:w="10903" w:type="dxa"/>
            <w:gridSpan w:val="14"/>
            <w:tcBorders>
              <w:top w:val="nil"/>
              <w:left w:val="nil"/>
              <w:bottom w:val="single" w:sz="6" w:space="0" w:color="000000"/>
              <w:right w:val="nil"/>
            </w:tcBorders>
            <w:tcMar>
              <w:top w:w="0" w:type="dxa"/>
              <w:left w:w="149" w:type="dxa"/>
              <w:bottom w:w="0" w:type="dxa"/>
              <w:right w:w="149" w:type="dxa"/>
            </w:tcMar>
            <w:hideMark/>
          </w:tcPr>
          <w:p w14:paraId="4DF2EAE2"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14:paraId="7B29B4C4"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w:t>
            </w:r>
          </w:p>
        </w:tc>
      </w:tr>
      <w:tr w:rsidR="00D52C4E" w:rsidRPr="00D52C4E" w14:paraId="6AC170E1" w14:textId="77777777" w:rsidTr="00D52C4E">
        <w:tc>
          <w:tcPr>
            <w:tcW w:w="10903" w:type="dxa"/>
            <w:gridSpan w:val="14"/>
            <w:tcBorders>
              <w:top w:val="single" w:sz="6" w:space="0" w:color="000000"/>
              <w:left w:val="nil"/>
              <w:bottom w:val="nil"/>
              <w:right w:val="nil"/>
            </w:tcBorders>
            <w:tcMar>
              <w:top w:w="0" w:type="dxa"/>
              <w:left w:w="149" w:type="dxa"/>
              <w:bottom w:w="0" w:type="dxa"/>
              <w:right w:w="149" w:type="dxa"/>
            </w:tcMar>
            <w:hideMark/>
          </w:tcPr>
          <w:p w14:paraId="0EB2EDB8"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(для физического лица - фамилия, имя, отчество (при наличии), паспортные данные, ИНН (при наличии); для юридического лица - наименование (полное и сокращенное), ИНН, ОГРН)</w:t>
            </w:r>
          </w:p>
        </w:tc>
        <w:tc>
          <w:tcPr>
            <w:tcW w:w="554" w:type="dxa"/>
            <w:gridSpan w:val="2"/>
            <w:tcBorders>
              <w:top w:val="nil"/>
              <w:left w:val="nil"/>
              <w:bottom w:val="nil"/>
              <w:right w:val="nil"/>
            </w:tcBorders>
            <w:tcMar>
              <w:top w:w="0" w:type="dxa"/>
              <w:left w:w="149" w:type="dxa"/>
              <w:bottom w:w="0" w:type="dxa"/>
              <w:right w:w="149" w:type="dxa"/>
            </w:tcMar>
            <w:hideMark/>
          </w:tcPr>
          <w:p w14:paraId="01566731"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1A3818F5"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1A145CC8"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3A774544" w14:textId="77777777" w:rsidTr="00D52C4E">
        <w:tc>
          <w:tcPr>
            <w:tcW w:w="2218" w:type="dxa"/>
            <w:tcBorders>
              <w:top w:val="nil"/>
              <w:left w:val="nil"/>
              <w:bottom w:val="nil"/>
              <w:right w:val="nil"/>
            </w:tcBorders>
            <w:tcMar>
              <w:top w:w="0" w:type="dxa"/>
              <w:left w:w="149" w:type="dxa"/>
              <w:bottom w:w="0" w:type="dxa"/>
              <w:right w:w="149" w:type="dxa"/>
            </w:tcMar>
            <w:hideMark/>
          </w:tcPr>
          <w:p w14:paraId="75224099"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дата рождения</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14:paraId="3E15265E"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14:paraId="4C6DB67F"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место рождения</w:t>
            </w: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14:paraId="27FEF184"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14:paraId="7A842473"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w:t>
            </w:r>
          </w:p>
        </w:tc>
      </w:tr>
      <w:tr w:rsidR="00D52C4E" w:rsidRPr="00D52C4E" w14:paraId="234571AC" w14:textId="77777777" w:rsidTr="00D52C4E">
        <w:tc>
          <w:tcPr>
            <w:tcW w:w="2218" w:type="dxa"/>
            <w:tcBorders>
              <w:top w:val="nil"/>
              <w:left w:val="nil"/>
              <w:bottom w:val="nil"/>
              <w:right w:val="nil"/>
            </w:tcBorders>
            <w:tcMar>
              <w:top w:w="0" w:type="dxa"/>
              <w:left w:w="149" w:type="dxa"/>
              <w:bottom w:w="0" w:type="dxa"/>
              <w:right w:w="149" w:type="dxa"/>
            </w:tcMar>
            <w:hideMark/>
          </w:tcPr>
          <w:p w14:paraId="0CA9145A"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3142" w:type="dxa"/>
            <w:gridSpan w:val="5"/>
            <w:tcBorders>
              <w:top w:val="single" w:sz="6" w:space="0" w:color="000000"/>
              <w:left w:val="nil"/>
              <w:bottom w:val="nil"/>
              <w:right w:val="nil"/>
            </w:tcBorders>
            <w:tcMar>
              <w:top w:w="0" w:type="dxa"/>
              <w:left w:w="149" w:type="dxa"/>
              <w:bottom w:w="0" w:type="dxa"/>
              <w:right w:w="149" w:type="dxa"/>
            </w:tcMar>
            <w:hideMark/>
          </w:tcPr>
          <w:p w14:paraId="4D7E8195"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(для физического лица)</w:t>
            </w:r>
          </w:p>
        </w:tc>
        <w:tc>
          <w:tcPr>
            <w:tcW w:w="2402" w:type="dxa"/>
            <w:gridSpan w:val="4"/>
            <w:tcBorders>
              <w:top w:val="nil"/>
              <w:left w:val="nil"/>
              <w:bottom w:val="nil"/>
              <w:right w:val="nil"/>
            </w:tcBorders>
            <w:tcMar>
              <w:top w:w="0" w:type="dxa"/>
              <w:left w:w="149" w:type="dxa"/>
              <w:bottom w:w="0" w:type="dxa"/>
              <w:right w:w="149" w:type="dxa"/>
            </w:tcMar>
            <w:hideMark/>
          </w:tcPr>
          <w:p w14:paraId="093E1683"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3326" w:type="dxa"/>
            <w:gridSpan w:val="5"/>
            <w:tcBorders>
              <w:top w:val="single" w:sz="6" w:space="0" w:color="000000"/>
              <w:left w:val="nil"/>
              <w:bottom w:val="nil"/>
              <w:right w:val="nil"/>
            </w:tcBorders>
            <w:tcMar>
              <w:top w:w="0" w:type="dxa"/>
              <w:left w:w="149" w:type="dxa"/>
              <w:bottom w:w="0" w:type="dxa"/>
              <w:right w:w="149" w:type="dxa"/>
            </w:tcMar>
            <w:hideMark/>
          </w:tcPr>
          <w:p w14:paraId="2DF249DA"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(для физического лица)</w:t>
            </w:r>
          </w:p>
        </w:tc>
        <w:tc>
          <w:tcPr>
            <w:tcW w:w="370" w:type="dxa"/>
            <w:tcBorders>
              <w:top w:val="nil"/>
              <w:left w:val="nil"/>
              <w:bottom w:val="nil"/>
              <w:right w:val="nil"/>
            </w:tcBorders>
            <w:tcMar>
              <w:top w:w="0" w:type="dxa"/>
              <w:left w:w="149" w:type="dxa"/>
              <w:bottom w:w="0" w:type="dxa"/>
              <w:right w:w="149" w:type="dxa"/>
            </w:tcMar>
            <w:hideMark/>
          </w:tcPr>
          <w:p w14:paraId="4307F4C1"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75EE7C30"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3A2699FE"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73145ADF" w14:textId="77777777" w:rsidTr="00D52C4E">
        <w:tc>
          <w:tcPr>
            <w:tcW w:w="2772" w:type="dxa"/>
            <w:gridSpan w:val="2"/>
            <w:tcBorders>
              <w:top w:val="nil"/>
              <w:left w:val="nil"/>
              <w:bottom w:val="nil"/>
              <w:right w:val="nil"/>
            </w:tcBorders>
            <w:tcMar>
              <w:top w:w="0" w:type="dxa"/>
              <w:left w:w="149" w:type="dxa"/>
              <w:bottom w:w="0" w:type="dxa"/>
              <w:right w:w="149" w:type="dxa"/>
            </w:tcMar>
            <w:hideMark/>
          </w:tcPr>
          <w:p w14:paraId="591F3240"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адрес регистрации</w:t>
            </w:r>
          </w:p>
        </w:tc>
        <w:tc>
          <w:tcPr>
            <w:tcW w:w="8316" w:type="dxa"/>
            <w:gridSpan w:val="13"/>
            <w:tcBorders>
              <w:top w:val="nil"/>
              <w:left w:val="nil"/>
              <w:bottom w:val="single" w:sz="6" w:space="0" w:color="000000"/>
              <w:right w:val="nil"/>
            </w:tcBorders>
            <w:tcMar>
              <w:top w:w="0" w:type="dxa"/>
              <w:left w:w="149" w:type="dxa"/>
              <w:bottom w:w="0" w:type="dxa"/>
              <w:right w:w="149" w:type="dxa"/>
            </w:tcMar>
            <w:hideMark/>
          </w:tcPr>
          <w:p w14:paraId="1CD7A1FC"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14:paraId="176E0722"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w:t>
            </w:r>
          </w:p>
        </w:tc>
      </w:tr>
      <w:tr w:rsidR="00D52C4E" w:rsidRPr="00D52C4E" w14:paraId="4D4ECB92" w14:textId="77777777" w:rsidTr="00D52C4E">
        <w:tc>
          <w:tcPr>
            <w:tcW w:w="2772" w:type="dxa"/>
            <w:gridSpan w:val="2"/>
            <w:tcBorders>
              <w:top w:val="nil"/>
              <w:left w:val="nil"/>
              <w:bottom w:val="nil"/>
              <w:right w:val="nil"/>
            </w:tcBorders>
            <w:tcMar>
              <w:top w:w="0" w:type="dxa"/>
              <w:left w:w="149" w:type="dxa"/>
              <w:bottom w:w="0" w:type="dxa"/>
              <w:right w:w="149" w:type="dxa"/>
            </w:tcMar>
            <w:hideMark/>
          </w:tcPr>
          <w:p w14:paraId="6EEF0DB4"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8316" w:type="dxa"/>
            <w:gridSpan w:val="13"/>
            <w:tcBorders>
              <w:top w:val="single" w:sz="6" w:space="0" w:color="000000"/>
              <w:left w:val="nil"/>
              <w:bottom w:val="nil"/>
              <w:right w:val="nil"/>
            </w:tcBorders>
            <w:tcMar>
              <w:top w:w="0" w:type="dxa"/>
              <w:left w:w="149" w:type="dxa"/>
              <w:bottom w:w="0" w:type="dxa"/>
              <w:right w:w="149" w:type="dxa"/>
            </w:tcMar>
            <w:hideMark/>
          </w:tcPr>
          <w:p w14:paraId="63ED936C"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(для физического лица)</w:t>
            </w:r>
          </w:p>
        </w:tc>
        <w:tc>
          <w:tcPr>
            <w:tcW w:w="370" w:type="dxa"/>
            <w:tcBorders>
              <w:top w:val="nil"/>
              <w:left w:val="nil"/>
              <w:bottom w:val="nil"/>
              <w:right w:val="nil"/>
            </w:tcBorders>
            <w:tcMar>
              <w:top w:w="0" w:type="dxa"/>
              <w:left w:w="149" w:type="dxa"/>
              <w:bottom w:w="0" w:type="dxa"/>
              <w:right w:w="149" w:type="dxa"/>
            </w:tcMar>
            <w:hideMark/>
          </w:tcPr>
          <w:p w14:paraId="2C3D78C4"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752C9B7D"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62E48E1B"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767100EF" w14:textId="77777777" w:rsidTr="00D52C4E">
        <w:tc>
          <w:tcPr>
            <w:tcW w:w="2772" w:type="dxa"/>
            <w:gridSpan w:val="2"/>
            <w:tcBorders>
              <w:top w:val="nil"/>
              <w:left w:val="nil"/>
              <w:bottom w:val="nil"/>
              <w:right w:val="nil"/>
            </w:tcBorders>
            <w:tcMar>
              <w:top w:w="0" w:type="dxa"/>
              <w:left w:w="149" w:type="dxa"/>
              <w:bottom w:w="0" w:type="dxa"/>
              <w:right w:w="149" w:type="dxa"/>
            </w:tcMar>
            <w:hideMark/>
          </w:tcPr>
          <w:p w14:paraId="4B560A03"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номер телефона</w:t>
            </w:r>
          </w:p>
        </w:tc>
        <w:tc>
          <w:tcPr>
            <w:tcW w:w="8316" w:type="dxa"/>
            <w:gridSpan w:val="13"/>
            <w:tcBorders>
              <w:top w:val="nil"/>
              <w:left w:val="nil"/>
              <w:bottom w:val="single" w:sz="6" w:space="0" w:color="000000"/>
              <w:right w:val="nil"/>
            </w:tcBorders>
            <w:tcMar>
              <w:top w:w="0" w:type="dxa"/>
              <w:left w:w="149" w:type="dxa"/>
              <w:bottom w:w="0" w:type="dxa"/>
              <w:right w:w="149" w:type="dxa"/>
            </w:tcMar>
            <w:hideMark/>
          </w:tcPr>
          <w:p w14:paraId="3ECAFBD1"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14:paraId="0C2B5BE4"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w:t>
            </w:r>
          </w:p>
        </w:tc>
      </w:tr>
      <w:tr w:rsidR="00D52C4E" w:rsidRPr="00D52C4E" w14:paraId="22F3D479"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683DB91F"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666F1D33" w14:textId="77777777" w:rsidTr="00D52C4E">
        <w:tc>
          <w:tcPr>
            <w:tcW w:w="2772" w:type="dxa"/>
            <w:gridSpan w:val="2"/>
            <w:tcBorders>
              <w:top w:val="nil"/>
              <w:left w:val="nil"/>
              <w:bottom w:val="nil"/>
              <w:right w:val="nil"/>
            </w:tcBorders>
            <w:tcMar>
              <w:top w:w="0" w:type="dxa"/>
              <w:left w:w="149" w:type="dxa"/>
              <w:bottom w:w="0" w:type="dxa"/>
              <w:right w:w="149" w:type="dxa"/>
            </w:tcMar>
            <w:hideMark/>
          </w:tcPr>
          <w:p w14:paraId="7F2AE33F"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e-mail (при наличии)</w:t>
            </w:r>
          </w:p>
        </w:tc>
        <w:tc>
          <w:tcPr>
            <w:tcW w:w="8316" w:type="dxa"/>
            <w:gridSpan w:val="13"/>
            <w:tcBorders>
              <w:top w:val="nil"/>
              <w:left w:val="nil"/>
              <w:bottom w:val="single" w:sz="6" w:space="0" w:color="000000"/>
              <w:right w:val="nil"/>
            </w:tcBorders>
            <w:tcMar>
              <w:top w:w="0" w:type="dxa"/>
              <w:left w:w="149" w:type="dxa"/>
              <w:bottom w:w="0" w:type="dxa"/>
              <w:right w:w="149" w:type="dxa"/>
            </w:tcMar>
            <w:hideMark/>
          </w:tcPr>
          <w:p w14:paraId="2B5CD80E"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14:paraId="23D967C8"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w:t>
            </w:r>
          </w:p>
        </w:tc>
      </w:tr>
      <w:tr w:rsidR="00D52C4E" w:rsidRPr="00D52C4E" w14:paraId="17C751B7"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4FC01A8C"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31790458" w14:textId="77777777" w:rsidTr="00D52C4E">
        <w:tc>
          <w:tcPr>
            <w:tcW w:w="11458" w:type="dxa"/>
            <w:gridSpan w:val="16"/>
            <w:tcBorders>
              <w:top w:val="nil"/>
              <w:left w:val="nil"/>
              <w:bottom w:val="nil"/>
              <w:right w:val="nil"/>
            </w:tcBorders>
            <w:tcMar>
              <w:top w:w="0" w:type="dxa"/>
              <w:left w:w="149" w:type="dxa"/>
              <w:bottom w:w="0" w:type="dxa"/>
              <w:right w:w="149" w:type="dxa"/>
            </w:tcMar>
            <w:hideMark/>
          </w:tcPr>
          <w:p w14:paraId="54969FB0"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именуемый в дальнейшем потребителем, с другой стороны, совместно именуемые в дальнейшем сторонами, заключили настоящий договор о нижеследующем:</w:t>
            </w:r>
          </w:p>
        </w:tc>
      </w:tr>
    </w:tbl>
    <w:p w14:paraId="0AA882E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p>
    <w:p w14:paraId="7DB2B713"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 Предмет договора</w:t>
      </w:r>
    </w:p>
    <w:tbl>
      <w:tblPr>
        <w:tblW w:w="0" w:type="auto"/>
        <w:tblCellMar>
          <w:left w:w="0" w:type="dxa"/>
          <w:right w:w="0" w:type="dxa"/>
        </w:tblCellMar>
        <w:tblLook w:val="04A0" w:firstRow="1" w:lastRow="0" w:firstColumn="1" w:lastColumn="0" w:noHBand="0" w:noVBand="1"/>
      </w:tblPr>
      <w:tblGrid>
        <w:gridCol w:w="9932"/>
        <w:gridCol w:w="534"/>
      </w:tblGrid>
      <w:tr w:rsidR="00D52C4E" w:rsidRPr="00D52C4E" w14:paraId="6A9D62A7" w14:textId="77777777" w:rsidTr="00D52C4E">
        <w:trPr>
          <w:trHeight w:val="12"/>
        </w:trPr>
        <w:tc>
          <w:tcPr>
            <w:tcW w:w="10903" w:type="dxa"/>
            <w:hideMark/>
          </w:tcPr>
          <w:p w14:paraId="4C2647F7" w14:textId="77777777" w:rsidR="00D52C4E" w:rsidRPr="00D52C4E" w:rsidRDefault="00D52C4E" w:rsidP="00D52C4E">
            <w:pPr>
              <w:spacing w:after="0" w:line="240" w:lineRule="auto"/>
              <w:rPr>
                <w:rFonts w:ascii="Arial" w:eastAsia="Times New Roman" w:hAnsi="Arial" w:cs="Arial"/>
                <w:b/>
                <w:bCs/>
                <w:color w:val="242424"/>
                <w:spacing w:val="2"/>
                <w:sz w:val="23"/>
                <w:szCs w:val="23"/>
                <w:lang w:eastAsia="ru-RU"/>
              </w:rPr>
            </w:pPr>
          </w:p>
        </w:tc>
        <w:tc>
          <w:tcPr>
            <w:tcW w:w="554" w:type="dxa"/>
            <w:hideMark/>
          </w:tcPr>
          <w:p w14:paraId="73A3B681"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21D9DC2B" w14:textId="77777777" w:rsidTr="00D52C4E">
        <w:tc>
          <w:tcPr>
            <w:tcW w:w="11458" w:type="dxa"/>
            <w:gridSpan w:val="2"/>
            <w:tcBorders>
              <w:top w:val="nil"/>
              <w:left w:val="nil"/>
              <w:bottom w:val="nil"/>
              <w:right w:val="nil"/>
            </w:tcBorders>
            <w:tcMar>
              <w:top w:w="0" w:type="dxa"/>
              <w:left w:w="149" w:type="dxa"/>
              <w:bottom w:w="0" w:type="dxa"/>
              <w:right w:w="149" w:type="dxa"/>
            </w:tcMar>
            <w:hideMark/>
          </w:tcPr>
          <w:p w14:paraId="32DEA12C"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1. По настоящему договору ресурсоснабжающая организация обязуется предоставлять потребителю коммунальную услугу (коммунальные услуги)</w:t>
            </w:r>
          </w:p>
        </w:tc>
      </w:tr>
      <w:tr w:rsidR="00D52C4E" w:rsidRPr="00D52C4E" w14:paraId="5B32D8C4" w14:textId="77777777" w:rsidTr="00D52C4E">
        <w:tc>
          <w:tcPr>
            <w:tcW w:w="11458" w:type="dxa"/>
            <w:gridSpan w:val="2"/>
            <w:tcBorders>
              <w:top w:val="nil"/>
              <w:left w:val="nil"/>
              <w:bottom w:val="nil"/>
              <w:right w:val="nil"/>
            </w:tcBorders>
            <w:tcMar>
              <w:top w:w="0" w:type="dxa"/>
              <w:left w:w="149" w:type="dxa"/>
              <w:bottom w:w="0" w:type="dxa"/>
              <w:right w:w="149" w:type="dxa"/>
            </w:tcMar>
            <w:hideMark/>
          </w:tcPr>
          <w:p w14:paraId="3DE02687"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3A73EEA4" w14:textId="77777777" w:rsidTr="00D52C4E">
        <w:tc>
          <w:tcPr>
            <w:tcW w:w="10903" w:type="dxa"/>
            <w:tcBorders>
              <w:top w:val="nil"/>
              <w:left w:val="nil"/>
              <w:bottom w:val="single" w:sz="6" w:space="0" w:color="000000"/>
              <w:right w:val="nil"/>
            </w:tcBorders>
            <w:tcMar>
              <w:top w:w="0" w:type="dxa"/>
              <w:left w:w="149" w:type="dxa"/>
              <w:bottom w:w="0" w:type="dxa"/>
              <w:right w:w="149" w:type="dxa"/>
            </w:tcMar>
            <w:hideMark/>
          </w:tcPr>
          <w:p w14:paraId="48B2BB3B"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14:paraId="0BC5B315"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w:t>
            </w:r>
          </w:p>
        </w:tc>
      </w:tr>
      <w:tr w:rsidR="00D52C4E" w:rsidRPr="00D52C4E" w14:paraId="7B9B7B76" w14:textId="77777777" w:rsidTr="00D52C4E">
        <w:tc>
          <w:tcPr>
            <w:tcW w:w="10903" w:type="dxa"/>
            <w:tcBorders>
              <w:top w:val="single" w:sz="6" w:space="0" w:color="000000"/>
              <w:left w:val="nil"/>
              <w:bottom w:val="nil"/>
              <w:right w:val="nil"/>
            </w:tcBorders>
            <w:tcMar>
              <w:top w:w="0" w:type="dxa"/>
              <w:left w:w="149" w:type="dxa"/>
              <w:bottom w:w="0" w:type="dxa"/>
              <w:right w:w="149" w:type="dxa"/>
            </w:tcMar>
            <w:hideMark/>
          </w:tcPr>
          <w:p w14:paraId="0C96E465" w14:textId="77777777" w:rsidR="00D52C4E" w:rsidRPr="00D52C4E" w:rsidRDefault="00D52C4E" w:rsidP="00D52C4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(вид коммунальной услуги)</w:t>
            </w:r>
          </w:p>
        </w:tc>
        <w:tc>
          <w:tcPr>
            <w:tcW w:w="554" w:type="dxa"/>
            <w:tcBorders>
              <w:top w:val="nil"/>
              <w:left w:val="nil"/>
              <w:bottom w:val="nil"/>
              <w:right w:val="nil"/>
            </w:tcBorders>
            <w:tcMar>
              <w:top w:w="0" w:type="dxa"/>
              <w:left w:w="149" w:type="dxa"/>
              <w:bottom w:w="0" w:type="dxa"/>
              <w:right w:w="149" w:type="dxa"/>
            </w:tcMar>
            <w:hideMark/>
          </w:tcPr>
          <w:p w14:paraId="13C4AFDD" w14:textId="77777777" w:rsidR="00D52C4E" w:rsidRPr="00D52C4E" w:rsidRDefault="00D52C4E" w:rsidP="00D52C4E">
            <w:pPr>
              <w:spacing w:after="0" w:line="240" w:lineRule="auto"/>
              <w:rPr>
                <w:rFonts w:ascii="Times New Roman" w:eastAsia="Times New Roman" w:hAnsi="Times New Roman" w:cs="Times New Roman"/>
                <w:color w:val="2D2D2D"/>
                <w:sz w:val="21"/>
                <w:szCs w:val="21"/>
                <w:lang w:eastAsia="ru-RU"/>
              </w:rPr>
            </w:pPr>
          </w:p>
        </w:tc>
      </w:tr>
      <w:tr w:rsidR="00D52C4E" w:rsidRPr="00D52C4E" w14:paraId="1E0EF5ED" w14:textId="77777777" w:rsidTr="00D52C4E">
        <w:tc>
          <w:tcPr>
            <w:tcW w:w="11458" w:type="dxa"/>
            <w:gridSpan w:val="2"/>
            <w:tcBorders>
              <w:top w:val="nil"/>
              <w:left w:val="nil"/>
              <w:bottom w:val="nil"/>
              <w:right w:val="nil"/>
            </w:tcBorders>
            <w:tcMar>
              <w:top w:w="0" w:type="dxa"/>
              <w:left w:w="149" w:type="dxa"/>
              <w:bottom w:w="0" w:type="dxa"/>
              <w:right w:w="149" w:type="dxa"/>
            </w:tcMar>
            <w:hideMark/>
          </w:tcPr>
          <w:p w14:paraId="16DC5754" w14:textId="77777777" w:rsidR="00D52C4E" w:rsidRPr="00D52C4E" w:rsidRDefault="00D52C4E" w:rsidP="00D52C4E">
            <w:pPr>
              <w:spacing w:after="0" w:line="240" w:lineRule="auto"/>
              <w:rPr>
                <w:rFonts w:ascii="Times New Roman" w:eastAsia="Times New Roman" w:hAnsi="Times New Roman" w:cs="Times New Roman"/>
                <w:sz w:val="20"/>
                <w:szCs w:val="20"/>
                <w:lang w:eastAsia="ru-RU"/>
              </w:rPr>
            </w:pPr>
          </w:p>
        </w:tc>
      </w:tr>
      <w:tr w:rsidR="00D52C4E" w:rsidRPr="00D52C4E" w14:paraId="18415999" w14:textId="77777777" w:rsidTr="00D52C4E">
        <w:tc>
          <w:tcPr>
            <w:tcW w:w="11458" w:type="dxa"/>
            <w:gridSpan w:val="2"/>
            <w:tcBorders>
              <w:top w:val="nil"/>
              <w:left w:val="nil"/>
              <w:bottom w:val="nil"/>
              <w:right w:val="nil"/>
            </w:tcBorders>
            <w:tcMar>
              <w:top w:w="0" w:type="dxa"/>
              <w:left w:w="149" w:type="dxa"/>
              <w:bottom w:w="0" w:type="dxa"/>
              <w:right w:w="149" w:type="dxa"/>
            </w:tcMar>
            <w:hideMark/>
          </w:tcPr>
          <w:p w14:paraId="3EFD58B8" w14:textId="77777777" w:rsidR="00D52C4E" w:rsidRPr="00D52C4E" w:rsidRDefault="00D52C4E" w:rsidP="00D52C4E">
            <w:pPr>
              <w:spacing w:after="0" w:line="315" w:lineRule="atLeast"/>
              <w:textAlignment w:val="baseline"/>
              <w:rPr>
                <w:rFonts w:ascii="Times New Roman" w:eastAsia="Times New Roman" w:hAnsi="Times New Roman" w:cs="Times New Roman"/>
                <w:color w:val="2D2D2D"/>
                <w:sz w:val="21"/>
                <w:szCs w:val="21"/>
                <w:lang w:eastAsia="ru-RU"/>
              </w:rPr>
            </w:pPr>
            <w:r w:rsidRPr="00D52C4E">
              <w:rPr>
                <w:rFonts w:ascii="Times New Roman" w:eastAsia="Times New Roman" w:hAnsi="Times New Roman" w:cs="Times New Roman"/>
                <w:color w:val="2D2D2D"/>
                <w:sz w:val="21"/>
                <w:szCs w:val="21"/>
                <w:lang w:eastAsia="ru-RU"/>
              </w:rPr>
              <w:t>в том числе потребляемую при содержании и использовании общего имущества в многоквартирном доме в случаях, предусмотренных законодательством Российской Федерации (далее - коммунальная услуга), а потребитель обязуется вносить ресурсоснабжающей организации плату за коммунальную услугу в сроки и в порядке, установленные законодательством Российской Федерации и настоящим договором, а также соблюдать иные требования, предусмотренные законодательством Российской Федерации и настоящим договором.</w:t>
            </w:r>
          </w:p>
        </w:tc>
      </w:tr>
    </w:tbl>
    <w:p w14:paraId="1E16F26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 Дата начала предоставления коммунальной услуги (коммунальных услуг) "___" ________ 20___ 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715D9575"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II. Общие положения</w:t>
      </w:r>
    </w:p>
    <w:p w14:paraId="2E3B8D0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 Параметры жилого помещения потребителя: площадь жилого помещения _____ м, количество комнат ____ (далее - жилое помещение потребителя). Количество постоянно проживающих ____ человек, количество собственников ______ человек.</w:t>
      </w:r>
      <w:r w:rsidRPr="00D52C4E">
        <w:rPr>
          <w:rFonts w:ascii="Arial" w:eastAsia="Times New Roman" w:hAnsi="Arial" w:cs="Arial"/>
          <w:color w:val="2D2D2D"/>
          <w:spacing w:val="2"/>
          <w:sz w:val="21"/>
          <w:szCs w:val="21"/>
          <w:lang w:eastAsia="ru-RU"/>
        </w:rPr>
        <w:br/>
      </w:r>
    </w:p>
    <w:p w14:paraId="3D9D67F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 общая площадь жилых и нежилых помещений в многоквартирном доме _________м.</w:t>
      </w:r>
      <w:r w:rsidRPr="00D52C4E">
        <w:rPr>
          <w:rFonts w:ascii="Arial" w:eastAsia="Times New Roman" w:hAnsi="Arial" w:cs="Arial"/>
          <w:color w:val="2D2D2D"/>
          <w:spacing w:val="2"/>
          <w:sz w:val="21"/>
          <w:szCs w:val="21"/>
          <w:lang w:eastAsia="ru-RU"/>
        </w:rPr>
        <w:br/>
      </w:r>
    </w:p>
    <w:p w14:paraId="5AAA00D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следующим способом (нужное заполнить):</w:t>
      </w:r>
      <w:r w:rsidRPr="00D52C4E">
        <w:rPr>
          <w:rFonts w:ascii="Arial" w:eastAsia="Times New Roman" w:hAnsi="Arial" w:cs="Arial"/>
          <w:color w:val="2D2D2D"/>
          <w:spacing w:val="2"/>
          <w:sz w:val="21"/>
          <w:szCs w:val="21"/>
          <w:lang w:eastAsia="ru-RU"/>
        </w:rPr>
        <w:br/>
      </w:r>
    </w:p>
    <w:p w14:paraId="46EFF67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по почтовому адресу _________________________________________;</w:t>
      </w:r>
      <w:r w:rsidRPr="00D52C4E">
        <w:rPr>
          <w:rFonts w:ascii="Arial" w:eastAsia="Times New Roman" w:hAnsi="Arial" w:cs="Arial"/>
          <w:color w:val="2D2D2D"/>
          <w:spacing w:val="2"/>
          <w:sz w:val="21"/>
          <w:szCs w:val="21"/>
          <w:lang w:eastAsia="ru-RU"/>
        </w:rPr>
        <w:br/>
      </w:r>
    </w:p>
    <w:p w14:paraId="7ECF782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по адресу электронной почты ____________ (без направления копии на бумажном носителе);</w:t>
      </w:r>
      <w:r w:rsidRPr="00D52C4E">
        <w:rPr>
          <w:rFonts w:ascii="Arial" w:eastAsia="Times New Roman" w:hAnsi="Arial" w:cs="Arial"/>
          <w:color w:val="2D2D2D"/>
          <w:spacing w:val="2"/>
          <w:sz w:val="21"/>
          <w:szCs w:val="21"/>
          <w:lang w:eastAsia="ru-RU"/>
        </w:rPr>
        <w:br/>
      </w:r>
    </w:p>
    <w:p w14:paraId="7840E46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r w:rsidRPr="00D52C4E">
        <w:rPr>
          <w:rFonts w:ascii="Arial" w:eastAsia="Times New Roman" w:hAnsi="Arial" w:cs="Arial"/>
          <w:color w:val="2D2D2D"/>
          <w:spacing w:val="2"/>
          <w:sz w:val="21"/>
          <w:szCs w:val="21"/>
          <w:lang w:eastAsia="ru-RU"/>
        </w:rPr>
        <w:br/>
      </w:r>
    </w:p>
    <w:p w14:paraId="6C872FD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иной способ, согласованный сторонами______________________.</w:t>
      </w:r>
      <w:r w:rsidRPr="00D52C4E">
        <w:rPr>
          <w:rFonts w:ascii="Arial" w:eastAsia="Times New Roman" w:hAnsi="Arial" w:cs="Arial"/>
          <w:color w:val="2D2D2D"/>
          <w:spacing w:val="2"/>
          <w:sz w:val="21"/>
          <w:szCs w:val="21"/>
          <w:lang w:eastAsia="ru-RU"/>
        </w:rPr>
        <w:br/>
      </w:r>
    </w:p>
    <w:p w14:paraId="19431EA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r w:rsidRPr="00D52C4E">
        <w:rPr>
          <w:rFonts w:ascii="Arial" w:eastAsia="Times New Roman" w:hAnsi="Arial" w:cs="Arial"/>
          <w:color w:val="2D2D2D"/>
          <w:spacing w:val="2"/>
          <w:sz w:val="21"/>
          <w:szCs w:val="21"/>
          <w:lang w:eastAsia="ru-RU"/>
        </w:rPr>
        <w:br/>
      </w:r>
    </w:p>
    <w:p w14:paraId="3EFBB48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r w:rsidRPr="00D52C4E">
        <w:rPr>
          <w:rFonts w:ascii="Arial" w:eastAsia="Times New Roman" w:hAnsi="Arial" w:cs="Arial"/>
          <w:color w:val="2D2D2D"/>
          <w:spacing w:val="2"/>
          <w:sz w:val="21"/>
          <w:szCs w:val="21"/>
          <w:lang w:eastAsia="ru-RU"/>
        </w:rPr>
        <w:br/>
      </w:r>
    </w:p>
    <w:p w14:paraId="594959E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отправления ресурсоснабжающей организацией на адрес электронной почты, предоставленный потребителем;</w:t>
      </w:r>
      <w:r w:rsidRPr="00D52C4E">
        <w:rPr>
          <w:rFonts w:ascii="Arial" w:eastAsia="Times New Roman" w:hAnsi="Arial" w:cs="Arial"/>
          <w:color w:val="2D2D2D"/>
          <w:spacing w:val="2"/>
          <w:sz w:val="21"/>
          <w:szCs w:val="21"/>
          <w:lang w:eastAsia="ru-RU"/>
        </w:rPr>
        <w:br/>
      </w:r>
    </w:p>
    <w:p w14:paraId="6E0C1D2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размещения ресурсоснабжающей организацией в личном кабинете потребителя на официальном сайте ресурсоснабжающей организации в сети Интернет.</w:t>
      </w:r>
      <w:r w:rsidRPr="00D52C4E">
        <w:rPr>
          <w:rFonts w:ascii="Arial" w:eastAsia="Times New Roman" w:hAnsi="Arial" w:cs="Arial"/>
          <w:color w:val="2D2D2D"/>
          <w:spacing w:val="2"/>
          <w:sz w:val="21"/>
          <w:szCs w:val="21"/>
          <w:lang w:eastAsia="ru-RU"/>
        </w:rPr>
        <w:br/>
      </w:r>
    </w:p>
    <w:p w14:paraId="61C87B7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___________________________.</w:t>
      </w:r>
      <w:r w:rsidRPr="00D52C4E">
        <w:rPr>
          <w:rFonts w:ascii="Arial" w:eastAsia="Times New Roman" w:hAnsi="Arial" w:cs="Arial"/>
          <w:color w:val="2D2D2D"/>
          <w:spacing w:val="2"/>
          <w:sz w:val="21"/>
          <w:szCs w:val="21"/>
          <w:lang w:eastAsia="ru-RU"/>
        </w:rPr>
        <w:br/>
      </w:r>
    </w:p>
    <w:p w14:paraId="6335C44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 Расчетным периодом для оплаты коммунальных услуг является 1 календарный месяц (далее - расчетный период).</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20B779D0"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III. Обязанности и права сторон</w:t>
      </w:r>
    </w:p>
    <w:p w14:paraId="39C8E5D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 Ресурсоснабжающая организация обязана:</w:t>
      </w:r>
      <w:r w:rsidRPr="00D52C4E">
        <w:rPr>
          <w:rFonts w:ascii="Arial" w:eastAsia="Times New Roman" w:hAnsi="Arial" w:cs="Arial"/>
          <w:color w:val="2D2D2D"/>
          <w:spacing w:val="2"/>
          <w:sz w:val="21"/>
          <w:szCs w:val="21"/>
          <w:lang w:eastAsia="ru-RU"/>
        </w:rPr>
        <w:br/>
      </w:r>
    </w:p>
    <w:p w14:paraId="6B27768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r w:rsidRPr="00D52C4E">
        <w:rPr>
          <w:rFonts w:ascii="Arial" w:eastAsia="Times New Roman" w:hAnsi="Arial" w:cs="Arial"/>
          <w:color w:val="2D2D2D"/>
          <w:spacing w:val="2"/>
          <w:sz w:val="21"/>
          <w:szCs w:val="21"/>
          <w:lang w:eastAsia="ru-RU"/>
        </w:rPr>
        <w:br/>
      </w:r>
    </w:p>
    <w:p w14:paraId="63FADCB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производить расчет размера платы за коммунальную услугу и его изменения в случаях и порядке, которые предусмотрены Правилами предоставления коммунальных услуг;</w:t>
      </w:r>
      <w:r w:rsidRPr="00D52C4E">
        <w:rPr>
          <w:rFonts w:ascii="Arial" w:eastAsia="Times New Roman" w:hAnsi="Arial" w:cs="Arial"/>
          <w:color w:val="2D2D2D"/>
          <w:spacing w:val="2"/>
          <w:sz w:val="21"/>
          <w:szCs w:val="21"/>
          <w:lang w:eastAsia="ru-RU"/>
        </w:rPr>
        <w:br/>
      </w:r>
    </w:p>
    <w:p w14:paraId="29F1C02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пунктами 82-85_3 Правил предоставления коммунальных услуг;</w:t>
      </w:r>
      <w:r w:rsidRPr="00D52C4E">
        <w:rPr>
          <w:rFonts w:ascii="Arial" w:eastAsia="Times New Roman" w:hAnsi="Arial" w:cs="Arial"/>
          <w:color w:val="2D2D2D"/>
          <w:spacing w:val="2"/>
          <w:sz w:val="21"/>
          <w:szCs w:val="21"/>
          <w:lang w:eastAsia="ru-RU"/>
        </w:rPr>
        <w:br/>
      </w:r>
    </w:p>
    <w:p w14:paraId="3A648A8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г) принимать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r w:rsidRPr="00D52C4E">
        <w:rPr>
          <w:rFonts w:ascii="Arial" w:eastAsia="Times New Roman" w:hAnsi="Arial" w:cs="Arial"/>
          <w:color w:val="2D2D2D"/>
          <w:spacing w:val="2"/>
          <w:sz w:val="21"/>
          <w:szCs w:val="21"/>
          <w:lang w:eastAsia="ru-RU"/>
        </w:rPr>
        <w:br/>
      </w:r>
    </w:p>
    <w:p w14:paraId="3E2437E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обеспечить доставку потребителю платежных документов на оплату коммунальных услуг способом, определенным в пункте 5 настоящего договора;</w:t>
      </w:r>
      <w:r w:rsidRPr="00D52C4E">
        <w:rPr>
          <w:rFonts w:ascii="Arial" w:eastAsia="Times New Roman" w:hAnsi="Arial" w:cs="Arial"/>
          <w:color w:val="2D2D2D"/>
          <w:spacing w:val="2"/>
          <w:sz w:val="21"/>
          <w:szCs w:val="21"/>
          <w:lang w:eastAsia="ru-RU"/>
        </w:rPr>
        <w:br/>
      </w:r>
    </w:p>
    <w:p w14:paraId="0E80D23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нести иные обязанности, предусмотренные законодательством Российской Федерации.</w:t>
      </w:r>
      <w:r w:rsidRPr="00D52C4E">
        <w:rPr>
          <w:rFonts w:ascii="Arial" w:eastAsia="Times New Roman" w:hAnsi="Arial" w:cs="Arial"/>
          <w:color w:val="2D2D2D"/>
          <w:spacing w:val="2"/>
          <w:sz w:val="21"/>
          <w:szCs w:val="21"/>
          <w:lang w:eastAsia="ru-RU"/>
        </w:rPr>
        <w:br/>
      </w:r>
    </w:p>
    <w:p w14:paraId="7F0C434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 Ресурсоснабжающая организация имеет право:</w:t>
      </w:r>
      <w:r w:rsidRPr="00D52C4E">
        <w:rPr>
          <w:rFonts w:ascii="Arial" w:eastAsia="Times New Roman" w:hAnsi="Arial" w:cs="Arial"/>
          <w:color w:val="2D2D2D"/>
          <w:spacing w:val="2"/>
          <w:sz w:val="21"/>
          <w:szCs w:val="21"/>
          <w:lang w:eastAsia="ru-RU"/>
        </w:rPr>
        <w:br/>
      </w:r>
    </w:p>
    <w:p w14:paraId="147E758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r w:rsidRPr="00D52C4E">
        <w:rPr>
          <w:rFonts w:ascii="Arial" w:eastAsia="Times New Roman" w:hAnsi="Arial" w:cs="Arial"/>
          <w:color w:val="2D2D2D"/>
          <w:spacing w:val="2"/>
          <w:sz w:val="21"/>
          <w:szCs w:val="21"/>
          <w:lang w:eastAsia="ru-RU"/>
        </w:rPr>
        <w:br/>
      </w:r>
    </w:p>
    <w:p w14:paraId="526EA70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пунктом 56_1 Правил предоставления коммунальных услуг;</w:t>
      </w:r>
      <w:r w:rsidRPr="00D52C4E">
        <w:rPr>
          <w:rFonts w:ascii="Arial" w:eastAsia="Times New Roman" w:hAnsi="Arial" w:cs="Arial"/>
          <w:color w:val="2D2D2D"/>
          <w:spacing w:val="2"/>
          <w:sz w:val="21"/>
          <w:szCs w:val="21"/>
          <w:lang w:eastAsia="ru-RU"/>
        </w:rPr>
        <w:br/>
      </w:r>
    </w:p>
    <w:p w14:paraId="7A09ED1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подпунктом "е" пункта 32 Правил предоставления коммунальных услуг;</w:t>
      </w:r>
      <w:r w:rsidRPr="00D52C4E">
        <w:rPr>
          <w:rFonts w:ascii="Arial" w:eastAsia="Times New Roman" w:hAnsi="Arial" w:cs="Arial"/>
          <w:color w:val="2D2D2D"/>
          <w:spacing w:val="2"/>
          <w:sz w:val="21"/>
          <w:szCs w:val="21"/>
          <w:lang w:eastAsia="ru-RU"/>
        </w:rPr>
        <w:br/>
      </w:r>
    </w:p>
    <w:p w14:paraId="69D869E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осуществлять иные права, предусмотренные законодательством Российской Федерации и настоящим договором.</w:t>
      </w:r>
      <w:r w:rsidRPr="00D52C4E">
        <w:rPr>
          <w:rFonts w:ascii="Arial" w:eastAsia="Times New Roman" w:hAnsi="Arial" w:cs="Arial"/>
          <w:color w:val="2D2D2D"/>
          <w:spacing w:val="2"/>
          <w:sz w:val="21"/>
          <w:szCs w:val="21"/>
          <w:lang w:eastAsia="ru-RU"/>
        </w:rPr>
        <w:br/>
      </w:r>
    </w:p>
    <w:p w14:paraId="2E62F2A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 Потребитель обязан:</w:t>
      </w:r>
      <w:r w:rsidRPr="00D52C4E">
        <w:rPr>
          <w:rFonts w:ascii="Arial" w:eastAsia="Times New Roman" w:hAnsi="Arial" w:cs="Arial"/>
          <w:color w:val="2D2D2D"/>
          <w:spacing w:val="2"/>
          <w:sz w:val="21"/>
          <w:szCs w:val="21"/>
          <w:lang w:eastAsia="ru-RU"/>
        </w:rPr>
        <w:br/>
      </w:r>
    </w:p>
    <w:p w14:paraId="250475B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r w:rsidRPr="00D52C4E">
        <w:rPr>
          <w:rFonts w:ascii="Arial" w:eastAsia="Times New Roman" w:hAnsi="Arial" w:cs="Arial"/>
          <w:color w:val="2D2D2D"/>
          <w:spacing w:val="2"/>
          <w:sz w:val="21"/>
          <w:szCs w:val="21"/>
          <w:lang w:eastAsia="ru-RU"/>
        </w:rPr>
        <w:br/>
      </w:r>
    </w:p>
    <w:p w14:paraId="3724E76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r w:rsidRPr="00D52C4E">
        <w:rPr>
          <w:rFonts w:ascii="Arial" w:eastAsia="Times New Roman" w:hAnsi="Arial" w:cs="Arial"/>
          <w:color w:val="2D2D2D"/>
          <w:spacing w:val="2"/>
          <w:sz w:val="21"/>
          <w:szCs w:val="21"/>
          <w:lang w:eastAsia="ru-RU"/>
        </w:rPr>
        <w:br/>
      </w:r>
    </w:p>
    <w:p w14:paraId="1DCDAF1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w:t>
      </w:r>
      <w:r w:rsidRPr="00D52C4E">
        <w:rPr>
          <w:rFonts w:ascii="Arial" w:eastAsia="Times New Roman" w:hAnsi="Arial" w:cs="Arial"/>
          <w:color w:val="2D2D2D"/>
          <w:spacing w:val="2"/>
          <w:sz w:val="21"/>
          <w:szCs w:val="21"/>
          <w:lang w:eastAsia="ru-RU"/>
        </w:rPr>
        <w:lastRenderedPageBreak/>
        <w:t>установки таких приборов учета;</w:t>
      </w:r>
      <w:r w:rsidRPr="00D52C4E">
        <w:rPr>
          <w:rFonts w:ascii="Arial" w:eastAsia="Times New Roman" w:hAnsi="Arial" w:cs="Arial"/>
          <w:color w:val="2D2D2D"/>
          <w:spacing w:val="2"/>
          <w:sz w:val="21"/>
          <w:szCs w:val="21"/>
          <w:lang w:eastAsia="ru-RU"/>
        </w:rPr>
        <w:br/>
      </w:r>
    </w:p>
    <w:p w14:paraId="76C39F7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r w:rsidRPr="00D52C4E">
        <w:rPr>
          <w:rFonts w:ascii="Arial" w:eastAsia="Times New Roman" w:hAnsi="Arial" w:cs="Arial"/>
          <w:color w:val="2D2D2D"/>
          <w:spacing w:val="2"/>
          <w:sz w:val="21"/>
          <w:szCs w:val="21"/>
          <w:lang w:eastAsia="ru-RU"/>
        </w:rPr>
        <w:br/>
      </w:r>
    </w:p>
    <w:p w14:paraId="49C946F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r w:rsidRPr="00D52C4E">
        <w:rPr>
          <w:rFonts w:ascii="Arial" w:eastAsia="Times New Roman" w:hAnsi="Arial" w:cs="Arial"/>
          <w:color w:val="2D2D2D"/>
          <w:spacing w:val="2"/>
          <w:sz w:val="21"/>
          <w:szCs w:val="21"/>
          <w:lang w:eastAsia="ru-RU"/>
        </w:rPr>
        <w:br/>
      </w:r>
    </w:p>
    <w:p w14:paraId="49B5189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r w:rsidRPr="00D52C4E">
        <w:rPr>
          <w:rFonts w:ascii="Arial" w:eastAsia="Times New Roman" w:hAnsi="Arial" w:cs="Arial"/>
          <w:color w:val="2D2D2D"/>
          <w:spacing w:val="2"/>
          <w:sz w:val="21"/>
          <w:szCs w:val="21"/>
          <w:lang w:eastAsia="ru-RU"/>
        </w:rPr>
        <w:br/>
      </w:r>
    </w:p>
    <w:p w14:paraId="437C8FE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r w:rsidRPr="00D52C4E">
        <w:rPr>
          <w:rFonts w:ascii="Arial" w:eastAsia="Times New Roman" w:hAnsi="Arial" w:cs="Arial"/>
          <w:color w:val="2D2D2D"/>
          <w:spacing w:val="2"/>
          <w:sz w:val="21"/>
          <w:szCs w:val="21"/>
          <w:lang w:eastAsia="ru-RU"/>
        </w:rPr>
        <w:br/>
      </w:r>
    </w:p>
    <w:p w14:paraId="1CA8615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r w:rsidRPr="00D52C4E">
        <w:rPr>
          <w:rFonts w:ascii="Arial" w:eastAsia="Times New Roman" w:hAnsi="Arial" w:cs="Arial"/>
          <w:color w:val="2D2D2D"/>
          <w:spacing w:val="2"/>
          <w:sz w:val="21"/>
          <w:szCs w:val="21"/>
          <w:lang w:eastAsia="ru-RU"/>
        </w:rPr>
        <w:br/>
      </w:r>
    </w:p>
    <w:p w14:paraId="02ABF03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 не осуществлять действия, предусмотренные пунктом 35 Правил предоставления коммунальных услуг;</w:t>
      </w:r>
      <w:r w:rsidRPr="00D52C4E">
        <w:rPr>
          <w:rFonts w:ascii="Arial" w:eastAsia="Times New Roman" w:hAnsi="Arial" w:cs="Arial"/>
          <w:color w:val="2D2D2D"/>
          <w:spacing w:val="2"/>
          <w:sz w:val="21"/>
          <w:szCs w:val="21"/>
          <w:lang w:eastAsia="ru-RU"/>
        </w:rPr>
        <w:br/>
      </w:r>
    </w:p>
    <w:p w14:paraId="192B807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 нести иные обязанности, предусмотренные законодательством Российской Федерации.</w:t>
      </w:r>
      <w:r w:rsidRPr="00D52C4E">
        <w:rPr>
          <w:rFonts w:ascii="Arial" w:eastAsia="Times New Roman" w:hAnsi="Arial" w:cs="Arial"/>
          <w:color w:val="2D2D2D"/>
          <w:spacing w:val="2"/>
          <w:sz w:val="21"/>
          <w:szCs w:val="21"/>
          <w:lang w:eastAsia="ru-RU"/>
        </w:rPr>
        <w:br/>
      </w:r>
    </w:p>
    <w:p w14:paraId="34EC333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10. Потребитель имеет право:</w:t>
      </w:r>
      <w:r w:rsidRPr="00D52C4E">
        <w:rPr>
          <w:rFonts w:ascii="Arial" w:eastAsia="Times New Roman" w:hAnsi="Arial" w:cs="Arial"/>
          <w:color w:val="2D2D2D"/>
          <w:spacing w:val="2"/>
          <w:sz w:val="21"/>
          <w:szCs w:val="21"/>
          <w:lang w:eastAsia="ru-RU"/>
        </w:rPr>
        <w:br/>
      </w:r>
    </w:p>
    <w:p w14:paraId="6474C71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получать в необходимых объемах коммунальную услугу надлежащего качества;</w:t>
      </w:r>
      <w:r w:rsidRPr="00D52C4E">
        <w:rPr>
          <w:rFonts w:ascii="Arial" w:eastAsia="Times New Roman" w:hAnsi="Arial" w:cs="Arial"/>
          <w:color w:val="2D2D2D"/>
          <w:spacing w:val="2"/>
          <w:sz w:val="21"/>
          <w:szCs w:val="21"/>
          <w:lang w:eastAsia="ru-RU"/>
        </w:rPr>
        <w:br/>
      </w:r>
    </w:p>
    <w:p w14:paraId="6F07044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при наличии прибора учета ежемесячно снимать его показания и передавать их ресурсоснабжающей организации или уполномоченному ею лицу;</w:t>
      </w:r>
      <w:r w:rsidRPr="00D52C4E">
        <w:rPr>
          <w:rFonts w:ascii="Arial" w:eastAsia="Times New Roman" w:hAnsi="Arial" w:cs="Arial"/>
          <w:color w:val="2D2D2D"/>
          <w:spacing w:val="2"/>
          <w:sz w:val="21"/>
          <w:szCs w:val="21"/>
          <w:lang w:eastAsia="ru-RU"/>
        </w:rPr>
        <w:br/>
      </w:r>
    </w:p>
    <w:p w14:paraId="7B3C6E8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r w:rsidRPr="00D52C4E">
        <w:rPr>
          <w:rFonts w:ascii="Arial" w:eastAsia="Times New Roman" w:hAnsi="Arial" w:cs="Arial"/>
          <w:color w:val="2D2D2D"/>
          <w:spacing w:val="2"/>
          <w:sz w:val="21"/>
          <w:szCs w:val="21"/>
          <w:lang w:eastAsia="ru-RU"/>
        </w:rPr>
        <w:br/>
      </w:r>
    </w:p>
    <w:p w14:paraId="58696E1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г) требовать от ресурсоснабжающей организации изменения размера платы за коммунальную услугу в случаях и порядке, которые установлены Правилами предоставления коммунальных услуг;</w:t>
      </w:r>
      <w:r w:rsidRPr="00D52C4E">
        <w:rPr>
          <w:rFonts w:ascii="Arial" w:eastAsia="Times New Roman" w:hAnsi="Arial" w:cs="Arial"/>
          <w:color w:val="2D2D2D"/>
          <w:spacing w:val="2"/>
          <w:sz w:val="21"/>
          <w:szCs w:val="21"/>
          <w:lang w:eastAsia="ru-RU"/>
        </w:rPr>
        <w:br/>
      </w:r>
    </w:p>
    <w:p w14:paraId="5FB1269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r w:rsidRPr="00D52C4E">
        <w:rPr>
          <w:rFonts w:ascii="Arial" w:eastAsia="Times New Roman" w:hAnsi="Arial" w:cs="Arial"/>
          <w:color w:val="2D2D2D"/>
          <w:spacing w:val="2"/>
          <w:sz w:val="21"/>
          <w:szCs w:val="21"/>
          <w:lang w:eastAsia="ru-RU"/>
        </w:rPr>
        <w:br/>
      </w:r>
    </w:p>
    <w:p w14:paraId="2A23796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осуществлять иные права, предусмотренные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2DF6385E"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IV. Учет объема (количества) коммунальной услуги, предоставленной потребителю</w:t>
      </w:r>
    </w:p>
    <w:p w14:paraId="59DD4BF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r w:rsidRPr="00D52C4E">
        <w:rPr>
          <w:rFonts w:ascii="Arial" w:eastAsia="Times New Roman" w:hAnsi="Arial" w:cs="Arial"/>
          <w:color w:val="2D2D2D"/>
          <w:spacing w:val="2"/>
          <w:sz w:val="21"/>
          <w:szCs w:val="21"/>
          <w:lang w:eastAsia="ru-RU"/>
        </w:rPr>
        <w:br/>
      </w:r>
    </w:p>
    <w:p w14:paraId="19B7DFB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r w:rsidRPr="00D52C4E">
        <w:rPr>
          <w:rFonts w:ascii="Arial" w:eastAsia="Times New Roman" w:hAnsi="Arial" w:cs="Arial"/>
          <w:color w:val="2D2D2D"/>
          <w:spacing w:val="2"/>
          <w:sz w:val="21"/>
          <w:szCs w:val="21"/>
          <w:lang w:eastAsia="ru-RU"/>
        </w:rPr>
        <w:br/>
      </w:r>
    </w:p>
    <w:p w14:paraId="3E0EC7B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r w:rsidRPr="00D52C4E">
        <w:rPr>
          <w:rFonts w:ascii="Arial" w:eastAsia="Times New Roman" w:hAnsi="Arial" w:cs="Arial"/>
          <w:color w:val="2D2D2D"/>
          <w:spacing w:val="2"/>
          <w:sz w:val="21"/>
          <w:szCs w:val="21"/>
          <w:lang w:eastAsia="ru-RU"/>
        </w:rPr>
        <w:br/>
      </w:r>
    </w:p>
    <w:p w14:paraId="5810E64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1B5F75CF"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V. Размер платы за коммунальную услугу и порядок расчетов</w:t>
      </w:r>
    </w:p>
    <w:p w14:paraId="3837404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r w:rsidRPr="00D52C4E">
        <w:rPr>
          <w:rFonts w:ascii="Arial" w:eastAsia="Times New Roman" w:hAnsi="Arial" w:cs="Arial"/>
          <w:color w:val="2D2D2D"/>
          <w:spacing w:val="2"/>
          <w:sz w:val="21"/>
          <w:szCs w:val="21"/>
          <w:lang w:eastAsia="ru-RU"/>
        </w:rPr>
        <w:br/>
      </w:r>
    </w:p>
    <w:p w14:paraId="3AA9682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r w:rsidRPr="00D52C4E">
        <w:rPr>
          <w:rFonts w:ascii="Arial" w:eastAsia="Times New Roman" w:hAnsi="Arial" w:cs="Arial"/>
          <w:color w:val="2D2D2D"/>
          <w:spacing w:val="2"/>
          <w:sz w:val="21"/>
          <w:szCs w:val="21"/>
          <w:lang w:eastAsia="ru-RU"/>
        </w:rPr>
        <w:br/>
      </w:r>
    </w:p>
    <w:p w14:paraId="100CF51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16. Потребитель вправе осуществлять предварительную оплату коммунальных услуг в счет будущих расчетных периодов.</w:t>
      </w:r>
      <w:r w:rsidRPr="00D52C4E">
        <w:rPr>
          <w:rFonts w:ascii="Arial" w:eastAsia="Times New Roman" w:hAnsi="Arial" w:cs="Arial"/>
          <w:color w:val="2D2D2D"/>
          <w:spacing w:val="2"/>
          <w:sz w:val="21"/>
          <w:szCs w:val="21"/>
          <w:lang w:eastAsia="ru-RU"/>
        </w:rPr>
        <w:br/>
      </w:r>
    </w:p>
    <w:p w14:paraId="5C2315D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r w:rsidRPr="00D52C4E">
        <w:rPr>
          <w:rFonts w:ascii="Arial" w:eastAsia="Times New Roman" w:hAnsi="Arial" w:cs="Arial"/>
          <w:color w:val="2D2D2D"/>
          <w:spacing w:val="2"/>
          <w:sz w:val="21"/>
          <w:szCs w:val="21"/>
          <w:lang w:eastAsia="ru-RU"/>
        </w:rPr>
        <w:br/>
      </w:r>
    </w:p>
    <w:p w14:paraId="4909086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7A9465EE"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VI. Ограничение, приостановление, возобновление предоставления коммунальной услуги</w:t>
      </w:r>
    </w:p>
    <w:p w14:paraId="2A1747B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r w:rsidRPr="00D52C4E">
        <w:rPr>
          <w:rFonts w:ascii="Arial" w:eastAsia="Times New Roman" w:hAnsi="Arial" w:cs="Arial"/>
          <w:color w:val="2D2D2D"/>
          <w:spacing w:val="2"/>
          <w:sz w:val="21"/>
          <w:szCs w:val="21"/>
          <w:lang w:eastAsia="ru-RU"/>
        </w:rPr>
        <w:br/>
      </w:r>
    </w:p>
    <w:p w14:paraId="5A27BCE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r w:rsidRPr="00D52C4E">
        <w:rPr>
          <w:rFonts w:ascii="Arial" w:eastAsia="Times New Roman" w:hAnsi="Arial" w:cs="Arial"/>
          <w:color w:val="2D2D2D"/>
          <w:spacing w:val="2"/>
          <w:sz w:val="21"/>
          <w:szCs w:val="21"/>
          <w:lang w:eastAsia="ru-RU"/>
        </w:rPr>
        <w:br/>
      </w:r>
    </w:p>
    <w:p w14:paraId="4186E04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r w:rsidRPr="00D52C4E">
        <w:rPr>
          <w:rFonts w:ascii="Arial" w:eastAsia="Times New Roman" w:hAnsi="Arial" w:cs="Arial"/>
          <w:color w:val="2D2D2D"/>
          <w:spacing w:val="2"/>
          <w:sz w:val="21"/>
          <w:szCs w:val="21"/>
          <w:lang w:eastAsia="ru-RU"/>
        </w:rPr>
        <w:br/>
      </w:r>
    </w:p>
    <w:p w14:paraId="6E57E9D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При приостановлении предоставления коммунальной услуги ресурсоснабжающая организация временно прекращает ее предоставление потребителю.</w:t>
      </w:r>
      <w:r w:rsidRPr="00D52C4E">
        <w:rPr>
          <w:rFonts w:ascii="Arial" w:eastAsia="Times New Roman" w:hAnsi="Arial" w:cs="Arial"/>
          <w:color w:val="2D2D2D"/>
          <w:spacing w:val="2"/>
          <w:sz w:val="21"/>
          <w:szCs w:val="21"/>
          <w:lang w:eastAsia="ru-RU"/>
        </w:rPr>
        <w:br/>
      </w:r>
    </w:p>
    <w:p w14:paraId="3DB4128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4037FBCB"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VII. Ответственность сторон</w:t>
      </w:r>
    </w:p>
    <w:p w14:paraId="3EC3756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r w:rsidRPr="00D52C4E">
        <w:rPr>
          <w:rFonts w:ascii="Arial" w:eastAsia="Times New Roman" w:hAnsi="Arial" w:cs="Arial"/>
          <w:color w:val="2D2D2D"/>
          <w:spacing w:val="2"/>
          <w:sz w:val="21"/>
          <w:szCs w:val="21"/>
          <w:lang w:eastAsia="ru-RU"/>
        </w:rPr>
        <w:br/>
      </w:r>
    </w:p>
    <w:p w14:paraId="6B7C0EB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r w:rsidRPr="00D52C4E">
        <w:rPr>
          <w:rFonts w:ascii="Arial" w:eastAsia="Times New Roman" w:hAnsi="Arial" w:cs="Arial"/>
          <w:color w:val="2D2D2D"/>
          <w:spacing w:val="2"/>
          <w:sz w:val="21"/>
          <w:szCs w:val="21"/>
          <w:lang w:eastAsia="ru-RU"/>
        </w:rPr>
        <w:br/>
      </w:r>
    </w:p>
    <w:p w14:paraId="114E617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r w:rsidRPr="00D52C4E">
        <w:rPr>
          <w:rFonts w:ascii="Arial" w:eastAsia="Times New Roman" w:hAnsi="Arial" w:cs="Arial"/>
          <w:color w:val="2D2D2D"/>
          <w:spacing w:val="2"/>
          <w:sz w:val="21"/>
          <w:szCs w:val="21"/>
          <w:lang w:eastAsia="ru-RU"/>
        </w:rPr>
        <w:br/>
      </w:r>
    </w:p>
    <w:p w14:paraId="06FD24C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38781838"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VIII. Порядок разрешения споров</w:t>
      </w:r>
    </w:p>
    <w:p w14:paraId="7245EBD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26. Споры, вытекающие из настоящего договора, подлежат рассмотрению в порядке, установленном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7F758C97"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IX. Действие, изменение и расторжение договора</w:t>
      </w:r>
    </w:p>
    <w:p w14:paraId="5B9F75D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27. Настоящий договор вступает в силу в порядке и сроки, которые установлены законодательством Российской Федерации.</w:t>
      </w:r>
      <w:r w:rsidRPr="00D52C4E">
        <w:rPr>
          <w:rFonts w:ascii="Arial" w:eastAsia="Times New Roman" w:hAnsi="Arial" w:cs="Arial"/>
          <w:color w:val="2D2D2D"/>
          <w:spacing w:val="2"/>
          <w:sz w:val="21"/>
          <w:szCs w:val="21"/>
          <w:lang w:eastAsia="ru-RU"/>
        </w:rPr>
        <w:br/>
      </w:r>
    </w:p>
    <w:p w14:paraId="0F79869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r w:rsidRPr="00D52C4E">
        <w:rPr>
          <w:rFonts w:ascii="Arial" w:eastAsia="Times New Roman" w:hAnsi="Arial" w:cs="Arial"/>
          <w:color w:val="2D2D2D"/>
          <w:spacing w:val="2"/>
          <w:sz w:val="21"/>
          <w:szCs w:val="21"/>
          <w:lang w:eastAsia="ru-RU"/>
        </w:rPr>
        <w:br/>
      </w:r>
    </w:p>
    <w:p w14:paraId="442DFB0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r w:rsidRPr="00D52C4E">
        <w:rPr>
          <w:rFonts w:ascii="Arial" w:eastAsia="Times New Roman" w:hAnsi="Arial" w:cs="Arial"/>
          <w:color w:val="2D2D2D"/>
          <w:spacing w:val="2"/>
          <w:sz w:val="21"/>
          <w:szCs w:val="21"/>
          <w:lang w:eastAsia="ru-RU"/>
        </w:rPr>
        <w:br/>
      </w:r>
    </w:p>
    <w:p w14:paraId="3303BB5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30. Информация об изменении условий настоящего договора доводится до сведения потребителя способами, предусмотренными пунктом 5 настоящего договора.</w:t>
      </w:r>
      <w:r w:rsidRPr="00D52C4E">
        <w:rPr>
          <w:rFonts w:ascii="Arial" w:eastAsia="Times New Roman" w:hAnsi="Arial" w:cs="Arial"/>
          <w:color w:val="2D2D2D"/>
          <w:spacing w:val="2"/>
          <w:sz w:val="21"/>
          <w:szCs w:val="21"/>
          <w:lang w:eastAsia="ru-RU"/>
        </w:rPr>
        <w:br/>
      </w:r>
    </w:p>
    <w:p w14:paraId="3135FDB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r w:rsidRPr="00D52C4E">
        <w:rPr>
          <w:rFonts w:ascii="Arial" w:eastAsia="Times New Roman" w:hAnsi="Arial" w:cs="Arial"/>
          <w:color w:val="2D2D2D"/>
          <w:spacing w:val="2"/>
          <w:sz w:val="21"/>
          <w:szCs w:val="21"/>
          <w:lang w:eastAsia="ru-RU"/>
        </w:rPr>
        <w:br/>
      </w:r>
    </w:p>
    <w:p w14:paraId="7F53803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31. Обработка персональных данных потребителя, за исключением указанных в пункте 6 Правил предоставления коммунальных услуг, осуществляется ресурсоснабжающей организацией в соответствии с </w:t>
      </w:r>
      <w:hyperlink r:id="rId531" w:history="1">
        <w:r w:rsidRPr="00D52C4E">
          <w:rPr>
            <w:rFonts w:ascii="Arial" w:eastAsia="Times New Roman" w:hAnsi="Arial" w:cs="Arial"/>
            <w:color w:val="00466E"/>
            <w:spacing w:val="2"/>
            <w:sz w:val="21"/>
            <w:szCs w:val="21"/>
            <w:u w:val="single"/>
            <w:lang w:eastAsia="ru-RU"/>
          </w:rPr>
          <w:t>Федеральным законом "О персональных данных"</w:t>
        </w:r>
      </w:hyperlink>
      <w:r w:rsidRPr="00D52C4E">
        <w:rPr>
          <w:rFonts w:ascii="Arial" w:eastAsia="Times New Roman" w:hAnsi="Arial" w:cs="Arial"/>
          <w:color w:val="2D2D2D"/>
          <w:spacing w:val="2"/>
          <w:sz w:val="21"/>
          <w:szCs w:val="21"/>
          <w:lang w:eastAsia="ru-RU"/>
        </w:rPr>
        <w:t>.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416BA2CA"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lastRenderedPageBreak/>
        <w:t>X. Заключительные положения</w:t>
      </w:r>
    </w:p>
    <w:p w14:paraId="5950F85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32. По вопросам, прямо не урегулированным настоящим договором, стороны руководствуются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125352EF"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Приложение N 2. Расчет размера платы за коммунальные услуги</w:t>
      </w:r>
    </w:p>
    <w:p w14:paraId="21A158F1" w14:textId="77777777" w:rsidR="00D52C4E" w:rsidRPr="00D52C4E" w:rsidRDefault="00D52C4E" w:rsidP="00D52C4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Приложение N 2</w:t>
      </w:r>
      <w:r w:rsidRPr="00D52C4E">
        <w:rPr>
          <w:rFonts w:ascii="Arial" w:eastAsia="Times New Roman" w:hAnsi="Arial" w:cs="Arial"/>
          <w:color w:val="2D2D2D"/>
          <w:spacing w:val="2"/>
          <w:sz w:val="21"/>
          <w:szCs w:val="21"/>
          <w:lang w:eastAsia="ru-RU"/>
        </w:rPr>
        <w:br/>
        <w:t>к Правилам предоставления</w:t>
      </w:r>
      <w:r w:rsidRPr="00D52C4E">
        <w:rPr>
          <w:rFonts w:ascii="Arial" w:eastAsia="Times New Roman" w:hAnsi="Arial" w:cs="Arial"/>
          <w:color w:val="2D2D2D"/>
          <w:spacing w:val="2"/>
          <w:sz w:val="21"/>
          <w:szCs w:val="21"/>
          <w:lang w:eastAsia="ru-RU"/>
        </w:rPr>
        <w:br/>
        <w:t>коммунальных услуг собственникам</w:t>
      </w:r>
      <w:r w:rsidRPr="00D52C4E">
        <w:rPr>
          <w:rFonts w:ascii="Arial" w:eastAsia="Times New Roman" w:hAnsi="Arial" w:cs="Arial"/>
          <w:color w:val="2D2D2D"/>
          <w:spacing w:val="2"/>
          <w:sz w:val="21"/>
          <w:szCs w:val="21"/>
          <w:lang w:eastAsia="ru-RU"/>
        </w:rPr>
        <w:br/>
        <w:t>и пользователям помещений</w:t>
      </w:r>
      <w:r w:rsidRPr="00D52C4E">
        <w:rPr>
          <w:rFonts w:ascii="Arial" w:eastAsia="Times New Roman" w:hAnsi="Arial" w:cs="Arial"/>
          <w:color w:val="2D2D2D"/>
          <w:spacing w:val="2"/>
          <w:sz w:val="21"/>
          <w:szCs w:val="21"/>
          <w:lang w:eastAsia="ru-RU"/>
        </w:rPr>
        <w:br/>
        <w:t>в многоквартирных домах и жилых домов</w:t>
      </w:r>
      <w:r w:rsidRPr="00D52C4E">
        <w:rPr>
          <w:rFonts w:ascii="Arial" w:eastAsia="Times New Roman" w:hAnsi="Arial" w:cs="Arial"/>
          <w:color w:val="2D2D2D"/>
          <w:spacing w:val="2"/>
          <w:sz w:val="21"/>
          <w:szCs w:val="21"/>
          <w:lang w:eastAsia="ru-RU"/>
        </w:rPr>
        <w:br/>
      </w:r>
    </w:p>
    <w:p w14:paraId="45DDDF48"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 изменениями на 13 июля 2019 года)</w:t>
      </w:r>
    </w:p>
    <w:p w14:paraId="6BCB9CC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p>
    <w:p w14:paraId="7D4B67E5"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14:paraId="50DDAD1C"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(Раздел в редакции, введенной в действие с 14 марта 2017 года </w:t>
      </w:r>
      <w:hyperlink r:id="rId53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к отношениям, возникшим с 1 января 2017 года.</w:t>
      </w:r>
    </w:p>
    <w:p w14:paraId="6346DAD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r w:rsidRPr="00D52C4E">
        <w:rPr>
          <w:rFonts w:ascii="Arial" w:eastAsia="Times New Roman" w:hAnsi="Arial" w:cs="Arial"/>
          <w:color w:val="2D2D2D"/>
          <w:spacing w:val="2"/>
          <w:sz w:val="21"/>
          <w:szCs w:val="21"/>
          <w:lang w:eastAsia="ru-RU"/>
        </w:rPr>
        <w:br/>
      </w:r>
    </w:p>
    <w:p w14:paraId="3045875A"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5ADE0726" wp14:editId="12C511A0">
            <wp:extent cx="845820" cy="259080"/>
            <wp:effectExtent l="0" t="0" r="0" b="7620"/>
            <wp:docPr id="348" name="Рисунок 1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84582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7666521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D41F248" wp14:editId="55F86EC0">
                <wp:extent cx="228600" cy="259080"/>
                <wp:effectExtent l="0" t="0" r="0" b="0"/>
                <wp:docPr id="346" name="AutoShape 1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8C816" id="AutoShape 1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6BD973D" wp14:editId="225FD0AF">
                <wp:extent cx="266700" cy="220980"/>
                <wp:effectExtent l="0" t="0" r="0" b="0"/>
                <wp:docPr id="345" name="AutoShape 1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42C85" id="AutoShape 1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1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коммунальный ресурс, установленный в соответствии с законодательством Российской Федерации. </w:t>
      </w:r>
      <w:r w:rsidRPr="00D52C4E">
        <w:rPr>
          <w:rFonts w:ascii="Arial" w:eastAsia="Times New Roman" w:hAnsi="Arial" w:cs="Arial"/>
          <w:color w:val="2D2D2D"/>
          <w:spacing w:val="2"/>
          <w:sz w:val="21"/>
          <w:szCs w:val="21"/>
          <w:lang w:eastAsia="ru-RU"/>
        </w:rPr>
        <w:br/>
      </w:r>
    </w:p>
    <w:p w14:paraId="4E68711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пунктам 42_1 и 43 Правил при осуществлении </w:t>
      </w:r>
      <w:r w:rsidRPr="00D52C4E">
        <w:rPr>
          <w:rFonts w:ascii="Arial" w:eastAsia="Times New Roman" w:hAnsi="Arial" w:cs="Arial"/>
          <w:color w:val="2D2D2D"/>
          <w:spacing w:val="2"/>
          <w:sz w:val="21"/>
          <w:szCs w:val="21"/>
          <w:lang w:eastAsia="ru-RU"/>
        </w:rPr>
        <w:lastRenderedPageBreak/>
        <w:t>оплаты в течение отопительного периода определяется по формуле 2:</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53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7C710F7"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50D59507" wp14:editId="2CC30403">
            <wp:extent cx="1104900" cy="266700"/>
            <wp:effectExtent l="0" t="0" r="0" b="0"/>
            <wp:docPr id="344" name="Рисунок 1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4AE2A18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07DB218" wp14:editId="012615BE">
                <wp:extent cx="182880" cy="266700"/>
                <wp:effectExtent l="0" t="0" r="0" b="0"/>
                <wp:docPr id="343" name="AutoShape 2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B7C40" id="AutoShape 2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4.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жилого дома;</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53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D1CD764" wp14:editId="467FE81A">
                <wp:extent cx="236220" cy="228600"/>
                <wp:effectExtent l="0" t="0" r="0" b="0"/>
                <wp:docPr id="341" name="AutoShape 2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35DAF" id="AutoShape 2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коммунальной услуги по отоплению;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3F80B72" wp14:editId="4DDBD60D">
                <wp:extent cx="220980" cy="220980"/>
                <wp:effectExtent l="0" t="0" r="0" b="0"/>
                <wp:docPr id="337" name="AutoShape 2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4D534" id="AutoShape 2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тепловую энергию,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53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p>
    <w:p w14:paraId="735AC08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2_1. Размер платы за коммунальную услугу по отоплению в i-м не оборудованном индивидуальным прибором учета тепловой энергии жилом доме согласно пунктам 42_1 и 43 Правил при осуществлении оплаты коммунальной услуги по отоплению равномерно в течение календарного года определяется по формуле 2_1:</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53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B99061B"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05AF8F10" wp14:editId="3B10003A">
            <wp:extent cx="1409700" cy="259080"/>
            <wp:effectExtent l="0" t="0" r="0" b="7620"/>
            <wp:docPr id="336" name="Рисунок 2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388C3EC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FE57960" wp14:editId="516E3C94">
                <wp:extent cx="152400" cy="220980"/>
                <wp:effectExtent l="0" t="0" r="0" b="0"/>
                <wp:docPr id="335" name="AutoShape 2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29794" id="AutoShape 2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жилого дома;</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54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D16D867" wp14:editId="4078AAB4">
                <wp:extent cx="236220" cy="228600"/>
                <wp:effectExtent l="0" t="0" r="0" b="0"/>
                <wp:docPr id="333" name="AutoShape 2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E6B2F" id="AutoShape 2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коммунальной услуги по отоплению;</w:t>
      </w:r>
      <w:r w:rsidRPr="00D52C4E">
        <w:rPr>
          <w:rFonts w:ascii="Arial" w:eastAsia="Times New Roman" w:hAnsi="Arial" w:cs="Arial"/>
          <w:color w:val="2D2D2D"/>
          <w:spacing w:val="2"/>
          <w:sz w:val="21"/>
          <w:szCs w:val="21"/>
          <w:lang w:eastAsia="ru-RU"/>
        </w:rPr>
        <w:br/>
      </w:r>
    </w:p>
    <w:p w14:paraId="77524E8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1" w:history="1">
        <w:r w:rsidRPr="00D52C4E">
          <w:rPr>
            <w:rFonts w:ascii="Arial" w:eastAsia="Times New Roman" w:hAnsi="Arial" w:cs="Arial"/>
            <w:color w:val="00466E"/>
            <w:spacing w:val="2"/>
            <w:sz w:val="21"/>
            <w:szCs w:val="21"/>
            <w:u w:val="single"/>
            <w:lang w:eastAsia="ru-RU"/>
          </w:rPr>
          <w:t>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r w:rsidRPr="00D52C4E">
        <w:rPr>
          <w:rFonts w:ascii="Arial" w:eastAsia="Times New Roman" w:hAnsi="Arial" w:cs="Arial"/>
          <w:color w:val="2D2D2D"/>
          <w:spacing w:val="2"/>
          <w:sz w:val="21"/>
          <w:szCs w:val="21"/>
          <w:lang w:eastAsia="ru-RU"/>
        </w:rPr>
        <w:t> (далее - </w:t>
      </w:r>
      <w:hyperlink r:id="rId542" w:history="1">
        <w:r w:rsidRPr="00D52C4E">
          <w:rPr>
            <w:rFonts w:ascii="Arial" w:eastAsia="Times New Roman" w:hAnsi="Arial" w:cs="Arial"/>
            <w:color w:val="00466E"/>
            <w:spacing w:val="2"/>
            <w:sz w:val="21"/>
            <w:szCs w:val="21"/>
            <w:u w:val="single"/>
            <w:lang w:eastAsia="ru-RU"/>
          </w:rPr>
          <w:t>Правилами установления и определения нормативов потребления коммунальных услуг</w:t>
        </w:r>
      </w:hyperlink>
      <w:r w:rsidRPr="00D52C4E">
        <w:rPr>
          <w:rFonts w:ascii="Arial" w:eastAsia="Times New Roman" w:hAnsi="Arial" w:cs="Arial"/>
          <w:color w:val="2D2D2D"/>
          <w:spacing w:val="2"/>
          <w:sz w:val="21"/>
          <w:szCs w:val="21"/>
          <w:lang w:eastAsia="ru-RU"/>
        </w:rPr>
        <w:t>), утвержденными </w:t>
      </w:r>
      <w:hyperlink r:id="rId54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r w:rsidRPr="00D52C4E">
        <w:rPr>
          <w:rFonts w:ascii="Arial" w:eastAsia="Times New Roman" w:hAnsi="Arial" w:cs="Arial"/>
          <w:color w:val="2D2D2D"/>
          <w:spacing w:val="2"/>
          <w:sz w:val="21"/>
          <w:szCs w:val="21"/>
          <w:lang w:eastAsia="ru-RU"/>
        </w:rPr>
        <w:t xml:space="preserve">, к </w:t>
      </w:r>
      <w:r w:rsidRPr="00D52C4E">
        <w:rPr>
          <w:rFonts w:ascii="Arial" w:eastAsia="Times New Roman" w:hAnsi="Arial" w:cs="Arial"/>
          <w:color w:val="2D2D2D"/>
          <w:spacing w:val="2"/>
          <w:sz w:val="21"/>
          <w:szCs w:val="21"/>
          <w:lang w:eastAsia="ru-RU"/>
        </w:rPr>
        <w:lastRenderedPageBreak/>
        <w:t>количеству месяцев в календарном году;</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54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0399993" wp14:editId="6CC5829A">
                <wp:extent cx="220980" cy="220980"/>
                <wp:effectExtent l="0" t="0" r="0" b="0"/>
                <wp:docPr id="331" name="AutoShape 2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B0D23" id="AutoShape 2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тепловую энергию,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54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p>
    <w:p w14:paraId="2B9CA91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2_2.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42_1 и 43 Правил определяются по формулам 2, 2_1, 2_3 и 2_4.</w:t>
      </w:r>
      <w:r w:rsidRPr="00D52C4E">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54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4102CA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2_3.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42_1 и 43 Правил при осуществлении оплаты коммунальной услуги по отоплению в течение отопительного периода определяется по формуле 2_3:</w:t>
      </w:r>
      <w:r w:rsidRPr="00D52C4E">
        <w:rPr>
          <w:rFonts w:ascii="Arial" w:eastAsia="Times New Roman" w:hAnsi="Arial" w:cs="Arial"/>
          <w:color w:val="2D2D2D"/>
          <w:spacing w:val="2"/>
          <w:sz w:val="21"/>
          <w:szCs w:val="21"/>
          <w:lang w:eastAsia="ru-RU"/>
        </w:rPr>
        <w:br/>
      </w:r>
    </w:p>
    <w:p w14:paraId="6B8EC7B4"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703044DB" wp14:editId="06CE6997">
            <wp:extent cx="2667000" cy="502920"/>
            <wp:effectExtent l="0" t="0" r="0" b="0"/>
            <wp:docPr id="330" name="Рисунок 2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2667000" cy="5029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5F9042F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7B58C37" wp14:editId="4AD0E2F6">
                <wp:extent cx="190500" cy="220980"/>
                <wp:effectExtent l="0" t="0" r="0" b="0"/>
                <wp:docPr id="329" name="AutoShape 2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13097" id="AutoShape 2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по формуле 2_5;</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A9FCE0F" wp14:editId="6FB0F55B">
                <wp:extent cx="160020" cy="220980"/>
                <wp:effectExtent l="0" t="0" r="0" b="0"/>
                <wp:docPr id="328" name="AutoShape 2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24EE1" id="AutoShape 2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H/VSQW4AgAA&#10;4w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2C19114" wp14:editId="06E79133">
                <wp:extent cx="236220" cy="228600"/>
                <wp:effectExtent l="0" t="0" r="0" b="0"/>
                <wp:docPr id="327" name="AutoShape 3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36F1B" id="AutoShape 3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помещений, входящих в состав общего имущества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определении приходящегося на i-e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CB9F869" wp14:editId="057BDEC4">
                <wp:extent cx="236220" cy="228600"/>
                <wp:effectExtent l="0" t="0" r="0" b="0"/>
                <wp:docPr id="326" name="AutoShape 3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90C53" id="AutoShape 3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C1DBA2D" wp14:editId="1B7C3A4D">
                <wp:extent cx="335280" cy="228600"/>
                <wp:effectExtent l="0" t="0" r="0" b="0"/>
                <wp:docPr id="324" name="AutoShape 3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BE393" id="AutoShape 3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25 февраля 2019 года </w:t>
      </w:r>
      <w:hyperlink r:id="rId54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7D54975" wp14:editId="1C6FCACC">
                <wp:extent cx="259080" cy="228600"/>
                <wp:effectExtent l="0" t="0" r="0" b="0"/>
                <wp:docPr id="323" name="AutoShape 3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91F17" id="AutoShape 3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коммунальной услуги по отоплению;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7C3BDEB" wp14:editId="7B59909F">
                <wp:extent cx="220980" cy="220980"/>
                <wp:effectExtent l="0" t="0" r="0" b="0"/>
                <wp:docPr id="322" name="AutoShape 3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8D412" id="AutoShape 3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тепловую энергию,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54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t>(Пункт дополнительно включен с 1 января 2019 года </w:t>
      </w:r>
      <w:hyperlink r:id="rId55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C650FD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2_4.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42_1 и 43 Правил при осуществлении оплаты коммунальной услуги по отоплению равномерно в течение календарного года определяется по формуле 2_4:</w:t>
      </w:r>
      <w:r w:rsidRPr="00D52C4E">
        <w:rPr>
          <w:rFonts w:ascii="Arial" w:eastAsia="Times New Roman" w:hAnsi="Arial" w:cs="Arial"/>
          <w:color w:val="2D2D2D"/>
          <w:spacing w:val="2"/>
          <w:sz w:val="21"/>
          <w:szCs w:val="21"/>
          <w:lang w:eastAsia="ru-RU"/>
        </w:rPr>
        <w:br/>
      </w:r>
    </w:p>
    <w:p w14:paraId="0C1C667F"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60E2311" wp14:editId="57640E07">
            <wp:extent cx="2926080" cy="502920"/>
            <wp:effectExtent l="0" t="0" r="7620" b="0"/>
            <wp:docPr id="321" name="Рисунок 3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2926080" cy="5029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3894D80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47B0DFE" wp14:editId="6FD48EE1">
                <wp:extent cx="190500" cy="220980"/>
                <wp:effectExtent l="0" t="0" r="0" b="0"/>
                <wp:docPr id="127" name="AutoShape 3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3FDFD" id="AutoShape 3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по формуле 2_6;</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87A4420" wp14:editId="1594592B">
                <wp:extent cx="160020" cy="220980"/>
                <wp:effectExtent l="0" t="0" r="0" b="0"/>
                <wp:docPr id="126" name="AutoShape 3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39F22" id="AutoShape 3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OKQx4y4AgAA&#10;4w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72D7C6B" wp14:editId="270AFEBF">
                <wp:extent cx="236220" cy="228600"/>
                <wp:effectExtent l="0" t="0" r="0" b="0"/>
                <wp:docPr id="125" name="AutoShape 3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3FE3D" id="AutoShape 3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помещений, входящих в состав общего имущества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определении приходящегося на i-e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BDBB230" wp14:editId="664FBC3E">
                <wp:extent cx="236220" cy="228600"/>
                <wp:effectExtent l="0" t="0" r="0" b="0"/>
                <wp:docPr id="124" name="AutoShape 3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D9B25" id="AutoShape 3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BF58A71" wp14:editId="35CCC474">
                <wp:extent cx="335280" cy="228600"/>
                <wp:effectExtent l="0" t="0" r="0" b="0"/>
                <wp:docPr id="123" name="AutoShape 4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90242" id="AutoShape 4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w:t>
      </w:r>
      <w:r w:rsidRPr="00D52C4E">
        <w:rPr>
          <w:rFonts w:ascii="Arial" w:eastAsia="Times New Roman" w:hAnsi="Arial" w:cs="Arial"/>
          <w:color w:val="2D2D2D"/>
          <w:spacing w:val="2"/>
          <w:sz w:val="21"/>
          <w:szCs w:val="21"/>
          <w:lang w:eastAsia="ru-RU"/>
        </w:rPr>
        <w:br/>
        <w:t>(Абзац в редакции, введенной в действие с 25 февраля 2019 года </w:t>
      </w:r>
      <w:hyperlink r:id="rId55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B9960D9" wp14:editId="16251BFB">
                <wp:extent cx="236220" cy="228600"/>
                <wp:effectExtent l="0" t="0" r="0" b="0"/>
                <wp:docPr id="122" name="AutoShape 4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68061" id="AutoShape 4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коммунальной услуги по отоплению;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8AF3A09" wp14:editId="65523A8B">
                <wp:extent cx="160020" cy="160020"/>
                <wp:effectExtent l="0" t="0" r="0" b="0"/>
                <wp:docPr id="120" name="AutoShape 4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1E11E" id="AutoShape 4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E9CC715" wp14:editId="7F8E2945">
                <wp:extent cx="220980" cy="220980"/>
                <wp:effectExtent l="0" t="0" r="0" b="0"/>
                <wp:docPr id="119" name="AutoShape 4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8363D" id="AutoShape 4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тепловую энергию,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55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t>(Пункт дополнительно включен с 1 января 2019 года </w:t>
      </w:r>
      <w:hyperlink r:id="rId55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____________________________________________________________________</w:t>
      </w:r>
      <w:r w:rsidRPr="00D52C4E">
        <w:rPr>
          <w:rFonts w:ascii="Arial" w:eastAsia="Times New Roman" w:hAnsi="Arial" w:cs="Arial"/>
          <w:color w:val="2D2D2D"/>
          <w:spacing w:val="2"/>
          <w:sz w:val="21"/>
          <w:szCs w:val="21"/>
          <w:lang w:eastAsia="ru-RU"/>
        </w:rPr>
        <w:br/>
        <w:t>Пункт 2_4 настоящего Расчета действует до 1 января 2021 года - см. </w:t>
      </w:r>
      <w:hyperlink r:id="rId555" w:history="1">
        <w:r w:rsidRPr="00D52C4E">
          <w:rPr>
            <w:rFonts w:ascii="Arial" w:eastAsia="Times New Roman" w:hAnsi="Arial" w:cs="Arial"/>
            <w:color w:val="00466E"/>
            <w:spacing w:val="2"/>
            <w:sz w:val="21"/>
            <w:szCs w:val="21"/>
            <w:u w:val="single"/>
            <w:lang w:eastAsia="ru-RU"/>
          </w:rPr>
          <w:t>пункт 4 постановления Правительства Российской Федерации от 29 июня 2016 года N 603</w:t>
        </w:r>
      </w:hyperlink>
      <w:r w:rsidRPr="00D52C4E">
        <w:rPr>
          <w:rFonts w:ascii="Arial" w:eastAsia="Times New Roman" w:hAnsi="Arial" w:cs="Arial"/>
          <w:color w:val="2D2D2D"/>
          <w:spacing w:val="2"/>
          <w:sz w:val="21"/>
          <w:szCs w:val="21"/>
          <w:lang w:eastAsia="ru-RU"/>
        </w:rPr>
        <w:t> (с изменениями, внесенными </w:t>
      </w:r>
      <w:hyperlink r:id="rId55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25 декабря 2019 года N 1822</w:t>
        </w:r>
      </w:hyperlink>
      <w:r w:rsidRPr="00D52C4E">
        <w:rPr>
          <w:rFonts w:ascii="Arial" w:eastAsia="Times New Roman" w:hAnsi="Arial" w:cs="Arial"/>
          <w:color w:val="2D2D2D"/>
          <w:spacing w:val="2"/>
          <w:sz w:val="21"/>
          <w:szCs w:val="21"/>
          <w:lang w:eastAsia="ru-RU"/>
        </w:rPr>
        <w:t>).</w:t>
      </w:r>
    </w:p>
    <w:p w14:paraId="412F44E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____________________________________________________________________ </w:t>
      </w:r>
      <w:r w:rsidRPr="00D52C4E">
        <w:rPr>
          <w:rFonts w:ascii="Arial" w:eastAsia="Times New Roman" w:hAnsi="Arial" w:cs="Arial"/>
          <w:color w:val="2D2D2D"/>
          <w:spacing w:val="2"/>
          <w:sz w:val="21"/>
          <w:szCs w:val="21"/>
          <w:lang w:eastAsia="ru-RU"/>
        </w:rPr>
        <w:br/>
      </w:r>
    </w:p>
    <w:p w14:paraId="4D722D2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2_5. Объем (количество) потребленной за расчетный период тепловой энергии, приходящийся на i-e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2_5:</w:t>
      </w:r>
      <w:r w:rsidRPr="00D52C4E">
        <w:rPr>
          <w:rFonts w:ascii="Arial" w:eastAsia="Times New Roman" w:hAnsi="Arial" w:cs="Arial"/>
          <w:color w:val="2D2D2D"/>
          <w:spacing w:val="2"/>
          <w:sz w:val="21"/>
          <w:szCs w:val="21"/>
          <w:lang w:eastAsia="ru-RU"/>
        </w:rPr>
        <w:br/>
      </w:r>
    </w:p>
    <w:p w14:paraId="303AFA99"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0BD2488F" wp14:editId="1D365F9B">
            <wp:extent cx="1714500" cy="487680"/>
            <wp:effectExtent l="0" t="0" r="0" b="7620"/>
            <wp:docPr id="118" name="Рисунок 4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1714500" cy="4876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61AC99B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9FE85FD" wp14:editId="44671C18">
                <wp:extent cx="160020" cy="220980"/>
                <wp:effectExtent l="0" t="0" r="0" b="0"/>
                <wp:docPr id="117" name="AutoShape 4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9BA80" id="AutoShape 4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FgCX224AgAA&#10;4w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2AD8EC0" wp14:editId="174A20E9">
                <wp:extent cx="236220" cy="228600"/>
                <wp:effectExtent l="0" t="0" r="0" b="0"/>
                <wp:docPr id="115" name="AutoShape 4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D2D9E" id="AutoShape 4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помещений, входящих в состав общего имущества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При определении приходящегося на i-e помещение (жилое или нежилое) объема (количества) потребленной за расчетный период тепловой энергии общая площадь помещений, входящих в состав </w:t>
      </w:r>
      <w:r w:rsidRPr="00D52C4E">
        <w:rPr>
          <w:rFonts w:ascii="Arial" w:eastAsia="Times New Roman" w:hAnsi="Arial" w:cs="Arial"/>
          <w:color w:val="2D2D2D"/>
          <w:spacing w:val="2"/>
          <w:sz w:val="21"/>
          <w:szCs w:val="21"/>
          <w:lang w:eastAsia="ru-RU"/>
        </w:rPr>
        <w:lastRenderedPageBreak/>
        <w:t>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1DD5739" wp14:editId="7367F19B">
                <wp:extent cx="236220" cy="228600"/>
                <wp:effectExtent l="0" t="0" r="0" b="0"/>
                <wp:docPr id="114" name="AutoShape 4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45B6D" id="AutoShape 4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и нежилых помещений многоквартирного дома;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5ACC795" wp14:editId="00719E23">
                <wp:extent cx="335280" cy="228600"/>
                <wp:effectExtent l="0" t="0" r="0" b="0"/>
                <wp:docPr id="112" name="AutoShape 4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D7EC4" id="AutoShape 4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25 февраля 2019 года </w:t>
      </w:r>
      <w:hyperlink r:id="rId55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1CC53B2" wp14:editId="36B3A93C">
                <wp:extent cx="259080" cy="228600"/>
                <wp:effectExtent l="0" t="0" r="0" b="0"/>
                <wp:docPr id="109" name="AutoShape 4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BCC9D" id="AutoShape 4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коммунальной услуги по отоплению.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5703269" wp14:editId="5C4AAC93">
                <wp:extent cx="228600" cy="220980"/>
                <wp:effectExtent l="0" t="0" r="0" b="0"/>
                <wp:docPr id="107" name="AutoShape 5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CD691" id="AutoShape 5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sidRPr="00D52C4E">
        <w:rPr>
          <w:rFonts w:ascii="Arial" w:eastAsia="Times New Roman" w:hAnsi="Arial" w:cs="Arial"/>
          <w:color w:val="2D2D2D"/>
          <w:spacing w:val="2"/>
          <w:sz w:val="21"/>
          <w:szCs w:val="21"/>
          <w:lang w:eastAsia="ru-RU"/>
        </w:rPr>
        <w:br/>
        <w:t>(Пункт дополнительно включен с 1 января 2019 года </w:t>
      </w:r>
      <w:hyperlink r:id="rId55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 в редакции, введенной в действие с 25 февраля 2019 года </w:t>
      </w:r>
      <w:hyperlink r:id="rId56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592156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2_6. Объем (количество) потребленной за расчетный период тепловой энергии, приходящийся на i-e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2_6:</w:t>
      </w:r>
      <w:r w:rsidRPr="00D52C4E">
        <w:rPr>
          <w:rFonts w:ascii="Arial" w:eastAsia="Times New Roman" w:hAnsi="Arial" w:cs="Arial"/>
          <w:color w:val="2D2D2D"/>
          <w:spacing w:val="2"/>
          <w:sz w:val="21"/>
          <w:szCs w:val="21"/>
          <w:lang w:eastAsia="ru-RU"/>
        </w:rPr>
        <w:br/>
      </w:r>
    </w:p>
    <w:p w14:paraId="404B663C"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7CB79B7" wp14:editId="1409340E">
            <wp:extent cx="1935480" cy="487680"/>
            <wp:effectExtent l="0" t="0" r="7620" b="7620"/>
            <wp:docPr id="105" name="Рисунок 5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279DDB8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01EB701" wp14:editId="755F8ADC">
                <wp:extent cx="160020" cy="220980"/>
                <wp:effectExtent l="0" t="0" r="0" b="0"/>
                <wp:docPr id="104" name="AutoShape 5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B8009" id="AutoShape 5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Lp8LDu4AgAA&#10;4w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D5F1088" wp14:editId="730A1FEC">
                <wp:extent cx="236220" cy="228600"/>
                <wp:effectExtent l="0" t="0" r="0" b="0"/>
                <wp:docPr id="103" name="AutoShape 5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75331" id="AutoShape 5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помещений, входящих в состав общего имущества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 xml:space="preserve">При определении приходящегося на i-e помещение (жилое или нежилое) объема (количества) потребленной за расчетный период тепловой энергии общая площадь помещений, входящих в состав </w:t>
      </w:r>
      <w:r w:rsidRPr="00D52C4E">
        <w:rPr>
          <w:rFonts w:ascii="Arial" w:eastAsia="Times New Roman" w:hAnsi="Arial" w:cs="Arial"/>
          <w:color w:val="2D2D2D"/>
          <w:spacing w:val="2"/>
          <w:sz w:val="21"/>
          <w:szCs w:val="21"/>
          <w:lang w:eastAsia="ru-RU"/>
        </w:rPr>
        <w:lastRenderedPageBreak/>
        <w:t>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6779DF0" wp14:editId="15F2EE1C">
                <wp:extent cx="236220" cy="228600"/>
                <wp:effectExtent l="0" t="0" r="0" b="0"/>
                <wp:docPr id="102" name="AutoShape 5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D3D32" id="AutoShape 5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3A56D8F" wp14:editId="1C68C212">
                <wp:extent cx="335280" cy="228600"/>
                <wp:effectExtent l="0" t="0" r="0" b="0"/>
                <wp:docPr id="100" name="AutoShape 5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6C902" id="AutoShape 5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25 февраля 2019 года </w:t>
      </w:r>
      <w:hyperlink r:id="rId56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9E9EC13" wp14:editId="1E12964E">
                <wp:extent cx="259080" cy="228600"/>
                <wp:effectExtent l="0" t="0" r="0" b="0"/>
                <wp:docPr id="99" name="AutoShape 5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EEE53" id="AutoShape 5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коммунальной услуги по отоплению;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A1CFC7C" wp14:editId="550F0C32">
                <wp:extent cx="160020" cy="160020"/>
                <wp:effectExtent l="0" t="0" r="0" b="0"/>
                <wp:docPr id="98" name="AutoShape 5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6C2E4" id="AutoShape 5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D53AA43" wp14:editId="4DB7ACD9">
                <wp:extent cx="228600" cy="220980"/>
                <wp:effectExtent l="0" t="0" r="0" b="0"/>
                <wp:docPr id="96" name="AutoShape 5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35761" id="AutoShape 5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i-ro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sidRPr="00D52C4E">
        <w:rPr>
          <w:rFonts w:ascii="Arial" w:eastAsia="Times New Roman" w:hAnsi="Arial" w:cs="Arial"/>
          <w:color w:val="2D2D2D"/>
          <w:spacing w:val="2"/>
          <w:sz w:val="21"/>
          <w:szCs w:val="21"/>
          <w:lang w:eastAsia="ru-RU"/>
        </w:rPr>
        <w:br/>
        <w:t>(Пункт дополнительно включен с 1 января 2019 года </w:t>
      </w:r>
      <w:hyperlink r:id="rId56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 в редакции, введенной в действие с 25 февраля 2019 года </w:t>
      </w:r>
      <w:hyperlink r:id="rId56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DFB615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пунктам 42_1 и 43 Правил определяется по формуле 3:</w:t>
      </w:r>
      <w:r w:rsidRPr="00D52C4E">
        <w:rPr>
          <w:rFonts w:ascii="Arial" w:eastAsia="Times New Roman" w:hAnsi="Arial" w:cs="Arial"/>
          <w:color w:val="2D2D2D"/>
          <w:spacing w:val="2"/>
          <w:sz w:val="21"/>
          <w:szCs w:val="21"/>
          <w:lang w:eastAsia="ru-RU"/>
        </w:rPr>
        <w:br/>
      </w:r>
    </w:p>
    <w:p w14:paraId="5FD2599D"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1A6ED8E0" wp14:editId="2982CD43">
            <wp:extent cx="2019300" cy="502920"/>
            <wp:effectExtent l="0" t="0" r="0" b="0"/>
            <wp:docPr id="93" name="Рисунок 5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65">
                      <a:extLst>
                        <a:ext uri="{28A0092B-C50C-407E-A947-70E740481C1C}">
                          <a14:useLocalDpi xmlns:a14="http://schemas.microsoft.com/office/drawing/2010/main" val="0"/>
                        </a:ext>
                      </a:extLst>
                    </a:blip>
                    <a:srcRect/>
                    <a:stretch>
                      <a:fillRect/>
                    </a:stretch>
                  </pic:blipFill>
                  <pic:spPr bwMode="auto">
                    <a:xfrm>
                      <a:off x="0" y="0"/>
                      <a:ext cx="2019300" cy="5029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23C4C49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A094C8C" wp14:editId="71CA5C17">
                <wp:extent cx="190500" cy="220980"/>
                <wp:effectExtent l="0" t="0" r="0" b="0"/>
                <wp:docPr id="91" name="AutoShape 6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B674B" id="AutoShape 6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по формуле 3_6;</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B3BD843" wp14:editId="41E4708F">
                <wp:extent cx="160020" cy="220980"/>
                <wp:effectExtent l="0" t="0" r="0" b="0"/>
                <wp:docPr id="90" name="AutoShape 6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A64DB" id="AutoShape 6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3BEFF47" wp14:editId="01544520">
                <wp:extent cx="228600" cy="228600"/>
                <wp:effectExtent l="0" t="0" r="0" b="0"/>
                <wp:docPr id="89" name="AutoShape 6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07E61" id="AutoShape 6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DX4Fou0AgAA4gQAAA4AAAAA&#10;AAAAAAAAAAAALgIAAGRycy9lMm9Eb2MueG1sUEsBAi0AFAAGAAgAAAAhAGiCg6bYAAAAAwEAAA8A&#10;AAAAAAAAAAAAAAAADgUAAGRycy9kb3ducmV2LnhtbFBLBQYAAAAABAAEAPMAAAAT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8EC99B2" wp14:editId="47D0F691">
                <wp:extent cx="259080" cy="228600"/>
                <wp:effectExtent l="0" t="0" r="0" b="0"/>
                <wp:docPr id="88" name="AutoShape 6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27EC6" id="AutoShape 6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68FE0CC" wp14:editId="48AFB23F">
                <wp:extent cx="228600" cy="220980"/>
                <wp:effectExtent l="0" t="0" r="0" b="0"/>
                <wp:docPr id="87" name="AutoShape 6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6D8FC" id="AutoShape 6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тепловую энергию,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56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случаях, предусмотренных пунктом 59_1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r w:rsidRPr="00D52C4E">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56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EB58AB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3_1.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42_1 и 43 Правил определяется по формуле 3_1:</w:t>
      </w:r>
      <w:r w:rsidRPr="00D52C4E">
        <w:rPr>
          <w:rFonts w:ascii="Arial" w:eastAsia="Times New Roman" w:hAnsi="Arial" w:cs="Arial"/>
          <w:color w:val="2D2D2D"/>
          <w:spacing w:val="2"/>
          <w:sz w:val="21"/>
          <w:szCs w:val="21"/>
          <w:lang w:eastAsia="ru-RU"/>
        </w:rPr>
        <w:br/>
      </w:r>
    </w:p>
    <w:p w14:paraId="2596CC52"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17560750" wp14:editId="5A63352B">
            <wp:extent cx="2019300" cy="502920"/>
            <wp:effectExtent l="0" t="0" r="0" b="0"/>
            <wp:docPr id="86" name="Рисунок 6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2019300" cy="5029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252930B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AFB99CD" wp14:editId="11480586">
                <wp:extent cx="228600" cy="220980"/>
                <wp:effectExtent l="0" t="0" r="0" b="0"/>
                <wp:docPr id="84" name="AutoShape 6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C4DB1" id="AutoShape 6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формуле 3_7;</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3089410" wp14:editId="4B24EDFF">
                <wp:extent cx="160020" cy="220980"/>
                <wp:effectExtent l="0" t="0" r="0" b="0"/>
                <wp:docPr id="83" name="AutoShape 6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5214E" id="AutoShape 6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OswQTS4AgAA&#10;4g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2CB34B7" wp14:editId="28B22B98">
                <wp:extent cx="228600" cy="228600"/>
                <wp:effectExtent l="0" t="0" r="0" b="0"/>
                <wp:docPr id="81" name="AutoShape 6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F531A" id="AutoShape 6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9LNfnbMCAADiBAAADgAAAAAA&#10;AAAAAAAAAAAuAgAAZHJzL2Uyb0RvYy54bWxQSwECLQAUAAYACAAAACEAaIKDptgAAAADAQAADwAA&#10;AAAAAAAAAAAAAAANBQAAZHJzL2Rvd25yZXYueG1sUEsFBgAAAAAEAAQA8wAAABI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63F3B43" wp14:editId="52D15966">
                <wp:extent cx="259080" cy="228600"/>
                <wp:effectExtent l="0" t="0" r="0" b="0"/>
                <wp:docPr id="80" name="AutoShape 6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0476F" id="AutoShape 6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45F72A6" wp14:editId="1CBE26EB">
                <wp:extent cx="228600" cy="220980"/>
                <wp:effectExtent l="0" t="0" r="0" b="0"/>
                <wp:docPr id="78" name="AutoShape 7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1C82B" id="AutoShape 7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тепловую энергию,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56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случаях, предусмотренных пунктами 59 и 59_1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r w:rsidRPr="00D52C4E">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57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83ECEE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3_2. Пункт утратил силу с 1 января 2019 года - </w:t>
      </w:r>
      <w:hyperlink r:id="rId571"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C940F0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3_3.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42_1 и 43 Правил определяется по формуле 3_3:</w:t>
      </w:r>
      <w:r w:rsidRPr="00D52C4E">
        <w:rPr>
          <w:rFonts w:ascii="Arial" w:eastAsia="Times New Roman" w:hAnsi="Arial" w:cs="Arial"/>
          <w:color w:val="2D2D2D"/>
          <w:spacing w:val="2"/>
          <w:sz w:val="21"/>
          <w:szCs w:val="21"/>
          <w:lang w:eastAsia="ru-RU"/>
        </w:rPr>
        <w:br/>
      </w:r>
    </w:p>
    <w:p w14:paraId="3711E965"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45E7CC54" wp14:editId="68968CE1">
            <wp:extent cx="1783080" cy="487680"/>
            <wp:effectExtent l="0" t="0" r="7620" b="7620"/>
            <wp:docPr id="77" name="Рисунок 7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1783080" cy="4876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45339DB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2A76FD3" wp14:editId="1C79D48F">
                <wp:extent cx="228600" cy="259080"/>
                <wp:effectExtent l="0" t="0" r="0" b="0"/>
                <wp:docPr id="76" name="AutoShape 7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5EE66" id="AutoShape 7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8DC42CD" wp14:editId="04FB6594">
                <wp:extent cx="342900" cy="266700"/>
                <wp:effectExtent l="0" t="0" r="0" b="0"/>
                <wp:docPr id="75" name="AutoShape 7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8E56F" id="AutoShape 7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xml:space="preserve"> - объем (количество) тепловой энергии, предоставленный за расчетный период в </w:t>
      </w:r>
      <w:r w:rsidRPr="00D52C4E">
        <w:rPr>
          <w:rFonts w:ascii="Arial" w:eastAsia="Times New Roman" w:hAnsi="Arial" w:cs="Arial"/>
          <w:color w:val="2D2D2D"/>
          <w:spacing w:val="2"/>
          <w:sz w:val="21"/>
          <w:szCs w:val="21"/>
          <w:lang w:eastAsia="ru-RU"/>
        </w:rPr>
        <w:lastRenderedPageBreak/>
        <w:t>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r w:rsidRPr="00D52C4E">
        <w:rPr>
          <w:rFonts w:ascii="Arial" w:eastAsia="Times New Roman" w:hAnsi="Arial" w:cs="Arial"/>
          <w:color w:val="2D2D2D"/>
          <w:spacing w:val="2"/>
          <w:sz w:val="21"/>
          <w:szCs w:val="21"/>
          <w:lang w:eastAsia="ru-RU"/>
        </w:rPr>
        <w:br/>
      </w:r>
    </w:p>
    <w:p w14:paraId="683616AC"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B748D99" wp14:editId="0168EE38">
            <wp:extent cx="1211580" cy="373380"/>
            <wp:effectExtent l="0" t="0" r="7620" b="7620"/>
            <wp:docPr id="74" name="Рисунок 7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73">
                      <a:extLst>
                        <a:ext uri="{28A0092B-C50C-407E-A947-70E740481C1C}">
                          <a14:useLocalDpi xmlns:a14="http://schemas.microsoft.com/office/drawing/2010/main" val="0"/>
                        </a:ext>
                      </a:extLst>
                    </a:blip>
                    <a:srcRect/>
                    <a:stretch>
                      <a:fillRect/>
                    </a:stretch>
                  </pic:blipFill>
                  <pic:spPr bwMode="auto">
                    <a:xfrm>
                      <a:off x="0" y="0"/>
                      <a:ext cx="1211580" cy="3733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7E10B03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 </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1878055" wp14:editId="36531A3E">
                <wp:extent cx="259080" cy="228600"/>
                <wp:effectExtent l="0" t="0" r="0" b="0"/>
                <wp:docPr id="73" name="AutoShape 7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70135" id="AutoShape 7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D2287F1" wp14:editId="20C5E864">
                <wp:extent cx="152400" cy="220980"/>
                <wp:effectExtent l="0" t="0" r="0" b="0"/>
                <wp:docPr id="72" name="AutoShape 7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F703D" id="AutoShape 7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37114E0" wp14:editId="043AB955">
                <wp:extent cx="236220" cy="228600"/>
                <wp:effectExtent l="0" t="0" r="0" b="0"/>
                <wp:docPr id="71" name="AutoShape 7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97F9C" id="AutoShape 7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BE4B131" wp14:editId="6F6E914B">
                <wp:extent cx="220980" cy="220980"/>
                <wp:effectExtent l="0" t="0" r="0" b="0"/>
                <wp:docPr id="70" name="AutoShape 7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5DE32" id="AutoShape 7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тепловую энергию,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57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случаях, предусмотренных пунктами 59 и 59_1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r w:rsidRPr="00D52C4E">
        <w:rPr>
          <w:rFonts w:ascii="Arial" w:eastAsia="Times New Roman" w:hAnsi="Arial" w:cs="Arial"/>
          <w:color w:val="2D2D2D"/>
          <w:spacing w:val="2"/>
          <w:sz w:val="21"/>
          <w:szCs w:val="21"/>
          <w:lang w:eastAsia="ru-RU"/>
        </w:rPr>
        <w:br/>
      </w:r>
    </w:p>
    <w:p w14:paraId="6145A8E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3_4. Размер платы за коммунальную услугу по отоплению в i-м жилом или нежилом помещении в многоквартирном доме, определенный по формулам 3, 3_1 и 3_3, размер платы за коммунальную услугу по отоплению в жилом доме, который оборудован индивидуальным прибором учета, определенный по формуле 3_5, при оплате равномерно в течение календарного года корректируются в I квартале года, следующего за расчетным годом, исполнителем по формуле 3_4:</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57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 в редакции, введенной в действие с 25 февраля 2019 года </w:t>
      </w:r>
      <w:hyperlink r:id="rId57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86DFEFC"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7FC8EB0B" wp14:editId="59EE0E7D">
            <wp:extent cx="960120" cy="236220"/>
            <wp:effectExtent l="0" t="0" r="0" b="0"/>
            <wp:docPr id="79" name="Рисунок 7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960120" cy="2362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3EDBEB8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CAEB73D" wp14:editId="75B8733A">
                <wp:extent cx="297180" cy="236220"/>
                <wp:effectExtent l="0" t="0" r="0" b="0"/>
                <wp:docPr id="69" name="AutoShape 8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098B3" id="AutoShape 8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формулам 3, 3_1 и 3_3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формуле 3_5, исходя из показаний </w:t>
      </w:r>
      <w:r w:rsidRPr="00D52C4E">
        <w:rPr>
          <w:rFonts w:ascii="Arial" w:eastAsia="Times New Roman" w:hAnsi="Arial" w:cs="Arial"/>
          <w:color w:val="2D2D2D"/>
          <w:spacing w:val="2"/>
          <w:sz w:val="21"/>
          <w:szCs w:val="21"/>
          <w:lang w:eastAsia="ru-RU"/>
        </w:rPr>
        <w:lastRenderedPageBreak/>
        <w:t>индивидуального прибора учета тепловой энергии.</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57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случаях, предусмотренных пунктами 59, 59_1 и 60_1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02970A1" wp14:editId="10D2B45F">
                <wp:extent cx="297180" cy="236220"/>
                <wp:effectExtent l="0" t="0" r="0" b="0"/>
                <wp:docPr id="68" name="AutoShape 8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4A73A" id="AutoShape 8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формулам 3, 3_1 и 3_3, размер платы за коммунальную услугу по отоплению в жилом доме, который оборудован индивидуальным прибором учета, определенный по формуле 3_5, исходя из среднемесячного объема потребления тепловой энергии за предыдущий год.</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57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5E8708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3_5. Размер платы за коммунальную услугу по отоплению в жилом доме, который оборудован индивидуальным прибором учета тепловой энергии, согласно пункту 42_1 Правил определяется по формуле 3_5:</w:t>
      </w:r>
      <w:r w:rsidRPr="00D52C4E">
        <w:rPr>
          <w:rFonts w:ascii="Arial" w:eastAsia="Times New Roman" w:hAnsi="Arial" w:cs="Arial"/>
          <w:color w:val="2D2D2D"/>
          <w:spacing w:val="2"/>
          <w:sz w:val="21"/>
          <w:szCs w:val="21"/>
          <w:lang w:eastAsia="ru-RU"/>
        </w:rPr>
        <w:br/>
      </w:r>
    </w:p>
    <w:p w14:paraId="113242B1"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7E5E58DB" wp14:editId="0483BA2E">
            <wp:extent cx="838200" cy="259080"/>
            <wp:effectExtent l="0" t="0" r="0" b="7620"/>
            <wp:docPr id="82" name="Рисунок 8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83820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50352AA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C8A2A7C" wp14:editId="6B8CC497">
                <wp:extent cx="259080" cy="259080"/>
                <wp:effectExtent l="0" t="0" r="0" b="0"/>
                <wp:docPr id="67" name="AutoShape 8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19361" id="AutoShape 8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25EC421" wp14:editId="5896CF6C">
                <wp:extent cx="220980" cy="220980"/>
                <wp:effectExtent l="0" t="0" r="0" b="0"/>
                <wp:docPr id="66" name="AutoShape 8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E2D95" id="AutoShape 8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тепловую энергию,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58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p>
    <w:p w14:paraId="22B17AB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3_6. Объем (количество) потребленной за расчетный период тепловой энергии, приходящийся на i-e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3_6:</w:t>
      </w:r>
      <w:r w:rsidRPr="00D52C4E">
        <w:rPr>
          <w:rFonts w:ascii="Arial" w:eastAsia="Times New Roman" w:hAnsi="Arial" w:cs="Arial"/>
          <w:color w:val="2D2D2D"/>
          <w:spacing w:val="2"/>
          <w:sz w:val="21"/>
          <w:szCs w:val="21"/>
          <w:lang w:eastAsia="ru-RU"/>
        </w:rPr>
        <w:br/>
      </w:r>
    </w:p>
    <w:p w14:paraId="0DBEA876"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2CA04D3C" wp14:editId="1CBFB8F6">
            <wp:extent cx="1554480" cy="487680"/>
            <wp:effectExtent l="0" t="0" r="7620" b="7620"/>
            <wp:docPr id="85" name="Рисунок 8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bwMode="auto">
                    <a:xfrm>
                      <a:off x="0" y="0"/>
                      <a:ext cx="1554480" cy="4876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66517DB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022777C2" wp14:editId="3F29FE68">
                <wp:extent cx="160020" cy="220980"/>
                <wp:effectExtent l="0" t="0" r="0" b="0"/>
                <wp:docPr id="65" name="AutoShape 8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D52E3" id="AutoShape 8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Dx9BG+4AgAA&#10;4g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911A6B6" wp14:editId="4535772C">
                <wp:extent cx="236220" cy="228600"/>
                <wp:effectExtent l="0" t="0" r="0" b="0"/>
                <wp:docPr id="64" name="AutoShape 8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72110" id="AutoShape 8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помещений, входящих в состав общего имущества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определении приходящегося на i-e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F29B1C5" wp14:editId="6D95A3C9">
                <wp:extent cx="236220" cy="228600"/>
                <wp:effectExtent l="0" t="0" r="0" b="0"/>
                <wp:docPr id="191" name="AutoShape 8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41D95" id="AutoShape 8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0B95254" wp14:editId="0098212F">
                <wp:extent cx="304800" cy="228600"/>
                <wp:effectExtent l="0" t="0" r="0" b="0"/>
                <wp:docPr id="189" name="AutoShape 8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E111D" id="AutoShape 8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25 февраля 2019 года </w:t>
      </w:r>
      <w:hyperlink r:id="rId58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73DB22F" wp14:editId="44E99210">
                <wp:extent cx="228600" cy="228600"/>
                <wp:effectExtent l="0" t="0" r="0" b="0"/>
                <wp:docPr id="188" name="AutoShape 9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3F899" id="AutoShape 9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QetD+bMCAADjBAAADgAAAAAA&#10;AAAAAAAAAAAuAgAAZHJzL2Uyb0RvYy54bWxQSwECLQAUAAYACAAAACEAaIKDptgAAAADAQAADwAA&#10;AAAAAAAAAAAAAAANBQAAZHJzL2Rvd25yZXYueG1sUEsFBgAAAAAEAAQA8wAAABI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случаях, предусмотренных пунктом 59_1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F953EB6" wp14:editId="2B93B039">
                <wp:extent cx="190500" cy="220980"/>
                <wp:effectExtent l="0" t="0" r="0" b="0"/>
                <wp:docPr id="187" name="AutoShape 9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55141" id="AutoShape 9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i-ro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sidRPr="00D52C4E">
        <w:rPr>
          <w:rFonts w:ascii="Arial" w:eastAsia="Times New Roman" w:hAnsi="Arial" w:cs="Arial"/>
          <w:color w:val="2D2D2D"/>
          <w:spacing w:val="2"/>
          <w:sz w:val="21"/>
          <w:szCs w:val="21"/>
          <w:lang w:eastAsia="ru-RU"/>
        </w:rPr>
        <w:br/>
        <w:t>(Пункт дополнительно включен с 1 января 2019 года </w:t>
      </w:r>
      <w:hyperlink r:id="rId58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 в редакции, введенной в действие с 25 февраля 2019 года </w:t>
      </w:r>
      <w:hyperlink r:id="rId58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F52022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3_7.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i-e помещение (жилое </w:t>
      </w:r>
      <w:r w:rsidRPr="00D52C4E">
        <w:rPr>
          <w:rFonts w:ascii="Arial" w:eastAsia="Times New Roman" w:hAnsi="Arial" w:cs="Arial"/>
          <w:color w:val="2D2D2D"/>
          <w:spacing w:val="2"/>
          <w:sz w:val="21"/>
          <w:szCs w:val="21"/>
          <w:lang w:eastAsia="ru-RU"/>
        </w:rPr>
        <w:lastRenderedPageBreak/>
        <w:t>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3_7:</w:t>
      </w:r>
      <w:r w:rsidRPr="00D52C4E">
        <w:rPr>
          <w:rFonts w:ascii="Arial" w:eastAsia="Times New Roman" w:hAnsi="Arial" w:cs="Arial"/>
          <w:color w:val="2D2D2D"/>
          <w:spacing w:val="2"/>
          <w:sz w:val="21"/>
          <w:szCs w:val="21"/>
          <w:lang w:eastAsia="ru-RU"/>
        </w:rPr>
        <w:br/>
      </w:r>
    </w:p>
    <w:p w14:paraId="682925A6"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5BDC47F5" wp14:editId="2CC16642">
            <wp:extent cx="1104900" cy="426720"/>
            <wp:effectExtent l="0" t="0" r="0" b="0"/>
            <wp:docPr id="92" name="Рисунок 9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1104900" cy="4267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0D9633D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27CCD2B" wp14:editId="58D7A045">
                <wp:extent cx="160020" cy="220980"/>
                <wp:effectExtent l="0" t="0" r="0" b="0"/>
                <wp:docPr id="186" name="AutoShape 9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3F3B3" id="AutoShape 9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LEHESi4AgAA&#10;4w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не оборудованного индивидуальным и (или) общим (квартирным) прибором учета i-го помещения (жилого или нежилого)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632C5300" wp14:editId="36792255">
            <wp:extent cx="571500" cy="228600"/>
            <wp:effectExtent l="0" t="0" r="0" b="0"/>
            <wp:docPr id="94" name="Рисунок 9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6026EFF8" wp14:editId="50D0D5CF">
            <wp:extent cx="571500" cy="228600"/>
            <wp:effectExtent l="0" t="0" r="0" b="0"/>
            <wp:docPr id="95" name="Рисунок 9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сумма площадей i-x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случаях, предусмотренных пунктом 59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6A7426F" wp14:editId="09AC8D2B">
                <wp:extent cx="190500" cy="220980"/>
                <wp:effectExtent l="0" t="0" r="0" b="0"/>
                <wp:docPr id="182" name="AutoShape 9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720CA" id="AutoShape 9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sidRPr="00D52C4E">
        <w:rPr>
          <w:rFonts w:ascii="Arial" w:eastAsia="Times New Roman" w:hAnsi="Arial" w:cs="Arial"/>
          <w:color w:val="2D2D2D"/>
          <w:spacing w:val="2"/>
          <w:sz w:val="21"/>
          <w:szCs w:val="21"/>
          <w:lang w:eastAsia="ru-RU"/>
        </w:rPr>
        <w:br/>
        <w:t>(Пункт дополнительно включен с 1 января 2019 года </w:t>
      </w:r>
      <w:hyperlink r:id="rId58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 в редакции, введенной в действие с 25 февраля 2019 года </w:t>
      </w:r>
      <w:hyperlink r:id="rId59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февраля 2019 года N 184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64F6D1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r w:rsidRPr="00D52C4E">
        <w:rPr>
          <w:rFonts w:ascii="Arial" w:eastAsia="Times New Roman" w:hAnsi="Arial" w:cs="Arial"/>
          <w:color w:val="2D2D2D"/>
          <w:spacing w:val="2"/>
          <w:sz w:val="21"/>
          <w:szCs w:val="21"/>
          <w:lang w:eastAsia="ru-RU"/>
        </w:rPr>
        <w:br/>
      </w:r>
    </w:p>
    <w:p w14:paraId="4019B93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r w:rsidRPr="00D52C4E">
        <w:rPr>
          <w:rFonts w:ascii="Arial" w:eastAsia="Times New Roman" w:hAnsi="Arial" w:cs="Arial"/>
          <w:color w:val="2D2D2D"/>
          <w:spacing w:val="2"/>
          <w:sz w:val="21"/>
          <w:szCs w:val="21"/>
          <w:lang w:eastAsia="ru-RU"/>
        </w:rPr>
        <w:br/>
      </w:r>
    </w:p>
    <w:p w14:paraId="35E452D8"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BB07361" wp14:editId="7B471206">
            <wp:extent cx="1097280" cy="274320"/>
            <wp:effectExtent l="0" t="0" r="7620" b="0"/>
            <wp:docPr id="97" name="Рисунок 9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1097280" cy="2743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134B01B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08B5C73" wp14:editId="2D6693C0">
                <wp:extent cx="160020" cy="220980"/>
                <wp:effectExtent l="0" t="0" r="0" b="0"/>
                <wp:docPr id="180" name="AutoShape 9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9545C" id="AutoShape 9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i-м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33EFCD9" wp14:editId="3276F157">
                <wp:extent cx="198120" cy="236220"/>
                <wp:effectExtent l="0" t="0" r="0" b="0"/>
                <wp:docPr id="177" name="AutoShape 9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A252D" id="AutoShape 9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j-й коммунальной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8156EA6" wp14:editId="09429A32">
                <wp:extent cx="259080" cy="220980"/>
                <wp:effectExtent l="0" t="0" r="0" b="0"/>
                <wp:docPr id="176" name="AutoShape 10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A4FB6" id="AutoShape 10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коммунальный ресурс, установленный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p>
    <w:p w14:paraId="3F8D636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а_1)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4_1:</w:t>
      </w:r>
      <w:r w:rsidRPr="00D52C4E">
        <w:rPr>
          <w:rFonts w:ascii="Arial" w:eastAsia="Times New Roman" w:hAnsi="Arial" w:cs="Arial"/>
          <w:color w:val="2D2D2D"/>
          <w:spacing w:val="2"/>
          <w:sz w:val="21"/>
          <w:szCs w:val="21"/>
          <w:lang w:eastAsia="ru-RU"/>
        </w:rPr>
        <w:br/>
      </w:r>
    </w:p>
    <w:p w14:paraId="2E2B60C7"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5B221301" wp14:editId="453FF8F6">
            <wp:extent cx="1524000" cy="274320"/>
            <wp:effectExtent l="0" t="0" r="0" b="0"/>
            <wp:docPr id="101" name="Рисунок 10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1524000" cy="2743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512C7D8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23EC8EA" wp14:editId="7DAE80C9">
                <wp:extent cx="160020" cy="220980"/>
                <wp:effectExtent l="0" t="0" r="0" b="0"/>
                <wp:docPr id="175" name="AutoShape 10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9764C" id="AutoShape 10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FpDiZe4AgAA&#10;5A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i-м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A8F9FAC" wp14:editId="62ED5EAD">
                <wp:extent cx="220980" cy="236220"/>
                <wp:effectExtent l="0" t="0" r="0" b="0"/>
                <wp:docPr id="174" name="AutoShape 10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E09CA" id="AutoShape 10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j-й коммунальной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75600D8" wp14:editId="496B2AD2">
                <wp:extent cx="342900" cy="228600"/>
                <wp:effectExtent l="0" t="0" r="0" b="0"/>
                <wp:docPr id="172" name="AutoShape 10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5DBA2" id="AutoShape 10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F5697A7" wp14:editId="2804A195">
                <wp:extent cx="259080" cy="220980"/>
                <wp:effectExtent l="0" t="0" r="0" b="0"/>
                <wp:docPr id="171" name="AutoShape 10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CD2AA" id="AutoShape 10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коммунальный ресурс, установленный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p>
    <w:p w14:paraId="32D83F3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p>
    <w:p w14:paraId="2CFF04E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 Размер платы за коммунальную услугу по газоснабжению:</w:t>
      </w:r>
      <w:r w:rsidRPr="00D52C4E">
        <w:rPr>
          <w:rFonts w:ascii="Arial" w:eastAsia="Times New Roman" w:hAnsi="Arial" w:cs="Arial"/>
          <w:color w:val="2D2D2D"/>
          <w:spacing w:val="2"/>
          <w:sz w:val="21"/>
          <w:szCs w:val="21"/>
          <w:lang w:eastAsia="ru-RU"/>
        </w:rPr>
        <w:br/>
      </w:r>
    </w:p>
    <w:p w14:paraId="4E6B70B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r w:rsidRPr="00D52C4E">
        <w:rPr>
          <w:rFonts w:ascii="Arial" w:eastAsia="Times New Roman" w:hAnsi="Arial" w:cs="Arial"/>
          <w:color w:val="2D2D2D"/>
          <w:spacing w:val="2"/>
          <w:sz w:val="21"/>
          <w:szCs w:val="21"/>
          <w:lang w:eastAsia="ru-RU"/>
        </w:rPr>
        <w:br/>
      </w:r>
    </w:p>
    <w:p w14:paraId="0AD05781"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54B7A8A5" wp14:editId="24CDA1C7">
            <wp:extent cx="3208020" cy="259080"/>
            <wp:effectExtent l="0" t="0" r="0" b="7620"/>
            <wp:docPr id="106" name="Рисунок 10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320802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75B9B1B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FC40EFA" wp14:editId="1F7F9C29">
                <wp:extent cx="152400" cy="220980"/>
                <wp:effectExtent l="0" t="0" r="0" b="0"/>
                <wp:docPr id="170" name="AutoShape 10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D764C" id="AutoShape 10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жилого помещения;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7D9696CD" wp14:editId="1524225F">
            <wp:extent cx="419100" cy="228600"/>
            <wp:effectExtent l="0" t="0" r="0" b="0"/>
            <wp:docPr id="108" name="Рисунок 10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норматив потребления коммунальной услуги по газоснабжению на отопление жилых помещений;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6475F92" wp14:editId="1B2A1B57">
                <wp:extent cx="160020" cy="220980"/>
                <wp:effectExtent l="0" t="0" r="0" b="0"/>
                <wp:docPr id="169" name="AutoShape 10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5A6E0" id="AutoShape 10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i-м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39678E08" wp14:editId="54C08FF0">
            <wp:extent cx="419100" cy="228600"/>
            <wp:effectExtent l="0" t="0" r="0" b="0"/>
            <wp:docPr id="110" name="Рисунок 11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норматив потребления коммунальной услуги по газоснабжению на приготовление пищи;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7A5ECB84" wp14:editId="21B28549">
            <wp:extent cx="419100" cy="228600"/>
            <wp:effectExtent l="0" t="0" r="0" b="0"/>
            <wp:docPr id="111" name="Рисунок 11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8AFFE96" wp14:editId="72C69BC1">
                <wp:extent cx="198120" cy="220980"/>
                <wp:effectExtent l="0" t="0" r="0" b="0"/>
                <wp:docPr id="167" name="AutoShape 11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008FE" id="AutoShape 11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газ, установленный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p>
    <w:p w14:paraId="6FE3F97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p>
    <w:p w14:paraId="17E5725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42_1 Правил, на величину, определенную по формуле 6:</w:t>
      </w:r>
      <w:r w:rsidRPr="00D52C4E">
        <w:rPr>
          <w:rFonts w:ascii="Arial" w:eastAsia="Times New Roman" w:hAnsi="Arial" w:cs="Arial"/>
          <w:color w:val="2D2D2D"/>
          <w:spacing w:val="2"/>
          <w:sz w:val="21"/>
          <w:szCs w:val="21"/>
          <w:lang w:eastAsia="ru-RU"/>
        </w:rPr>
        <w:br/>
        <w:t>(Абзац в редакции, введенной в действие с 31 июля 2019 года </w:t>
      </w:r>
      <w:hyperlink r:id="rId59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13 июля 2019 года N 897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8604B0C"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48521E18" wp14:editId="1159569D">
            <wp:extent cx="1485900" cy="464820"/>
            <wp:effectExtent l="0" t="0" r="0" b="0"/>
            <wp:docPr id="113" name="Рисунок 11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012BE43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B5C7AFC" wp14:editId="15E6E6FF">
                <wp:extent cx="152400" cy="220980"/>
                <wp:effectExtent l="0" t="0" r="0" b="0"/>
                <wp:docPr id="165" name="AutoShape 11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794E6" id="AutoShape 11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k - количество оснащенных распределителями жилых помещений (квартир) и нежилых помещений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p - количество распределителей, установленных в i-м жилом помещении (квартире) или нежилом помещении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638891F" wp14:editId="51F144D9">
                <wp:extent cx="297180" cy="236220"/>
                <wp:effectExtent l="0" t="0" r="0" b="0"/>
                <wp:docPr id="164" name="AutoShape 11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B92D6" id="AutoShape 11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w:t>
      </w:r>
      <w:r w:rsidRPr="00D52C4E">
        <w:rPr>
          <w:rFonts w:ascii="Arial" w:eastAsia="Times New Roman" w:hAnsi="Arial" w:cs="Arial"/>
          <w:color w:val="2D2D2D"/>
          <w:spacing w:val="2"/>
          <w:sz w:val="21"/>
          <w:szCs w:val="21"/>
          <w:lang w:eastAsia="ru-RU"/>
        </w:rPr>
        <w:lastRenderedPageBreak/>
        <w:t>оборудованных распределителями жилых помещениях (квартирах) и нежилых помещениях в многоквартирном доме.</w:t>
      </w:r>
      <w:r w:rsidRPr="00D52C4E">
        <w:rPr>
          <w:rFonts w:ascii="Arial" w:eastAsia="Times New Roman" w:hAnsi="Arial" w:cs="Arial"/>
          <w:color w:val="2D2D2D"/>
          <w:spacing w:val="2"/>
          <w:sz w:val="21"/>
          <w:szCs w:val="21"/>
          <w:lang w:eastAsia="ru-RU"/>
        </w:rPr>
        <w:br/>
      </w:r>
    </w:p>
    <w:p w14:paraId="0BDF48E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6_1. В случаях, предусмотренных пунктом 42_2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6_1:</w:t>
      </w:r>
      <w:r w:rsidRPr="00D52C4E">
        <w:rPr>
          <w:rFonts w:ascii="Arial" w:eastAsia="Times New Roman" w:hAnsi="Arial" w:cs="Arial"/>
          <w:color w:val="2D2D2D"/>
          <w:spacing w:val="2"/>
          <w:sz w:val="21"/>
          <w:szCs w:val="21"/>
          <w:lang w:eastAsia="ru-RU"/>
        </w:rPr>
        <w:br/>
      </w:r>
    </w:p>
    <w:p w14:paraId="0FFBC858"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2FEB29D3" wp14:editId="6BB05A31">
            <wp:extent cx="1379220" cy="426720"/>
            <wp:effectExtent l="0" t="0" r="0" b="0"/>
            <wp:docPr id="116" name="Рисунок 11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379220" cy="4267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4941867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7810222" wp14:editId="5B3BC7C3">
                <wp:extent cx="342900" cy="236220"/>
                <wp:effectExtent l="0" t="0" r="0" b="0"/>
                <wp:docPr id="163" name="AutoShape 11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F6639" id="AutoShape 11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F6B75E2" wp14:editId="7896241B">
                <wp:extent cx="152400" cy="220980"/>
                <wp:effectExtent l="0" t="0" r="0" b="0"/>
                <wp:docPr id="161" name="AutoShape 11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05F14" id="AutoShape 11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помещения (жилого или нежилого) в многоквартирном доме или общая площадь жилого дома;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2F42B2D" wp14:editId="5C29317E">
                <wp:extent cx="236220" cy="228600"/>
                <wp:effectExtent l="0" t="0" r="0" b="0"/>
                <wp:docPr id="160" name="AutoShape 11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26AB3" id="AutoShape 11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 или общая площадь жилого дома;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35C87F0" wp14:editId="7FD7E1DE">
                <wp:extent cx="297180" cy="228600"/>
                <wp:effectExtent l="0" t="0" r="0" b="0"/>
                <wp:docPr id="159" name="AutoShape 12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4840A" id="AutoShape 12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общий размер платы за коммунальную услугу по отоплению в i-м помещении (жилом или нежилом) в многоквартирном доме или в жилом доме за прошедший год.</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71D03EAF"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14:paraId="5D01B19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по формуле 7:</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60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507BF8F"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lastRenderedPageBreak/>
        <w:drawing>
          <wp:inline distT="0" distB="0" distL="0" distR="0" wp14:anchorId="18010021" wp14:editId="796EBCD7">
            <wp:extent cx="1706880" cy="647700"/>
            <wp:effectExtent l="0" t="0" r="7620" b="0"/>
            <wp:docPr id="121" name="Рисунок 12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706880" cy="6477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354C9D8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84F6F8E" wp14:editId="0A776059">
                <wp:extent cx="220980" cy="266700"/>
                <wp:effectExtent l="0" t="0" r="0" b="0"/>
                <wp:docPr id="157" name="AutoShape 12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47D5A" id="AutoShape 12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потребленного за расчетный период в i-й коммунальной квартире коммунального ресурса, определенный в соответствии с </w:t>
      </w:r>
      <w:hyperlink r:id="rId602" w:history="1">
        <w:r w:rsidRPr="00D52C4E">
          <w:rPr>
            <w:rFonts w:ascii="Arial" w:eastAsia="Times New Roman" w:hAnsi="Arial" w:cs="Arial"/>
            <w:color w:val="00466E"/>
            <w:spacing w:val="2"/>
            <w:sz w:val="21"/>
            <w:szCs w:val="21"/>
            <w:u w:val="single"/>
            <w:lang w:eastAsia="ru-RU"/>
          </w:rPr>
          <w:t>пунктом 42 Правил;</w:t>
        </w:r>
        <w:r w:rsidRPr="00D52C4E">
          <w:rPr>
            <w:rFonts w:ascii="Arial" w:eastAsia="Times New Roman" w:hAnsi="Arial" w:cs="Arial"/>
            <w:color w:val="00466E"/>
            <w:spacing w:val="2"/>
            <w:sz w:val="21"/>
            <w:szCs w:val="21"/>
            <w:u w:val="single"/>
            <w:lang w:eastAsia="ru-RU"/>
          </w:rPr>
          <w:br/>
        </w:r>
      </w:hyperlink>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0B7EDEE" wp14:editId="4B2F94C2">
                <wp:extent cx="304800" cy="304800"/>
                <wp:effectExtent l="0" t="0" r="0" b="0"/>
                <wp:docPr id="156" name="AutoShape 12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63EAF" id="AutoShape 12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TofJK3AgAA5AQ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B6AB362" wp14:editId="4770BFCC">
                <wp:extent cx="205740" cy="266700"/>
                <wp:effectExtent l="0" t="0" r="0" b="0"/>
                <wp:docPr id="154" name="AutoShape 12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E561C" id="AutoShape 12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6.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количество граждан, постоянно и временно проживающих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B7ABF10" wp14:editId="3F00AD5E">
                <wp:extent cx="335280" cy="266700"/>
                <wp:effectExtent l="0" t="0" r="0" b="0"/>
                <wp:docPr id="153" name="AutoShape 12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15759" id="AutoShape 12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на коммунальный ресурс, установленный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p>
    <w:p w14:paraId="57440FF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7_1.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7_1:</w:t>
      </w:r>
      <w:r w:rsidRPr="00D52C4E">
        <w:rPr>
          <w:rFonts w:ascii="Arial" w:eastAsia="Times New Roman" w:hAnsi="Arial" w:cs="Arial"/>
          <w:color w:val="2D2D2D"/>
          <w:spacing w:val="2"/>
          <w:sz w:val="21"/>
          <w:szCs w:val="21"/>
          <w:lang w:eastAsia="ru-RU"/>
        </w:rPr>
        <w:br/>
      </w:r>
    </w:p>
    <w:p w14:paraId="692490D3"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807BFD9" wp14:editId="7C57B35B">
                <wp:extent cx="121920" cy="236220"/>
                <wp:effectExtent l="0" t="0" r="0" b="0"/>
                <wp:docPr id="152" name="AutoShape 12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4F2EA" id="AutoShape 12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B88ADDB" wp14:editId="558297E1">
                <wp:extent cx="220980" cy="228600"/>
                <wp:effectExtent l="0" t="0" r="0" b="0"/>
                <wp:docPr id="150" name="AutoShape 12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970D3" id="AutoShape 12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х V</w:t>
      </w:r>
      <w:r w:rsidRPr="00D52C4E">
        <w:rPr>
          <w:noProof/>
        </w:rPr>
        <w:drawing>
          <wp:inline distT="0" distB="0" distL="0" distR="0" wp14:anchorId="0E096D1B" wp14:editId="1AAB5A89">
            <wp:extent cx="76200" cy="220980"/>
            <wp:effectExtent l="0" t="0" r="0" b="7620"/>
            <wp:docPr id="149"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76200" cy="2209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x </w:t>
      </w:r>
      <w:r w:rsidRPr="00D52C4E">
        <w:rPr>
          <w:rFonts w:ascii="Arial" w:eastAsia="Times New Roman" w:hAnsi="Arial" w:cs="Arial"/>
          <w:noProof/>
          <w:color w:val="2D2D2D"/>
          <w:spacing w:val="2"/>
          <w:sz w:val="21"/>
          <w:szCs w:val="21"/>
          <w:lang w:eastAsia="ru-RU"/>
        </w:rPr>
        <w:drawing>
          <wp:inline distT="0" distB="0" distL="0" distR="0" wp14:anchorId="3ABCF650" wp14:editId="7E422BE8">
            <wp:extent cx="259080" cy="457200"/>
            <wp:effectExtent l="0" t="0" r="7620" b="0"/>
            <wp:docPr id="148" name="Рисунок 12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259080" cy="4572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x T</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B9B631C" wp14:editId="2335FE84">
                <wp:extent cx="160020" cy="220980"/>
                <wp:effectExtent l="0" t="0" r="0" b="0"/>
                <wp:docPr id="146" name="AutoShape 13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51185" id="AutoShape 13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w:t>
      </w:r>
    </w:p>
    <w:p w14:paraId="3AD4EDA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К</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971E385" wp14:editId="51324FCA">
                <wp:extent cx="220980" cy="228600"/>
                <wp:effectExtent l="0" t="0" r="0" b="0"/>
                <wp:docPr id="145" name="AutoShape 13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F0EA7" id="AutoShape 13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D52C4E">
        <w:rPr>
          <w:rFonts w:ascii="Arial" w:eastAsia="Times New Roman" w:hAnsi="Arial" w:cs="Arial"/>
          <w:color w:val="2D2D2D"/>
          <w:spacing w:val="2"/>
          <w:sz w:val="21"/>
          <w:szCs w:val="21"/>
          <w:lang w:eastAsia="ru-RU"/>
        </w:rPr>
        <w:br/>
      </w:r>
    </w:p>
    <w:p w14:paraId="15AE1B4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V</w:t>
      </w:r>
      <w:r w:rsidRPr="00D52C4E">
        <w:rPr>
          <w:noProof/>
        </w:rPr>
        <w:drawing>
          <wp:inline distT="0" distB="0" distL="0" distR="0" wp14:anchorId="122BD67F" wp14:editId="36D07F02">
            <wp:extent cx="76200" cy="220980"/>
            <wp:effectExtent l="0" t="0" r="0" b="7620"/>
            <wp:docPr id="144"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76200" cy="2209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7A54464" wp14:editId="1A3DBA46">
                <wp:extent cx="220980" cy="236220"/>
                <wp:effectExtent l="0" t="0" r="0" b="0"/>
                <wp:docPr id="143" name="AutoShape 13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F81BA" id="AutoShape 13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D1FD257" wp14:editId="58D53550">
                <wp:extent cx="160020" cy="220980"/>
                <wp:effectExtent l="0" t="0" r="0" b="0"/>
                <wp:docPr id="142" name="AutoShape 13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1ECBB" id="AutoShape 13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i-й коммунальной квартире;</w:t>
      </w:r>
      <w:r w:rsidRPr="00D52C4E">
        <w:rPr>
          <w:rFonts w:ascii="Arial" w:eastAsia="Times New Roman" w:hAnsi="Arial" w:cs="Arial"/>
          <w:color w:val="2D2D2D"/>
          <w:spacing w:val="2"/>
          <w:sz w:val="21"/>
          <w:szCs w:val="21"/>
          <w:lang w:eastAsia="ru-RU"/>
        </w:rPr>
        <w:br/>
      </w:r>
    </w:p>
    <w:p w14:paraId="535A279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T</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66B1283" wp14:editId="54B1D3E6">
                <wp:extent cx="160020" cy="220980"/>
                <wp:effectExtent l="0" t="0" r="0" b="0"/>
                <wp:docPr id="140" name="AutoShape 13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D302E" id="AutoShape 13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ERohSa4AgAA&#10;5A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на коммунальный ресурс, установленный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(Пункт дополнительно включен с 1 января 2017 года </w:t>
      </w:r>
      <w:hyperlink r:id="rId60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4ACFAA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8. Размер платы за коммунальную услугу по отоплению согласно пункту 50 Правил определяется по формуле 8:</w:t>
      </w:r>
      <w:r w:rsidRPr="00D52C4E">
        <w:rPr>
          <w:rFonts w:ascii="Arial" w:eastAsia="Times New Roman" w:hAnsi="Arial" w:cs="Arial"/>
          <w:color w:val="2D2D2D"/>
          <w:spacing w:val="2"/>
          <w:sz w:val="21"/>
          <w:szCs w:val="21"/>
          <w:lang w:eastAsia="ru-RU"/>
        </w:rPr>
        <w:br/>
      </w:r>
    </w:p>
    <w:p w14:paraId="3B17F696"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451B141E" wp14:editId="3ADF9C83">
            <wp:extent cx="1615440" cy="662940"/>
            <wp:effectExtent l="0" t="0" r="3810" b="3810"/>
            <wp:docPr id="139" name="Рисунок 13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1615440" cy="66294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215BBB4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F8430B9" wp14:editId="7D4DE898">
                <wp:extent cx="220980" cy="266700"/>
                <wp:effectExtent l="0" t="0" r="0" b="0"/>
                <wp:docPr id="138" name="AutoShape 13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93DAF" id="AutoShape 13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в i-й коммунальной квартире тепловой энергии, определенный согласно пункту 42_1 Правил;</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0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0E102AF" wp14:editId="4330C9F7">
                <wp:extent cx="281940" cy="304800"/>
                <wp:effectExtent l="0" t="0" r="0" b="0"/>
                <wp:docPr id="137" name="AutoShape 13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D9272" id="AutoShape 13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2.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жилая площадь j-й принадлежащей потребителю (находящейся в его пользовании) комнаты (комнат)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1C0F321" wp14:editId="223C1022">
                <wp:extent cx="220980" cy="312420"/>
                <wp:effectExtent l="0" t="0" r="0" b="0"/>
                <wp:docPr id="136" name="AutoShape 13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171AC" id="AutoShape 13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общая жилая площадь комнат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543A557" wp14:editId="3F2AF543">
                <wp:extent cx="228600" cy="220980"/>
                <wp:effectExtent l="0" t="0" r="0" b="0"/>
                <wp:docPr id="135" name="AutoShape 14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DF8DB" id="AutoShape 14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тепловую энергию,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60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p>
    <w:p w14:paraId="572B492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r w:rsidRPr="00D52C4E">
        <w:rPr>
          <w:rFonts w:ascii="Arial" w:eastAsia="Times New Roman" w:hAnsi="Arial" w:cs="Arial"/>
          <w:color w:val="2D2D2D"/>
          <w:spacing w:val="2"/>
          <w:sz w:val="21"/>
          <w:szCs w:val="21"/>
          <w:lang w:eastAsia="ru-RU"/>
        </w:rPr>
        <w:br/>
      </w:r>
    </w:p>
    <w:p w14:paraId="32A28B9A"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6E0FF283" wp14:editId="74D7905C">
            <wp:extent cx="3116580" cy="647700"/>
            <wp:effectExtent l="0" t="0" r="7620" b="0"/>
            <wp:docPr id="141" name="Рисунок 14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3116580" cy="6477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20D2676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CCA1488" wp14:editId="3F8269AB">
                <wp:extent cx="312420" cy="304800"/>
                <wp:effectExtent l="0" t="0" r="0" b="0"/>
                <wp:docPr id="134" name="AutoShape 14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2F0FE" id="AutoShape 14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091C8ACF" wp14:editId="2705D7D4">
                <wp:extent cx="220980" cy="266700"/>
                <wp:effectExtent l="0" t="0" r="0" b="0"/>
                <wp:docPr id="133" name="AutoShape 14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47FF2" id="AutoShape 14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r - количество комнат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635B570" wp14:editId="757E3FDC">
                <wp:extent cx="304800" cy="304800"/>
                <wp:effectExtent l="0" t="0" r="0" b="0"/>
                <wp:docPr id="132" name="AutoShape 14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1619E" id="AutoShape 14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KhbMVtQIAAOQEAAAOAAAA&#10;AAAAAAAAAAAAAC4CAABkcnMvZTJvRG9jLnhtbFBLAQItABQABgAIAAAAIQBMoOks2AAAAAMBAAAP&#10;AAAAAAAAAAAAAAAAAA8FAABkcnMvZG93bnJldi54bWxQSwUGAAAAAAQABADzAAAAFA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764C147" wp14:editId="3F577911">
                <wp:extent cx="205740" cy="266700"/>
                <wp:effectExtent l="0" t="0" r="0" b="0"/>
                <wp:docPr id="131" name="AutoShape 14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96A0D" id="AutoShape 14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6.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количество граждан, постоянно и временно проживающих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9CC4477" wp14:editId="4C6B410D">
                <wp:extent cx="259080" cy="266700"/>
                <wp:effectExtent l="0" t="0" r="0" b="0"/>
                <wp:docPr id="130" name="AutoShape 14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20D20" id="AutoShape 14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на электрическую энергию, установленный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42D53601"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II_1.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 квартира) или нежилом помещении, а также в занимаемой им j-й комнате (комнатах) в i-й коммунальной квартире</w:t>
      </w:r>
    </w:p>
    <w:p w14:paraId="08859391"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(Раздел дополнительно включен с 14 марта 2017 года </w:t>
      </w:r>
      <w:hyperlink r:id="rId61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D52C4E">
        <w:rPr>
          <w:rFonts w:ascii="Arial" w:eastAsia="Times New Roman" w:hAnsi="Arial" w:cs="Arial"/>
          <w:color w:val="2D2D2D"/>
          <w:spacing w:val="2"/>
          <w:sz w:val="21"/>
          <w:szCs w:val="21"/>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14:paraId="077AD4E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9_1.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пункту 148_30 Правил по формуле 9_1:</w:t>
      </w:r>
      <w:r w:rsidRPr="00D52C4E">
        <w:rPr>
          <w:rFonts w:ascii="Arial" w:eastAsia="Times New Roman" w:hAnsi="Arial" w:cs="Arial"/>
          <w:color w:val="2D2D2D"/>
          <w:spacing w:val="2"/>
          <w:sz w:val="21"/>
          <w:szCs w:val="21"/>
          <w:lang w:eastAsia="ru-RU"/>
        </w:rPr>
        <w:br/>
      </w:r>
    </w:p>
    <w:p w14:paraId="0E476B3B"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49AB75ED" wp14:editId="51D7D5A5">
            <wp:extent cx="1211580" cy="426720"/>
            <wp:effectExtent l="0" t="0" r="7620" b="0"/>
            <wp:docPr id="147" name="Рисунок 14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1211580" cy="4267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64E975D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02BFEE5" wp14:editId="12DE7CDF">
                <wp:extent cx="160020" cy="220980"/>
                <wp:effectExtent l="0" t="0" r="0" b="0"/>
                <wp:docPr id="129" name="AutoShape 14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34E7F" id="AutoShape 14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ECx0oy4AgAA&#10;5A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i-м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C693D24" wp14:editId="6C5B8EE1">
                <wp:extent cx="228600" cy="259080"/>
                <wp:effectExtent l="0" t="0" r="0" b="0"/>
                <wp:docPr id="128" name="AutoShape 14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B015C" id="AutoShape 14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накопления твердых коммунальных отходов;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F8530DF" wp14:editId="03B09A7B">
                <wp:extent cx="312420" cy="220980"/>
                <wp:effectExtent l="0" t="0" r="0" b="0"/>
                <wp:docPr id="255" name="AutoShape 15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B87A5" id="AutoShape 15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6B59ECC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9_2.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148_30 Правил по формуле 9_2:</w:t>
      </w:r>
      <w:r w:rsidRPr="00D52C4E">
        <w:rPr>
          <w:rFonts w:ascii="Arial" w:eastAsia="Times New Roman" w:hAnsi="Arial" w:cs="Arial"/>
          <w:color w:val="2D2D2D"/>
          <w:spacing w:val="2"/>
          <w:sz w:val="21"/>
          <w:szCs w:val="21"/>
          <w:lang w:eastAsia="ru-RU"/>
        </w:rPr>
        <w:br/>
      </w:r>
    </w:p>
    <w:p w14:paraId="73DC7E6E"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29230E64" wp14:editId="40EBE486">
            <wp:extent cx="1188720" cy="426720"/>
            <wp:effectExtent l="0" t="0" r="0" b="0"/>
            <wp:docPr id="151" name="Рисунок 15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1188720" cy="4267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6CEB256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4AACC7C" wp14:editId="177388CA">
                <wp:extent cx="152400" cy="220980"/>
                <wp:effectExtent l="0" t="0" r="0" b="0"/>
                <wp:docPr id="254" name="AutoShape 15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18938" id="AutoShape 15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жилого помещения;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6537BC2" wp14:editId="0BBF9B2B">
                <wp:extent cx="228600" cy="259080"/>
                <wp:effectExtent l="0" t="0" r="0" b="0"/>
                <wp:docPr id="253" name="AutoShape 15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009A0" id="AutoShape 15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накопления твердых коммунальных отходов;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0B0845B" wp14:editId="1ED278B1">
                <wp:extent cx="312420" cy="220980"/>
                <wp:effectExtent l="0" t="0" r="0" b="0"/>
                <wp:docPr id="251" name="AutoShape 15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E47A3" id="AutoShape 15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140648A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9_3.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148_30 Правил по формуле 9_3:</w:t>
      </w:r>
      <w:r w:rsidRPr="00D52C4E">
        <w:rPr>
          <w:rFonts w:ascii="Arial" w:eastAsia="Times New Roman" w:hAnsi="Arial" w:cs="Arial"/>
          <w:color w:val="2D2D2D"/>
          <w:spacing w:val="2"/>
          <w:sz w:val="21"/>
          <w:szCs w:val="21"/>
          <w:lang w:eastAsia="ru-RU"/>
        </w:rPr>
        <w:br/>
      </w:r>
    </w:p>
    <w:p w14:paraId="501E8BC8"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0B6CEBC8" wp14:editId="6C9E0416">
            <wp:extent cx="1112520" cy="388620"/>
            <wp:effectExtent l="0" t="0" r="0" b="0"/>
            <wp:docPr id="155" name="Рисунок 15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1112520" cy="3886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3EE5525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50FB52F" wp14:editId="46A682D9">
                <wp:extent cx="160020" cy="220980"/>
                <wp:effectExtent l="0" t="0" r="0" b="0"/>
                <wp:docPr id="250" name="AutoShape 15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C886B" id="AutoShape 15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i-м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n - расчетное количество граждан, использующих место (площадку) накопления твердых коммунальных отходов;</w:t>
      </w:r>
      <w:r w:rsidRPr="00D52C4E">
        <w:rPr>
          <w:rFonts w:ascii="Arial" w:eastAsia="Times New Roman" w:hAnsi="Arial" w:cs="Arial"/>
          <w:color w:val="2D2D2D"/>
          <w:spacing w:val="2"/>
          <w:sz w:val="21"/>
          <w:szCs w:val="21"/>
          <w:lang w:eastAsia="ru-RU"/>
        </w:rPr>
        <w:br/>
        <w:t>(Абзац в редакции, введенной в действие с 27 декабря 2018 года </w:t>
      </w:r>
      <w:hyperlink r:id="rId61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декабря 2018 года N 1572</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E93E56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V - объем контейнеров, вывезенных с места (площадки) накопления твердых коммунальных отходов, за расчетный период;</w:t>
      </w:r>
      <w:r w:rsidRPr="00D52C4E">
        <w:rPr>
          <w:rFonts w:ascii="Arial" w:eastAsia="Times New Roman" w:hAnsi="Arial" w:cs="Arial"/>
          <w:color w:val="2D2D2D"/>
          <w:spacing w:val="2"/>
          <w:sz w:val="21"/>
          <w:szCs w:val="21"/>
          <w:lang w:eastAsia="ru-RU"/>
        </w:rPr>
        <w:br/>
        <w:t>(Абзац в редакции, введенной в действие с 27 декабря 2018 года </w:t>
      </w:r>
      <w:hyperlink r:id="rId61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декабря 2018 года N 1572</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CF69033" wp14:editId="1A06FEC6">
                <wp:extent cx="312420" cy="220980"/>
                <wp:effectExtent l="0" t="0" r="0" b="0"/>
                <wp:docPr id="249" name="AutoShape 15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32A83" id="AutoShape 15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0AD3D96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9_4.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w:t>
      </w:r>
      <w:r w:rsidRPr="00D52C4E">
        <w:rPr>
          <w:rFonts w:ascii="Arial" w:eastAsia="Times New Roman" w:hAnsi="Arial" w:cs="Arial"/>
          <w:color w:val="2D2D2D"/>
          <w:spacing w:val="2"/>
          <w:sz w:val="21"/>
          <w:szCs w:val="21"/>
          <w:lang w:eastAsia="ru-RU"/>
        </w:rPr>
        <w:lastRenderedPageBreak/>
        <w:t>вывезенных контейнеров согласно пункту 148_30 Правил по формуле 9_4:</w:t>
      </w:r>
      <w:r w:rsidRPr="00D52C4E">
        <w:rPr>
          <w:rFonts w:ascii="Arial" w:eastAsia="Times New Roman" w:hAnsi="Arial" w:cs="Arial"/>
          <w:color w:val="2D2D2D"/>
          <w:spacing w:val="2"/>
          <w:sz w:val="21"/>
          <w:szCs w:val="21"/>
          <w:lang w:eastAsia="ru-RU"/>
        </w:rPr>
        <w:br/>
      </w:r>
    </w:p>
    <w:p w14:paraId="7C477D4F"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1968AA5A" wp14:editId="5F5C0FEA">
            <wp:extent cx="1188720" cy="426720"/>
            <wp:effectExtent l="0" t="0" r="0" b="0"/>
            <wp:docPr id="158" name="Рисунок 15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1188720" cy="4267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5D9F317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9DB8050" wp14:editId="24D66404">
                <wp:extent cx="152400" cy="220980"/>
                <wp:effectExtent l="0" t="0" r="0" b="0"/>
                <wp:docPr id="247" name="AutoShape 15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50C8D" id="AutoShape 15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жилого помещения;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FC7B6F5" wp14:editId="3BC2B61D">
                <wp:extent cx="236220" cy="228600"/>
                <wp:effectExtent l="0" t="0" r="0" b="0"/>
                <wp:docPr id="245" name="AutoShape 16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69A60" id="AutoShape 16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и нежилых помещений многоквартирного дома;</w:t>
      </w:r>
      <w:r w:rsidRPr="00D52C4E">
        <w:rPr>
          <w:rFonts w:ascii="Arial" w:eastAsia="Times New Roman" w:hAnsi="Arial" w:cs="Arial"/>
          <w:color w:val="2D2D2D"/>
          <w:spacing w:val="2"/>
          <w:sz w:val="21"/>
          <w:szCs w:val="21"/>
          <w:lang w:eastAsia="ru-RU"/>
        </w:rPr>
        <w:br/>
      </w:r>
    </w:p>
    <w:p w14:paraId="3F388BB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V - объем контейнеров, вывезенных с места (площадки) накопления твердых коммунальных отходов, за расчетный период;</w:t>
      </w:r>
      <w:r w:rsidRPr="00D52C4E">
        <w:rPr>
          <w:rFonts w:ascii="Arial" w:eastAsia="Times New Roman" w:hAnsi="Arial" w:cs="Arial"/>
          <w:color w:val="2D2D2D"/>
          <w:spacing w:val="2"/>
          <w:sz w:val="21"/>
          <w:szCs w:val="21"/>
          <w:lang w:eastAsia="ru-RU"/>
        </w:rPr>
        <w:br/>
        <w:t>(Абзац в редакции, введенной в действие с 27 декабря 2018 года </w:t>
      </w:r>
      <w:hyperlink r:id="rId61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декабря 2018 года N 1572</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7D13999" wp14:editId="709B6BDC">
                <wp:extent cx="312420" cy="220980"/>
                <wp:effectExtent l="0" t="0" r="0" b="0"/>
                <wp:docPr id="243" name="AutoShape 16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FE7BA" id="AutoShape 16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77542F1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9_5.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148_38 Правил по формуле 9_5:</w:t>
      </w:r>
      <w:r w:rsidRPr="00D52C4E">
        <w:rPr>
          <w:rFonts w:ascii="Arial" w:eastAsia="Times New Roman" w:hAnsi="Arial" w:cs="Arial"/>
          <w:color w:val="2D2D2D"/>
          <w:spacing w:val="2"/>
          <w:sz w:val="21"/>
          <w:szCs w:val="21"/>
          <w:lang w:eastAsia="ru-RU"/>
        </w:rPr>
        <w:br/>
      </w:r>
    </w:p>
    <w:p w14:paraId="739F4FC2"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1585C97D" wp14:editId="488F8FE9">
            <wp:extent cx="1455420" cy="304800"/>
            <wp:effectExtent l="0" t="0" r="0" b="0"/>
            <wp:docPr id="162" name="Рисунок 16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1455420" cy="3048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41C3AD8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690ACC5" wp14:editId="3740D437">
                <wp:extent cx="198120" cy="220980"/>
                <wp:effectExtent l="0" t="0" r="0" b="0"/>
                <wp:docPr id="242" name="AutoShape 16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90EDA" id="AutoShape 16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19" w:history="1">
        <w:r w:rsidRPr="00D52C4E">
          <w:rPr>
            <w:rFonts w:ascii="Arial" w:eastAsia="Times New Roman" w:hAnsi="Arial" w:cs="Arial"/>
            <w:color w:val="00466E"/>
            <w:spacing w:val="2"/>
            <w:sz w:val="21"/>
            <w:szCs w:val="21"/>
            <w:u w:val="single"/>
            <w:lang w:eastAsia="ru-RU"/>
          </w:rPr>
          <w:t>Правилами определения нормативов накопления твердых коммунальных отходов</w:t>
        </w:r>
      </w:hyperlink>
      <w:r w:rsidRPr="00D52C4E">
        <w:rPr>
          <w:rFonts w:ascii="Arial" w:eastAsia="Times New Roman" w:hAnsi="Arial" w:cs="Arial"/>
          <w:color w:val="2D2D2D"/>
          <w:spacing w:val="2"/>
          <w:sz w:val="21"/>
          <w:szCs w:val="21"/>
          <w:lang w:eastAsia="ru-RU"/>
        </w:rPr>
        <w:t>, утвержденными </w:t>
      </w:r>
      <w:hyperlink r:id="rId62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4 апреля 2016 г. N 269 "Об определении нормативов накопления твердых коммунальных отходов"</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D1A02DE" wp14:editId="79ECE406">
                <wp:extent cx="228600" cy="274320"/>
                <wp:effectExtent l="0" t="0" r="0" b="0"/>
                <wp:docPr id="240" name="AutoShape 16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AF9E6" id="AutoShape 16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накопления твердых коммунальных отходов в соответствии с </w:t>
      </w:r>
      <w:hyperlink r:id="rId621" w:history="1">
        <w:r w:rsidRPr="00D52C4E">
          <w:rPr>
            <w:rFonts w:ascii="Arial" w:eastAsia="Times New Roman" w:hAnsi="Arial" w:cs="Arial"/>
            <w:color w:val="00466E"/>
            <w:spacing w:val="2"/>
            <w:sz w:val="21"/>
            <w:szCs w:val="21"/>
            <w:u w:val="single"/>
            <w:lang w:eastAsia="ru-RU"/>
          </w:rPr>
          <w:t>Правилами определения нормативов накопления твердых коммунальных отходов</w:t>
        </w:r>
      </w:hyperlink>
      <w:r w:rsidRPr="00D52C4E">
        <w:rPr>
          <w:rFonts w:ascii="Arial" w:eastAsia="Times New Roman" w:hAnsi="Arial" w:cs="Arial"/>
          <w:color w:val="2D2D2D"/>
          <w:spacing w:val="2"/>
          <w:sz w:val="21"/>
          <w:szCs w:val="21"/>
          <w:lang w:eastAsia="ru-RU"/>
        </w:rPr>
        <w:t>, утвержденными </w:t>
      </w:r>
      <w:hyperlink r:id="rId62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4 апреля 2016 г. N 269 "Об определении нормативов накопления твердых коммунальных отходов"</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FF4B12B" wp14:editId="393D832E">
                <wp:extent cx="312420" cy="220980"/>
                <wp:effectExtent l="0" t="0" r="0" b="0"/>
                <wp:docPr id="239" name="AutoShape 16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A1EF3" id="AutoShape 16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0AE5DF9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9_6.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w:t>
      </w:r>
      <w:r w:rsidRPr="00D52C4E">
        <w:rPr>
          <w:rFonts w:ascii="Arial" w:eastAsia="Times New Roman" w:hAnsi="Arial" w:cs="Arial"/>
          <w:color w:val="2D2D2D"/>
          <w:spacing w:val="2"/>
          <w:sz w:val="21"/>
          <w:szCs w:val="21"/>
          <w:lang w:eastAsia="ru-RU"/>
        </w:rPr>
        <w:lastRenderedPageBreak/>
        <w:t>контейнеров согласно пункту 148_38 Правил по формуле 9_6:</w:t>
      </w:r>
      <w:r w:rsidRPr="00D52C4E">
        <w:rPr>
          <w:rFonts w:ascii="Arial" w:eastAsia="Times New Roman" w:hAnsi="Arial" w:cs="Arial"/>
          <w:color w:val="2D2D2D"/>
          <w:spacing w:val="2"/>
          <w:sz w:val="21"/>
          <w:szCs w:val="21"/>
          <w:lang w:eastAsia="ru-RU"/>
        </w:rPr>
        <w:br/>
      </w:r>
    </w:p>
    <w:p w14:paraId="2FBFE792"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07DE5D45" wp14:editId="78ACE692">
            <wp:extent cx="838200" cy="259080"/>
            <wp:effectExtent l="0" t="0" r="0" b="7620"/>
            <wp:docPr id="166" name="Рисунок 16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83820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7023909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p>
    <w:p w14:paraId="1F6F1F2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V - объем контейнеров, вывезенных с места (площадки) накопления твердых коммунальных отходов, рассчитанный в соответствии с </w:t>
      </w:r>
      <w:hyperlink r:id="rId624" w:history="1">
        <w:r w:rsidRPr="00D52C4E">
          <w:rPr>
            <w:rFonts w:ascii="Arial" w:eastAsia="Times New Roman" w:hAnsi="Arial" w:cs="Arial"/>
            <w:color w:val="00466E"/>
            <w:spacing w:val="2"/>
            <w:sz w:val="21"/>
            <w:szCs w:val="21"/>
            <w:u w:val="single"/>
            <w:lang w:eastAsia="ru-RU"/>
          </w:rPr>
          <w:t>Правилами коммерческого учета объема и (или) массы твердых коммунальных отходов</w:t>
        </w:r>
      </w:hyperlink>
      <w:r w:rsidRPr="00D52C4E">
        <w:rPr>
          <w:rFonts w:ascii="Arial" w:eastAsia="Times New Roman" w:hAnsi="Arial" w:cs="Arial"/>
          <w:color w:val="2D2D2D"/>
          <w:spacing w:val="2"/>
          <w:sz w:val="21"/>
          <w:szCs w:val="21"/>
          <w:lang w:eastAsia="ru-RU"/>
        </w:rPr>
        <w:t>, утвержденными </w:t>
      </w:r>
      <w:hyperlink r:id="rId62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hyperlink>
      <w:r w:rsidRPr="00D52C4E">
        <w:rPr>
          <w:rFonts w:ascii="Arial" w:eastAsia="Times New Roman" w:hAnsi="Arial" w:cs="Arial"/>
          <w:color w:val="2D2D2D"/>
          <w:spacing w:val="2"/>
          <w:sz w:val="21"/>
          <w:szCs w:val="21"/>
          <w:lang w:eastAsia="ru-RU"/>
        </w:rPr>
        <w:t>, за расчетный период;</w:t>
      </w:r>
      <w:r w:rsidRPr="00D52C4E">
        <w:rPr>
          <w:rFonts w:ascii="Arial" w:eastAsia="Times New Roman" w:hAnsi="Arial" w:cs="Arial"/>
          <w:color w:val="2D2D2D"/>
          <w:spacing w:val="2"/>
          <w:sz w:val="21"/>
          <w:szCs w:val="21"/>
          <w:lang w:eastAsia="ru-RU"/>
        </w:rPr>
        <w:br/>
        <w:t>(Абзац в редакции, введенной в действие с 27 декабря 2018 года </w:t>
      </w:r>
      <w:hyperlink r:id="rId62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15 декабря 2018 года N 1572</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C166C52" wp14:editId="2346543E">
                <wp:extent cx="312420" cy="220980"/>
                <wp:effectExtent l="0" t="0" r="0" b="0"/>
                <wp:docPr id="238" name="AutoShape 16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59345" id="AutoShape 16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050A6EB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9_7.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148_31 Правил по формуле 9_7:</w:t>
      </w:r>
      <w:r w:rsidRPr="00D52C4E">
        <w:rPr>
          <w:rFonts w:ascii="Arial" w:eastAsia="Times New Roman" w:hAnsi="Arial" w:cs="Arial"/>
          <w:color w:val="2D2D2D"/>
          <w:spacing w:val="2"/>
          <w:sz w:val="21"/>
          <w:szCs w:val="21"/>
          <w:lang w:eastAsia="ru-RU"/>
        </w:rPr>
        <w:br/>
      </w:r>
    </w:p>
    <w:p w14:paraId="7C470726"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5C1A88D1" wp14:editId="00FF9FE8">
            <wp:extent cx="1188720" cy="457200"/>
            <wp:effectExtent l="0" t="0" r="0" b="0"/>
            <wp:docPr id="168" name="Рисунок 16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1188720" cy="4572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4BEA296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9A642EC" wp14:editId="2A62480E">
                <wp:extent cx="220980" cy="236220"/>
                <wp:effectExtent l="0" t="0" r="0" b="0"/>
                <wp:docPr id="237" name="AutoShape 16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D703C" id="AutoShape 16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7730ABE" wp14:editId="336FE3B4">
                <wp:extent cx="160020" cy="220980"/>
                <wp:effectExtent l="0" t="0" r="0" b="0"/>
                <wp:docPr id="236" name="AutoShape 17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DE6FB" id="AutoShape 17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67F5192" wp14:editId="3D693E6F">
                <wp:extent cx="182880" cy="220980"/>
                <wp:effectExtent l="0" t="0" r="0" b="0"/>
                <wp:docPr id="234" name="AutoShape 17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5C51C" id="AutoShape 17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4.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148_30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98CED7D" wp14:editId="7E7F7A9F">
                <wp:extent cx="312420" cy="220980"/>
                <wp:effectExtent l="0" t="0" r="0" b="0"/>
                <wp:docPr id="233" name="AutoShape 17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41823" id="AutoShape 17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D52C4E">
        <w:rPr>
          <w:rFonts w:ascii="Arial" w:eastAsia="Times New Roman" w:hAnsi="Arial" w:cs="Arial"/>
          <w:color w:val="2D2D2D"/>
          <w:spacing w:val="2"/>
          <w:sz w:val="21"/>
          <w:szCs w:val="21"/>
          <w:lang w:eastAsia="ru-RU"/>
        </w:rPr>
        <w:br/>
      </w:r>
    </w:p>
    <w:p w14:paraId="7142295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9_8.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r w:rsidRPr="00D52C4E">
        <w:rPr>
          <w:rFonts w:ascii="Arial" w:eastAsia="Times New Roman" w:hAnsi="Arial" w:cs="Arial"/>
          <w:color w:val="2D2D2D"/>
          <w:spacing w:val="2"/>
          <w:sz w:val="21"/>
          <w:szCs w:val="21"/>
          <w:lang w:eastAsia="ru-RU"/>
        </w:rPr>
        <w:lastRenderedPageBreak/>
        <w:t>абзацу второму пункта 148_31 Правил по формуле 9_8:</w:t>
      </w:r>
      <w:r w:rsidRPr="00D52C4E">
        <w:rPr>
          <w:rFonts w:ascii="Arial" w:eastAsia="Times New Roman" w:hAnsi="Arial" w:cs="Arial"/>
          <w:color w:val="2D2D2D"/>
          <w:spacing w:val="2"/>
          <w:sz w:val="21"/>
          <w:szCs w:val="21"/>
          <w:lang w:eastAsia="ru-RU"/>
        </w:rPr>
        <w:br/>
      </w:r>
    </w:p>
    <w:p w14:paraId="12396DF7"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7B901806" wp14:editId="61F69E88">
            <wp:extent cx="1181100" cy="464820"/>
            <wp:effectExtent l="0" t="0" r="0" b="0"/>
            <wp:docPr id="173" name="Рисунок 17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1181100" cy="4648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403C516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D2CA717" wp14:editId="4512F579">
                <wp:extent cx="198120" cy="236220"/>
                <wp:effectExtent l="0" t="0" r="0" b="0"/>
                <wp:docPr id="230" name="AutoShape 17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78C93" id="AutoShape 17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жилая площадь j-й принадлежащей потребителю (находящейся в его пользовании) комнаты (комнат)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35FEDD0" wp14:editId="123309A6">
                <wp:extent cx="190500" cy="259080"/>
                <wp:effectExtent l="0" t="0" r="0" b="0"/>
                <wp:docPr id="227" name="AutoShape 17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8B1C0" id="AutoShape 17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жилая площадь комнат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B05EAEA" wp14:editId="3D11E308">
                <wp:extent cx="182880" cy="220980"/>
                <wp:effectExtent l="0" t="0" r="0" b="0"/>
                <wp:docPr id="226" name="AutoShape 17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5A119" id="AutoShape 17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4.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148_30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23F8371" wp14:editId="09A28894">
                <wp:extent cx="312420" cy="220980"/>
                <wp:effectExtent l="0" t="0" r="0" b="0"/>
                <wp:docPr id="225" name="AutoShape 17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980BC" id="AutoShape 17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650BD0DB"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III. Расчет размера платы за коммунальную услугу, предоставленную за расчетный период на общедомовые нужды в многоквартирном доме</w:t>
      </w:r>
    </w:p>
    <w:p w14:paraId="115845B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44-48 Правил определяется по формуле 10:</w:t>
      </w:r>
      <w:r w:rsidRPr="00D52C4E">
        <w:rPr>
          <w:rFonts w:ascii="Arial" w:eastAsia="Times New Roman" w:hAnsi="Arial" w:cs="Arial"/>
          <w:color w:val="2D2D2D"/>
          <w:spacing w:val="2"/>
          <w:sz w:val="21"/>
          <w:szCs w:val="21"/>
          <w:lang w:eastAsia="ru-RU"/>
        </w:rPr>
        <w:br/>
      </w:r>
    </w:p>
    <w:p w14:paraId="027837E2"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B5E596D" wp14:editId="2D998543">
            <wp:extent cx="1577340" cy="373380"/>
            <wp:effectExtent l="0" t="0" r="3810" b="7620"/>
            <wp:docPr id="178" name="Рисунок 17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29">
                      <a:extLst>
                        <a:ext uri="{28A0092B-C50C-407E-A947-70E740481C1C}">
                          <a14:useLocalDpi xmlns:a14="http://schemas.microsoft.com/office/drawing/2010/main" val="0"/>
                        </a:ext>
                      </a:extLst>
                    </a:blip>
                    <a:srcRect/>
                    <a:stretch>
                      <a:fillRect/>
                    </a:stretch>
                  </pic:blipFill>
                  <pic:spPr bwMode="auto">
                    <a:xfrm>
                      <a:off x="0" y="0"/>
                      <a:ext cx="1577340" cy="3733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590492D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759A2CEF" wp14:editId="36BAC59C">
            <wp:extent cx="426720" cy="335280"/>
            <wp:effectExtent l="0" t="0" r="0" b="7620"/>
            <wp:docPr id="179" name="Рисунок 17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426720" cy="3352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63BC405" wp14:editId="2DDBBF32">
                <wp:extent cx="335280" cy="266700"/>
                <wp:effectExtent l="0" t="0" r="0" b="0"/>
                <wp:docPr id="224" name="AutoShape 18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3B644" id="AutoShape 18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тариф на соответствующий коммунальный ресурс, установленный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p>
    <w:p w14:paraId="1F83509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r w:rsidRPr="00D52C4E">
        <w:rPr>
          <w:rFonts w:ascii="Arial" w:eastAsia="Times New Roman" w:hAnsi="Arial" w:cs="Arial"/>
          <w:color w:val="2D2D2D"/>
          <w:spacing w:val="2"/>
          <w:sz w:val="21"/>
          <w:szCs w:val="21"/>
          <w:lang w:eastAsia="ru-RU"/>
        </w:rPr>
        <w:br/>
      </w:r>
    </w:p>
    <w:p w14:paraId="0BB706E6"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lastRenderedPageBreak/>
        <w:drawing>
          <wp:inline distT="0" distB="0" distL="0" distR="0" wp14:anchorId="6242B0A9" wp14:editId="338038E2">
            <wp:extent cx="5783580" cy="586740"/>
            <wp:effectExtent l="0" t="0" r="7620" b="3810"/>
            <wp:docPr id="181" name="Рисунок 18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5783580" cy="58674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079063D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91308BF" wp14:editId="4A436EA3">
                <wp:extent cx="281940" cy="281940"/>
                <wp:effectExtent l="0" t="0" r="0" b="0"/>
                <wp:docPr id="220" name="AutoShape 18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DF1E4" id="AutoShape 18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59_1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3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17F84898" wp14:editId="2B05BFD8">
            <wp:extent cx="480060" cy="335280"/>
            <wp:effectExtent l="0" t="0" r="0" b="7620"/>
            <wp:docPr id="183" name="Рисунок 18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33">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объем (количество) холодной воды, потребленный за расчетный период в u-м нежилом помещении, определенный в соответствии с пунктом 43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169D8608" wp14:editId="342B9C1A">
            <wp:extent cx="601980" cy="335280"/>
            <wp:effectExtent l="0" t="0" r="7620" b="7620"/>
            <wp:docPr id="184" name="Рисунок 18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bwMode="auto">
                    <a:xfrm>
                      <a:off x="0" y="0"/>
                      <a:ext cx="601980" cy="3352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081057F5" wp14:editId="760B028E">
            <wp:extent cx="601980" cy="335280"/>
            <wp:effectExtent l="0" t="0" r="7620" b="7620"/>
            <wp:docPr id="185" name="Рисунок 18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601980" cy="3352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F6DF667" wp14:editId="589287C9">
                <wp:extent cx="335280" cy="312420"/>
                <wp:effectExtent l="0" t="0" r="0" b="0"/>
                <wp:docPr id="218" name="AutoShape 18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75529" id="AutoShape 18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87016F8" wp14:editId="4F2DDF9D">
                <wp:extent cx="350520" cy="281940"/>
                <wp:effectExtent l="0" t="0" r="0" b="0"/>
                <wp:docPr id="216" name="AutoShape 18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29846" id="AutoShape 18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DE87ABB" wp14:editId="4AB9129A">
                <wp:extent cx="190500" cy="266700"/>
                <wp:effectExtent l="0" t="0" r="0" b="0"/>
                <wp:docPr id="215" name="AutoShape 18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0AE75" id="AutoShape 18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жилого помещения (квартиры) или нежилого помещения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90B8067" wp14:editId="0949BCD3">
                <wp:extent cx="304800" cy="281940"/>
                <wp:effectExtent l="0" t="0" r="0" b="0"/>
                <wp:docPr id="213" name="AutoShape 18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5611B" id="AutoShape 18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помещений (квартир) и нежилых помещений в многоквартирном доме.</w:t>
      </w:r>
      <w:r w:rsidRPr="00D52C4E">
        <w:rPr>
          <w:rFonts w:ascii="Arial" w:eastAsia="Times New Roman" w:hAnsi="Arial" w:cs="Arial"/>
          <w:color w:val="2D2D2D"/>
          <w:spacing w:val="2"/>
          <w:sz w:val="21"/>
          <w:szCs w:val="21"/>
          <w:lang w:eastAsia="ru-RU"/>
        </w:rPr>
        <w:br/>
      </w:r>
    </w:p>
    <w:p w14:paraId="495246F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11_1. В случае установления двухкомпонентного тарифа на горячую воду приходящийся на i-e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3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478EC6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отношении коммунальных услуг по холодному водоснабжению на общедомовые нужды - по формуле 11_1:</w:t>
      </w:r>
      <w:r w:rsidRPr="00D52C4E">
        <w:rPr>
          <w:rFonts w:ascii="Arial" w:eastAsia="Times New Roman" w:hAnsi="Arial" w:cs="Arial"/>
          <w:color w:val="2D2D2D"/>
          <w:spacing w:val="2"/>
          <w:sz w:val="21"/>
          <w:szCs w:val="21"/>
          <w:lang w:eastAsia="ru-RU"/>
        </w:rPr>
        <w:br/>
      </w:r>
    </w:p>
    <w:p w14:paraId="5E1255F4"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6CDD901D" wp14:editId="0AEEA1D9">
            <wp:extent cx="1836420" cy="487680"/>
            <wp:effectExtent l="0" t="0" r="0" b="7620"/>
            <wp:docPr id="190" name="Рисунок 19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1836420" cy="4876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00785B5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FC3B84D" wp14:editId="12826433">
                <wp:extent cx="350520" cy="259080"/>
                <wp:effectExtent l="0" t="0" r="0" b="0"/>
                <wp:docPr id="212" name="AutoShape 19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FE81B" id="AutoShape 19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6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холодной воды в целях содержания общего имущества в многоквартирном доме;</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3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F4AC6AE" wp14:editId="62B4C5FE">
                <wp:extent cx="350520" cy="259080"/>
                <wp:effectExtent l="0" t="0" r="0" b="0"/>
                <wp:docPr id="210" name="AutoShape 19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DFD89" id="AutoShape 19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6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горячей воды в целях содержания общего имущества в многоквартирном доме;</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3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455E3F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отношении коммунальных услуг по горячему водоснабжению на общедомовые нужды - по формуле 11_2:</w:t>
      </w:r>
      <w:r w:rsidRPr="00D52C4E">
        <w:rPr>
          <w:rFonts w:ascii="Arial" w:eastAsia="Times New Roman" w:hAnsi="Arial" w:cs="Arial"/>
          <w:color w:val="2D2D2D"/>
          <w:spacing w:val="2"/>
          <w:sz w:val="21"/>
          <w:szCs w:val="21"/>
          <w:lang w:eastAsia="ru-RU"/>
        </w:rPr>
        <w:br/>
      </w:r>
    </w:p>
    <w:p w14:paraId="0E165046"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4C1C97BC" wp14:editId="7FF5E7CD">
            <wp:extent cx="1836420" cy="487680"/>
            <wp:effectExtent l="0" t="0" r="0" b="7620"/>
            <wp:docPr id="209" name="Рисунок 19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1836420" cy="4876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0912437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(Пункт дополнительно включен с 28 февраля 2015 года </w:t>
      </w:r>
      <w:hyperlink r:id="rId64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CB4017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r w:rsidRPr="00D52C4E">
        <w:rPr>
          <w:rFonts w:ascii="Arial" w:eastAsia="Times New Roman" w:hAnsi="Arial" w:cs="Arial"/>
          <w:color w:val="2D2D2D"/>
          <w:spacing w:val="2"/>
          <w:sz w:val="21"/>
          <w:szCs w:val="21"/>
          <w:lang w:eastAsia="ru-RU"/>
        </w:rPr>
        <w:br/>
      </w:r>
    </w:p>
    <w:p w14:paraId="40AA1042"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17CAA1E1" wp14:editId="53B0F8B3">
            <wp:extent cx="1409700" cy="350520"/>
            <wp:effectExtent l="0" t="0" r="0" b="0"/>
            <wp:docPr id="207" name="Рисунок 19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42">
                      <a:extLst>
                        <a:ext uri="{28A0092B-C50C-407E-A947-70E740481C1C}">
                          <a14:useLocalDpi xmlns:a14="http://schemas.microsoft.com/office/drawing/2010/main" val="0"/>
                        </a:ext>
                      </a:extLst>
                    </a:blip>
                    <a:srcRect/>
                    <a:stretch>
                      <a:fillRect/>
                    </a:stretch>
                  </pic:blipFill>
                  <pic:spPr bwMode="auto">
                    <a:xfrm>
                      <a:off x="0" y="0"/>
                      <a:ext cx="1409700" cy="3505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573E8F2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741BB33" wp14:editId="3FB77B01">
                <wp:extent cx="259080" cy="304800"/>
                <wp:effectExtent l="0" t="0" r="0" b="0"/>
                <wp:docPr id="206" name="AutoShape 19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718D5" id="AutoShape 19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холодного водоснабжения;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7CF6A948" wp14:editId="1DC919C8">
                <wp:extent cx="259080" cy="281940"/>
                <wp:effectExtent l="0" t="0" r="0" b="0"/>
                <wp:docPr id="204" name="AutoShape 19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277F1" id="AutoShape 19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r w:rsidRPr="00D52C4E">
        <w:rPr>
          <w:rFonts w:ascii="Arial" w:eastAsia="Times New Roman" w:hAnsi="Arial" w:cs="Arial"/>
          <w:color w:val="2D2D2D"/>
          <w:spacing w:val="2"/>
          <w:sz w:val="21"/>
          <w:szCs w:val="21"/>
          <w:lang w:eastAsia="ru-RU"/>
        </w:rPr>
        <w:br/>
      </w:r>
    </w:p>
    <w:p w14:paraId="1605AA6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4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7265DFFE"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46EED36A" wp14:editId="53316778">
            <wp:extent cx="5105400" cy="586740"/>
            <wp:effectExtent l="0" t="0" r="0" b="3810"/>
            <wp:docPr id="203" name="Рисунок 19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44">
                      <a:extLst>
                        <a:ext uri="{28A0092B-C50C-407E-A947-70E740481C1C}">
                          <a14:useLocalDpi xmlns:a14="http://schemas.microsoft.com/office/drawing/2010/main" val="0"/>
                        </a:ext>
                      </a:extLst>
                    </a:blip>
                    <a:srcRect/>
                    <a:stretch>
                      <a:fillRect/>
                    </a:stretch>
                  </pic:blipFill>
                  <pic:spPr bwMode="auto">
                    <a:xfrm>
                      <a:off x="0" y="0"/>
                      <a:ext cx="5105400" cy="58674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494EF92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95B37E5" wp14:editId="2B7C02BE">
                <wp:extent cx="281940" cy="281940"/>
                <wp:effectExtent l="0" t="0" r="0" b="0"/>
                <wp:docPr id="202" name="AutoShape 19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A7D7F" id="AutoShape 19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59_1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4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4F81EF7D" wp14:editId="46CD7EA7">
            <wp:extent cx="480060" cy="335280"/>
            <wp:effectExtent l="0" t="0" r="0" b="7620"/>
            <wp:docPr id="199" name="Рисунок 19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33">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объем (количество) коммунального ресурса, потребленный за расчетный период в u-м нежилом помещении, определенный в соответствии с пунктом 43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5480AA41" wp14:editId="6710546E">
            <wp:extent cx="601980" cy="335280"/>
            <wp:effectExtent l="0" t="0" r="7620" b="7620"/>
            <wp:docPr id="200" name="Рисунок 20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bwMode="auto">
                    <a:xfrm>
                      <a:off x="0" y="0"/>
                      <a:ext cx="601980" cy="3352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7883F179" wp14:editId="78D3B646">
            <wp:extent cx="601980" cy="335280"/>
            <wp:effectExtent l="0" t="0" r="7620" b="7620"/>
            <wp:docPr id="201" name="Рисунок 20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601980" cy="3352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D049D6E" wp14:editId="6518647E">
                <wp:extent cx="350520" cy="281940"/>
                <wp:effectExtent l="0" t="0" r="0" b="0"/>
                <wp:docPr id="198" name="AutoShape 20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2E6BD" id="AutoShape 20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3D42663" wp14:editId="2CD1A465">
                <wp:extent cx="190500" cy="266700"/>
                <wp:effectExtent l="0" t="0" r="0" b="0"/>
                <wp:docPr id="197" name="AutoShape 20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F877D" id="AutoShape 20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жилого помещения (квартиры) или нежилого помещения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19C770F" wp14:editId="6A902F0C">
                <wp:extent cx="304800" cy="281940"/>
                <wp:effectExtent l="0" t="0" r="0" b="0"/>
                <wp:docPr id="196" name="AutoShape 20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F7C3A" id="AutoShape 20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помещений (квартир) и нежилых помещений в многоквартирном доме.</w:t>
      </w:r>
      <w:r w:rsidRPr="00D52C4E">
        <w:rPr>
          <w:rFonts w:ascii="Arial" w:eastAsia="Times New Roman" w:hAnsi="Arial" w:cs="Arial"/>
          <w:color w:val="2D2D2D"/>
          <w:spacing w:val="2"/>
          <w:sz w:val="21"/>
          <w:szCs w:val="21"/>
          <w:lang w:eastAsia="ru-RU"/>
        </w:rPr>
        <w:br/>
      </w:r>
    </w:p>
    <w:p w14:paraId="75BA0E6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r w:rsidRPr="00D52C4E">
        <w:rPr>
          <w:rFonts w:ascii="Arial" w:eastAsia="Times New Roman" w:hAnsi="Arial" w:cs="Arial"/>
          <w:color w:val="2D2D2D"/>
          <w:spacing w:val="2"/>
          <w:sz w:val="21"/>
          <w:szCs w:val="21"/>
          <w:lang w:eastAsia="ru-RU"/>
        </w:rPr>
        <w:br/>
      </w:r>
    </w:p>
    <w:p w14:paraId="7DC6BA0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для горячего водоснабжения, водоотведения и электроснабжения - по формуле:</w:t>
      </w:r>
      <w:r w:rsidRPr="00D52C4E">
        <w:rPr>
          <w:rFonts w:ascii="Arial" w:eastAsia="Times New Roman" w:hAnsi="Arial" w:cs="Arial"/>
          <w:color w:val="2D2D2D"/>
          <w:spacing w:val="2"/>
          <w:sz w:val="21"/>
          <w:szCs w:val="21"/>
          <w:lang w:eastAsia="ru-RU"/>
        </w:rPr>
        <w:br/>
      </w:r>
    </w:p>
    <w:p w14:paraId="4BDBF5F6"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869CCD5" wp14:editId="4DE3D4C8">
            <wp:extent cx="1348740" cy="365760"/>
            <wp:effectExtent l="0" t="0" r="3810" b="0"/>
            <wp:docPr id="205" name="Рисунок 20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46">
                      <a:extLst>
                        <a:ext uri="{28A0092B-C50C-407E-A947-70E740481C1C}">
                          <a14:useLocalDpi xmlns:a14="http://schemas.microsoft.com/office/drawing/2010/main" val="0"/>
                        </a:ext>
                      </a:extLst>
                    </a:blip>
                    <a:srcRect/>
                    <a:stretch>
                      <a:fillRect/>
                    </a:stretch>
                  </pic:blipFill>
                  <pic:spPr bwMode="auto">
                    <a:xfrm>
                      <a:off x="0" y="0"/>
                      <a:ext cx="1348740" cy="36576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5077C09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866C87C" wp14:editId="5A260FFE">
                <wp:extent cx="281940" cy="312420"/>
                <wp:effectExtent l="0" t="0" r="0" b="0"/>
                <wp:docPr id="195" name="AutoShape 20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BB627" id="AutoShape 20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2.2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j-й коммунальной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140600A" wp14:editId="1DB10E2A">
                <wp:extent cx="259080" cy="281940"/>
                <wp:effectExtent l="0" t="0" r="0" b="0"/>
                <wp:docPr id="194" name="AutoShape 20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20A72" id="AutoShape 20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v-м жилом помещении (квартире);</w:t>
      </w:r>
      <w:r w:rsidRPr="00D52C4E">
        <w:rPr>
          <w:rFonts w:ascii="Arial" w:eastAsia="Times New Roman" w:hAnsi="Arial" w:cs="Arial"/>
          <w:color w:val="2D2D2D"/>
          <w:spacing w:val="2"/>
          <w:sz w:val="21"/>
          <w:szCs w:val="21"/>
          <w:lang w:eastAsia="ru-RU"/>
        </w:rPr>
        <w:br/>
      </w:r>
    </w:p>
    <w:p w14:paraId="1D248C7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для газоснабжения - по формуле:</w:t>
      </w:r>
      <w:r w:rsidRPr="00D52C4E">
        <w:rPr>
          <w:rFonts w:ascii="Arial" w:eastAsia="Times New Roman" w:hAnsi="Arial" w:cs="Arial"/>
          <w:color w:val="2D2D2D"/>
          <w:spacing w:val="2"/>
          <w:sz w:val="21"/>
          <w:szCs w:val="21"/>
          <w:lang w:eastAsia="ru-RU"/>
        </w:rPr>
        <w:br/>
      </w:r>
    </w:p>
    <w:p w14:paraId="1E2CA33E"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2C793362" wp14:editId="40B4F894">
            <wp:extent cx="464820" cy="365760"/>
            <wp:effectExtent l="0" t="0" r="0" b="0"/>
            <wp:docPr id="208" name="Рисунок 20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464820" cy="36576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9B109E9" wp14:editId="17D62463">
                <wp:extent cx="236220" cy="281940"/>
                <wp:effectExtent l="0" t="0" r="0" b="0"/>
                <wp:docPr id="193" name="AutoShape 20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70FC6" id="AutoShape 20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" filled="f" stroked="f">
                <o:lock v:ext="edit" aspectratio="t"/>
                <w10:anchorlock/>
              </v:rect>
            </w:pict>
          </mc:Fallback>
        </mc:AlternateConten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D3E9D72" wp14:editId="362AC9B9">
                <wp:extent cx="114300" cy="121920"/>
                <wp:effectExtent l="0" t="0" r="0" b="0"/>
                <wp:docPr id="192" name="AutoShape 21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CFA5B" id="AutoShape 21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w:t>
      </w:r>
      <w:r w:rsidRPr="00D52C4E">
        <w:rPr>
          <w:rFonts w:ascii="Arial" w:eastAsia="Times New Roman" w:hAnsi="Arial" w:cs="Arial"/>
          <w:noProof/>
          <w:color w:val="2D2D2D"/>
          <w:spacing w:val="2"/>
          <w:sz w:val="21"/>
          <w:szCs w:val="21"/>
          <w:lang w:eastAsia="ru-RU"/>
        </w:rPr>
        <w:drawing>
          <wp:inline distT="0" distB="0" distL="0" distR="0" wp14:anchorId="22899799" wp14:editId="138996CF">
            <wp:extent cx="609600" cy="320040"/>
            <wp:effectExtent l="0" t="0" r="0" b="3810"/>
            <wp:docPr id="211" name="Рисунок 21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48">
                      <a:extLst>
                        <a:ext uri="{28A0092B-C50C-407E-A947-70E740481C1C}">
                          <a14:useLocalDpi xmlns:a14="http://schemas.microsoft.com/office/drawing/2010/main" val="0"/>
                        </a:ext>
                      </a:extLst>
                    </a:blip>
                    <a:srcRect/>
                    <a:stretch>
                      <a:fillRect/>
                    </a:stretch>
                  </pic:blipFill>
                  <pic:spPr bwMode="auto">
                    <a:xfrm>
                      <a:off x="0" y="0"/>
                      <a:ext cx="609600" cy="32004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06B4EF4" wp14:editId="4FC0B29E">
                <wp:extent cx="259080" cy="312420"/>
                <wp:effectExtent l="0" t="0" r="0" b="0"/>
                <wp:docPr id="319" name="AutoShape 21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FAB37" id="AutoShape 21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E913848" wp14:editId="1428F6AE">
                <wp:extent cx="114300" cy="121920"/>
                <wp:effectExtent l="0" t="0" r="0" b="0"/>
                <wp:docPr id="317" name="AutoShape 21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BA15D" id="AutoShape 21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" filled="f" stroked="f">
                <o:lock v:ext="edit" aspectratio="t"/>
                <w10:anchorlock/>
              </v:rect>
            </w:pict>
          </mc:Fallback>
        </mc:AlternateContent>
      </w:r>
      <w:r w:rsidRPr="00D52C4E">
        <w:rPr>
          <w:rFonts w:ascii="Arial" w:eastAsia="Times New Roman" w:hAnsi="Arial" w:cs="Arial"/>
          <w:noProof/>
          <w:color w:val="2D2D2D"/>
          <w:spacing w:val="2"/>
          <w:sz w:val="21"/>
          <w:szCs w:val="21"/>
          <w:lang w:eastAsia="ru-RU"/>
        </w:rPr>
        <w:drawing>
          <wp:inline distT="0" distB="0" distL="0" distR="0" wp14:anchorId="028C207F" wp14:editId="54C74CDA">
            <wp:extent cx="533400" cy="281940"/>
            <wp:effectExtent l="0" t="0" r="0" b="3810"/>
            <wp:docPr id="214" name="Рисунок 21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49">
                      <a:extLst>
                        <a:ext uri="{28A0092B-C50C-407E-A947-70E740481C1C}">
                          <a14:useLocalDpi xmlns:a14="http://schemas.microsoft.com/office/drawing/2010/main" val="0"/>
                        </a:ext>
                      </a:extLst>
                    </a:blip>
                    <a:srcRect/>
                    <a:stretch>
                      <a:fillRect/>
                    </a:stretch>
                  </pic:blipFill>
                  <pic:spPr bwMode="auto">
                    <a:xfrm>
                      <a:off x="0" y="0"/>
                      <a:ext cx="533400" cy="28194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CDC212F" wp14:editId="23F1FEB0">
                <wp:extent cx="259080" cy="312420"/>
                <wp:effectExtent l="0" t="0" r="0" b="0"/>
                <wp:docPr id="316" name="AutoShape 21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A7418" id="AutoShape 21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5C46E19" wp14:editId="2BC0657D">
                <wp:extent cx="114300" cy="121920"/>
                <wp:effectExtent l="0" t="0" r="0" b="0"/>
                <wp:docPr id="313" name="AutoShape 21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BA8AC" id="AutoShape 21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9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" filled="f" stroked="f">
                <o:lock v:ext="edit" aspectratio="t"/>
                <w10:anchorlock/>
              </v:rect>
            </w:pict>
          </mc:Fallback>
        </mc:AlternateContent>
      </w:r>
      <w:r w:rsidRPr="00D52C4E">
        <w:rPr>
          <w:rFonts w:ascii="Arial" w:eastAsia="Times New Roman" w:hAnsi="Arial" w:cs="Arial"/>
          <w:noProof/>
          <w:color w:val="2D2D2D"/>
          <w:spacing w:val="2"/>
          <w:sz w:val="21"/>
          <w:szCs w:val="21"/>
          <w:lang w:eastAsia="ru-RU"/>
        </w:rPr>
        <w:drawing>
          <wp:inline distT="0" distB="0" distL="0" distR="0" wp14:anchorId="0F022CED" wp14:editId="618242A2">
            <wp:extent cx="533400" cy="281940"/>
            <wp:effectExtent l="0" t="0" r="0" b="3810"/>
            <wp:docPr id="217" name="Рисунок 21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50">
                      <a:extLst>
                        <a:ext uri="{28A0092B-C50C-407E-A947-70E740481C1C}">
                          <a14:useLocalDpi xmlns:a14="http://schemas.microsoft.com/office/drawing/2010/main" val="0"/>
                        </a:ext>
                      </a:extLst>
                    </a:blip>
                    <a:srcRect/>
                    <a:stretch>
                      <a:fillRect/>
                    </a:stretch>
                  </pic:blipFill>
                  <pic:spPr bwMode="auto">
                    <a:xfrm>
                      <a:off x="0" y="0"/>
                      <a:ext cx="533400" cy="28194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317F535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D432614" wp14:editId="7418B650">
                <wp:extent cx="236220" cy="281940"/>
                <wp:effectExtent l="0" t="0" r="0" b="0"/>
                <wp:docPr id="310" name="AutoShape 21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1FFE1" id="AutoShape 21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v-го жилого помещения;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73170E39" wp14:editId="5689A7F4">
            <wp:extent cx="609600" cy="320040"/>
            <wp:effectExtent l="0" t="0" r="0" b="3810"/>
            <wp:docPr id="219" name="Рисунок 21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48">
                      <a:extLst>
                        <a:ext uri="{28A0092B-C50C-407E-A947-70E740481C1C}">
                          <a14:useLocalDpi xmlns:a14="http://schemas.microsoft.com/office/drawing/2010/main" val="0"/>
                        </a:ext>
                      </a:extLst>
                    </a:blip>
                    <a:srcRect/>
                    <a:stretch>
                      <a:fillRect/>
                    </a:stretch>
                  </pic:blipFill>
                  <pic:spPr bwMode="auto">
                    <a:xfrm>
                      <a:off x="0" y="0"/>
                      <a:ext cx="609600" cy="32004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норматив потребления коммунальной услуги по газоснабжению на отопление жилых помещений;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9FD103B" wp14:editId="7C64AA68">
                <wp:extent cx="259080" cy="312420"/>
                <wp:effectExtent l="0" t="0" r="0" b="0"/>
                <wp:docPr id="309" name="AutoShape 22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C6553" id="AutoShape 22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v-м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3CEA451A" wp14:editId="0269D0E3">
            <wp:extent cx="525780" cy="281940"/>
            <wp:effectExtent l="0" t="0" r="7620" b="3810"/>
            <wp:docPr id="221" name="Рисунок 22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49">
                      <a:extLst>
                        <a:ext uri="{28A0092B-C50C-407E-A947-70E740481C1C}">
                          <a14:useLocalDpi xmlns:a14="http://schemas.microsoft.com/office/drawing/2010/main" val="0"/>
                        </a:ext>
                      </a:extLst>
                    </a:blip>
                    <a:srcRect/>
                    <a:stretch>
                      <a:fillRect/>
                    </a:stretch>
                  </pic:blipFill>
                  <pic:spPr bwMode="auto">
                    <a:xfrm>
                      <a:off x="0" y="0"/>
                      <a:ext cx="525780" cy="28194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норматив потребления коммунальной услуги по газоснабжению на приготовление пищи;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307F5128" wp14:editId="1F594A52">
            <wp:extent cx="525780" cy="281940"/>
            <wp:effectExtent l="0" t="0" r="7620" b="3810"/>
            <wp:docPr id="222" name="Рисунок 22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50">
                      <a:extLst>
                        <a:ext uri="{28A0092B-C50C-407E-A947-70E740481C1C}">
                          <a14:useLocalDpi xmlns:a14="http://schemas.microsoft.com/office/drawing/2010/main" val="0"/>
                        </a:ext>
                      </a:extLst>
                    </a:blip>
                    <a:srcRect/>
                    <a:stretch>
                      <a:fillRect/>
                    </a:stretch>
                  </pic:blipFill>
                  <pic:spPr bwMode="auto">
                    <a:xfrm>
                      <a:off x="0" y="0"/>
                      <a:ext cx="525780" cy="28194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r w:rsidRPr="00D52C4E">
        <w:rPr>
          <w:rFonts w:ascii="Arial" w:eastAsia="Times New Roman" w:hAnsi="Arial" w:cs="Arial"/>
          <w:color w:val="2D2D2D"/>
          <w:spacing w:val="2"/>
          <w:sz w:val="21"/>
          <w:szCs w:val="21"/>
          <w:lang w:eastAsia="ru-RU"/>
        </w:rPr>
        <w:br/>
      </w:r>
    </w:p>
    <w:p w14:paraId="7CAD3E4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15. Пункт утратил силу с 1 июня 2013 года - </w:t>
      </w:r>
      <w:hyperlink r:id="rId651"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D3BAF9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16. Пункт утратил силу с 1 июня 2013 года - </w:t>
      </w:r>
      <w:hyperlink r:id="rId652"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5CC26E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5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3FC0BE2"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F84EDA7" wp14:editId="699DEC8B">
            <wp:extent cx="1562100" cy="388620"/>
            <wp:effectExtent l="0" t="0" r="0" b="0"/>
            <wp:docPr id="223" name="Рисунок 22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54">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0760B2E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A887845" wp14:editId="107ADEDD">
                <wp:extent cx="342900" cy="304800"/>
                <wp:effectExtent l="0" t="0" r="0" b="0"/>
                <wp:docPr id="307" name="AutoShape 22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6D258" id="AutoShape 22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55" w:history="1">
        <w:r w:rsidRPr="00D52C4E">
          <w:rPr>
            <w:rFonts w:ascii="Arial" w:eastAsia="Times New Roman" w:hAnsi="Arial" w:cs="Arial"/>
            <w:color w:val="00466E"/>
            <w:spacing w:val="2"/>
            <w:sz w:val="21"/>
            <w:szCs w:val="21"/>
            <w:u w:val="single"/>
            <w:lang w:eastAsia="ru-RU"/>
          </w:rPr>
          <w:t>Правилами установления и определения нормативов потребления коммунальных услуг</w:t>
        </w:r>
      </w:hyperlink>
      <w:r w:rsidRPr="00D52C4E">
        <w:rPr>
          <w:rFonts w:ascii="Arial" w:eastAsia="Times New Roman" w:hAnsi="Arial" w:cs="Arial"/>
          <w:color w:val="2D2D2D"/>
          <w:spacing w:val="2"/>
          <w:sz w:val="21"/>
          <w:szCs w:val="21"/>
          <w:lang w:eastAsia="ru-RU"/>
        </w:rPr>
        <w:t>, утвержденными </w:t>
      </w:r>
      <w:hyperlink r:id="rId65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мая 2006 года N 306</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5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4C4780F" wp14:editId="103EC4FF">
                <wp:extent cx="259080" cy="198120"/>
                <wp:effectExtent l="0" t="0" r="0" b="0"/>
                <wp:docPr id="306" name="AutoShape 22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2008D" id="AutoShape 22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помещений, входящих в состав общего имущества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318338B" wp14:editId="627E2B38">
                <wp:extent cx="152400" cy="220980"/>
                <wp:effectExtent l="0" t="0" r="0" b="0"/>
                <wp:docPr id="304" name="AutoShape 22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9A317" id="AutoShape 22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жилого помещения (квартиры) или нежилого помещения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D4CE760" wp14:editId="2A551429">
                <wp:extent cx="220980" cy="198120"/>
                <wp:effectExtent l="0" t="0" r="0" b="0"/>
                <wp:docPr id="302" name="AutoShape 22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66FD4" id="AutoShape 22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помещений (квартир) и нежилых помещений в многоквартирном доме.</w:t>
      </w:r>
      <w:r w:rsidRPr="00D52C4E">
        <w:rPr>
          <w:rFonts w:ascii="Arial" w:eastAsia="Times New Roman" w:hAnsi="Arial" w:cs="Arial"/>
          <w:color w:val="2D2D2D"/>
          <w:spacing w:val="2"/>
          <w:sz w:val="21"/>
          <w:szCs w:val="21"/>
          <w:lang w:eastAsia="ru-RU"/>
        </w:rPr>
        <w:br/>
        <w:t>(Пункт в редакции, введенной в действие с 1 июня 2013 года </w:t>
      </w:r>
      <w:hyperlink r:id="rId65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23BBD43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w:t>
      </w:r>
      <w:r w:rsidRPr="00D52C4E">
        <w:rPr>
          <w:rFonts w:ascii="Arial" w:eastAsia="Times New Roman" w:hAnsi="Arial" w:cs="Arial"/>
          <w:color w:val="2D2D2D"/>
          <w:spacing w:val="2"/>
          <w:sz w:val="21"/>
          <w:szCs w:val="21"/>
          <w:lang w:eastAsia="ru-RU"/>
        </w:rPr>
        <w:lastRenderedPageBreak/>
        <w:t>квартире согласно пункту 50 Правил определяется по формуле 16:</w:t>
      </w:r>
      <w:r w:rsidRPr="00D52C4E">
        <w:rPr>
          <w:rFonts w:ascii="Arial" w:eastAsia="Times New Roman" w:hAnsi="Arial" w:cs="Arial"/>
          <w:color w:val="2D2D2D"/>
          <w:spacing w:val="2"/>
          <w:sz w:val="21"/>
          <w:szCs w:val="21"/>
          <w:lang w:eastAsia="ru-RU"/>
        </w:rPr>
        <w:br/>
      </w:r>
    </w:p>
    <w:p w14:paraId="77C8C6FF"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1CF32AE9" wp14:editId="37C1E118">
            <wp:extent cx="1645920" cy="419100"/>
            <wp:effectExtent l="0" t="0" r="0" b="0"/>
            <wp:docPr id="228" name="Рисунок 22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1645920" cy="4191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6C872B5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23E53541" wp14:editId="2B38C8CB">
            <wp:extent cx="426720" cy="365760"/>
            <wp:effectExtent l="0" t="0" r="0" b="0"/>
            <wp:docPr id="229" name="Рисунок 22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426720" cy="36576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6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C7BE6D8" wp14:editId="7853B0CD">
                <wp:extent cx="335280" cy="266700"/>
                <wp:effectExtent l="0" t="0" r="0" b="0"/>
                <wp:docPr id="301" name="AutoShape 23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89782" id="AutoShape 23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соответствующий коммунальный ресурс,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66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p>
    <w:p w14:paraId="189732A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r w:rsidRPr="00D52C4E">
        <w:rPr>
          <w:rFonts w:ascii="Arial" w:eastAsia="Times New Roman" w:hAnsi="Arial" w:cs="Arial"/>
          <w:color w:val="2D2D2D"/>
          <w:spacing w:val="2"/>
          <w:sz w:val="21"/>
          <w:szCs w:val="21"/>
          <w:lang w:eastAsia="ru-RU"/>
        </w:rPr>
        <w:br/>
      </w:r>
    </w:p>
    <w:p w14:paraId="7B7FF0FC"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DB29B7D" wp14:editId="0803DD5C">
            <wp:extent cx="1478280" cy="586740"/>
            <wp:effectExtent l="0" t="0" r="7620" b="3810"/>
            <wp:docPr id="231" name="Рисунок 23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63">
                      <a:extLst>
                        <a:ext uri="{28A0092B-C50C-407E-A947-70E740481C1C}">
                          <a14:useLocalDpi xmlns:a14="http://schemas.microsoft.com/office/drawing/2010/main" val="0"/>
                        </a:ext>
                      </a:extLst>
                    </a:blip>
                    <a:srcRect/>
                    <a:stretch>
                      <a:fillRect/>
                    </a:stretch>
                  </pic:blipFill>
                  <pic:spPr bwMode="auto">
                    <a:xfrm>
                      <a:off x="0" y="0"/>
                      <a:ext cx="1478280" cy="58674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764CE11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174FC8D3" wp14:editId="6AD7F52E">
            <wp:extent cx="426720" cy="335280"/>
            <wp:effectExtent l="0" t="0" r="0" b="7620"/>
            <wp:docPr id="232" name="Рисунок 23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426720" cy="3352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11-17 настоящего приложения;</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6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9E5DE31" wp14:editId="028A0101">
                <wp:extent cx="281940" cy="304800"/>
                <wp:effectExtent l="0" t="0" r="0" b="0"/>
                <wp:docPr id="300" name="AutoShape 23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CF707" id="AutoShape 23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2.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жилая площадь j-й принадлежащей потребителю (находящейся в его пользовании) комнаты (комнат)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35538F1" wp14:editId="77762428">
                <wp:extent cx="220980" cy="312420"/>
                <wp:effectExtent l="0" t="0" r="0" b="0"/>
                <wp:docPr id="299" name="AutoShape 23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75181" id="AutoShape 23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жилая площадь комнат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7E641EC5"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lastRenderedPageBreak/>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14:paraId="61FD6FA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r w:rsidRPr="00D52C4E">
        <w:rPr>
          <w:rFonts w:ascii="Arial" w:eastAsia="Times New Roman" w:hAnsi="Arial" w:cs="Arial"/>
          <w:color w:val="2D2D2D"/>
          <w:spacing w:val="2"/>
          <w:sz w:val="21"/>
          <w:szCs w:val="21"/>
          <w:lang w:eastAsia="ru-RU"/>
        </w:rPr>
        <w:br/>
      </w:r>
    </w:p>
    <w:p w14:paraId="52B1AF96"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0A56029F" wp14:editId="20AF55EB">
            <wp:extent cx="1935480" cy="518160"/>
            <wp:effectExtent l="0" t="0" r="7620" b="0"/>
            <wp:docPr id="235" name="Рисунок 23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1935480" cy="51816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05A9FDB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p>
    <w:p w14:paraId="6577F2E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V</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17FEF24" wp14:editId="2405F898">
                <wp:extent cx="160020" cy="266700"/>
                <wp:effectExtent l="0" t="0" r="0" b="0"/>
                <wp:docPr id="298" name="AutoShape 23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12D01" id="AutoShape 23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6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41EA1C2" wp14:editId="763059D7">
                <wp:extent cx="190500" cy="266700"/>
                <wp:effectExtent l="0" t="0" r="0" b="0"/>
                <wp:docPr id="297" name="AutoShape 23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43B2D" id="AutoShape 23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жилого помещения (квартиры) или нежилого помещения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7F384CE" wp14:editId="143AA017">
                <wp:extent cx="304800" cy="281940"/>
                <wp:effectExtent l="0" t="0" r="0" b="0"/>
                <wp:docPr id="295" name="AutoShape 23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9487E" id="AutoShape 23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общая площадь всех жилых помещений (квартир) и нежилых помещений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81C503F" wp14:editId="613F5C13">
                <wp:extent cx="335280" cy="335280"/>
                <wp:effectExtent l="0" t="0" r="0" b="0"/>
                <wp:docPr id="293" name="AutoShape 23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57063" id="AutoShape 23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66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 в редакции, введенной в действие с 1 июня 2019 года </w:t>
      </w:r>
      <w:hyperlink r:id="rId66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p>
    <w:p w14:paraId="45AD9CE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20_1.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18_1:</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(Абзац в редакции, введенной в действие с 1 января 2019 года </w:t>
      </w:r>
      <w:hyperlink r:id="rId66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069D4E4"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6BC20EA" wp14:editId="0A478CF3">
                <wp:extent cx="198120" cy="259080"/>
                <wp:effectExtent l="0" t="0" r="0" b="0"/>
                <wp:docPr id="292" name="AutoShape 24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4714A" id="AutoShape 24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6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w:t>
      </w:r>
      <w:r w:rsidRPr="00D52C4E">
        <w:rPr>
          <w:rFonts w:ascii="Arial" w:eastAsia="Times New Roman" w:hAnsi="Arial" w:cs="Arial"/>
          <w:noProof/>
          <w:color w:val="2D2D2D"/>
          <w:spacing w:val="2"/>
          <w:sz w:val="21"/>
          <w:szCs w:val="21"/>
          <w:lang w:eastAsia="ru-RU"/>
        </w:rPr>
        <w:drawing>
          <wp:inline distT="0" distB="0" distL="0" distR="0" wp14:anchorId="75F6F4E1" wp14:editId="1E1D5B32">
            <wp:extent cx="2255520" cy="502920"/>
            <wp:effectExtent l="0" t="0" r="0" b="0"/>
            <wp:docPr id="241" name="Рисунок 24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2255520" cy="5029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6718E96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7403F97" wp14:editId="26D46710">
                <wp:extent cx="259080" cy="266700"/>
                <wp:effectExtent l="0" t="0" r="0" b="0"/>
                <wp:docPr id="291" name="AutoShape 24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27855" id="AutoShape 24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18_2:</w:t>
      </w:r>
      <w:r w:rsidRPr="00D52C4E">
        <w:rPr>
          <w:rFonts w:ascii="Arial" w:eastAsia="Times New Roman" w:hAnsi="Arial" w:cs="Arial"/>
          <w:color w:val="2D2D2D"/>
          <w:spacing w:val="2"/>
          <w:sz w:val="21"/>
          <w:szCs w:val="21"/>
          <w:lang w:eastAsia="ru-RU"/>
        </w:rPr>
        <w:br/>
      </w:r>
    </w:p>
    <w:p w14:paraId="41BFAFB9"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D82972C" wp14:editId="55EE3BF7">
                <wp:extent cx="259080" cy="266700"/>
                <wp:effectExtent l="0" t="0" r="0" b="0"/>
                <wp:docPr id="289" name="AutoShape 24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2A378" id="AutoShape 24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w:t>
      </w:r>
      <w:r w:rsidRPr="00D52C4E">
        <w:rPr>
          <w:rFonts w:ascii="Arial" w:eastAsia="Times New Roman" w:hAnsi="Arial" w:cs="Arial"/>
          <w:noProof/>
          <w:color w:val="2D2D2D"/>
          <w:spacing w:val="2"/>
          <w:sz w:val="21"/>
          <w:szCs w:val="21"/>
          <w:lang w:eastAsia="ru-RU"/>
        </w:rPr>
        <w:drawing>
          <wp:inline distT="0" distB="0" distL="0" distR="0" wp14:anchorId="2F7F496D" wp14:editId="41309425">
            <wp:extent cx="678180" cy="464820"/>
            <wp:effectExtent l="0" t="0" r="7620" b="0"/>
            <wp:docPr id="244" name="Рисунок 24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71">
                      <a:extLst>
                        <a:ext uri="{28A0092B-C50C-407E-A947-70E740481C1C}">
                          <a14:useLocalDpi xmlns:a14="http://schemas.microsoft.com/office/drawing/2010/main" val="0"/>
                        </a:ext>
                      </a:extLst>
                    </a:blip>
                    <a:srcRect/>
                    <a:stretch>
                      <a:fillRect/>
                    </a:stretch>
                  </pic:blipFill>
                  <pic:spPr bwMode="auto">
                    <a:xfrm>
                      <a:off x="0" y="0"/>
                      <a:ext cx="678180" cy="4648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71C51DB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FB01618" wp14:editId="214CA1F0">
                <wp:extent cx="297180" cy="266700"/>
                <wp:effectExtent l="0" t="0" r="0" b="0"/>
                <wp:docPr id="288" name="AutoShape 24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740E4" id="AutoShape 24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13ED3A8C" wp14:editId="0EEBD5D8">
            <wp:extent cx="647700" cy="228600"/>
            <wp:effectExtent l="0" t="0" r="0" b="0"/>
            <wp:docPr id="246" name="Рисунок 24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72">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8776FCD" wp14:editId="6908C504">
                <wp:extent cx="274320" cy="259080"/>
                <wp:effectExtent l="0" t="0" r="0" b="0"/>
                <wp:docPr id="287" name="AutoShape 24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D1C23" id="AutoShape 24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1.6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и </w:t>
      </w:r>
      <w:r w:rsidRPr="00D52C4E">
        <w:rPr>
          <w:rFonts w:ascii="Arial" w:eastAsia="Times New Roman" w:hAnsi="Arial" w:cs="Arial"/>
          <w:noProof/>
          <w:color w:val="2D2D2D"/>
          <w:spacing w:val="2"/>
          <w:sz w:val="21"/>
          <w:szCs w:val="21"/>
          <w:lang w:eastAsia="ru-RU"/>
        </w:rPr>
        <w:drawing>
          <wp:inline distT="0" distB="0" distL="0" distR="0" wp14:anchorId="107B177A" wp14:editId="5D4061CF">
            <wp:extent cx="381000" cy="266700"/>
            <wp:effectExtent l="0" t="0" r="0" b="0"/>
            <wp:docPr id="248" name="Рисунок 24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73">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показатели объема (количества) потребленной за расчетный период тепловой энергии, определяемые в соответствии с формулой 3_3, предусмотренной настоящим приложением;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9F52EC6" wp14:editId="1E101CFA">
                <wp:extent cx="160020" cy="228600"/>
                <wp:effectExtent l="0" t="0" r="0" b="0"/>
                <wp:docPr id="286" name="AutoShape 24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42A60" id="AutoShape 24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жилого помещения (квартиры) или нежилого помещения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B345B64" wp14:editId="52A2EA7C">
                <wp:extent cx="259080" cy="228600"/>
                <wp:effectExtent l="0" t="0" r="0" b="0"/>
                <wp:docPr id="284" name="AutoShape 25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A8866" id="AutoShape 25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помещений (квартир) и нежилых помещений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F0A8B43" wp14:editId="628D589D">
                <wp:extent cx="266700" cy="266700"/>
                <wp:effectExtent l="0" t="0" r="0" b="0"/>
                <wp:docPr id="283" name="AutoShape 25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0F945" id="AutoShape 25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67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(Пункт дополнительно включен с 1 января 2017 года </w:t>
      </w:r>
      <w:hyperlink r:id="rId67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2125A6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20_2. Размер платы за коммунальную услугу по отоплению в i-м жилом или нежилом помещении в многоквартирном доме, определенный по формуле 18_1, при оплате равномерно в течение календарного года корректируется один раз в год исполнителем по формуле 18_3:</w:t>
      </w:r>
      <w:r w:rsidRPr="00D52C4E">
        <w:rPr>
          <w:rFonts w:ascii="Arial" w:eastAsia="Times New Roman" w:hAnsi="Arial" w:cs="Arial"/>
          <w:color w:val="2D2D2D"/>
          <w:spacing w:val="2"/>
          <w:sz w:val="21"/>
          <w:szCs w:val="21"/>
          <w:lang w:eastAsia="ru-RU"/>
        </w:rPr>
        <w:br/>
      </w:r>
    </w:p>
    <w:p w14:paraId="05225E83"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w:t>
      </w:r>
      <w:r w:rsidRPr="00D52C4E">
        <w:rPr>
          <w:noProof/>
        </w:rPr>
        <w:drawing>
          <wp:inline distT="0" distB="0" distL="0" distR="0" wp14:anchorId="638D5F9E" wp14:editId="419A0F68">
            <wp:extent cx="76200" cy="220980"/>
            <wp:effectExtent l="0" t="0" r="0" b="762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76200" cy="2209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Р</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E4DEEE8" wp14:editId="1ED32A3A">
                <wp:extent cx="228600" cy="236220"/>
                <wp:effectExtent l="0" t="0" r="0" b="0"/>
                <wp:docPr id="282" name="AutoShape 25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99F1F" id="AutoShape 25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Р</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607B4C9" wp14:editId="10AF41F6">
                <wp:extent cx="228600" cy="236220"/>
                <wp:effectExtent l="0" t="0" r="0" b="0"/>
                <wp:docPr id="280" name="AutoShape 25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ACD24" id="AutoShape 25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w:t>
      </w:r>
    </w:p>
    <w:p w14:paraId="1290733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E824406" wp14:editId="567862DC">
                <wp:extent cx="228600" cy="236220"/>
                <wp:effectExtent l="0" t="0" r="0" b="0"/>
                <wp:docPr id="279" name="AutoShape 25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86F75" id="AutoShape 25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размер платы за коммунальную услугу по отоплению в i-м жилом или нежилом помещении в многоквартирном доме, определенный по формуле 18_1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r w:rsidRPr="00D52C4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67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2018 года N 1708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Р</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375731A" wp14:editId="2BCD9CD7">
                <wp:extent cx="228600" cy="236220"/>
                <wp:effectExtent l="0" t="0" r="0" b="0"/>
                <wp:docPr id="278" name="AutoShape 25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157F1" id="AutoShape 25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18_1, предусмотренной настоящим приложением, исходя из среднемесячного потребления тепловой энергии за предыдущий год.</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67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AA03A6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r w:rsidRPr="00D52C4E">
        <w:rPr>
          <w:rFonts w:ascii="Arial" w:eastAsia="Times New Roman" w:hAnsi="Arial" w:cs="Arial"/>
          <w:color w:val="2D2D2D"/>
          <w:spacing w:val="2"/>
          <w:sz w:val="21"/>
          <w:szCs w:val="21"/>
          <w:lang w:eastAsia="ru-RU"/>
        </w:rPr>
        <w:br/>
      </w:r>
    </w:p>
    <w:p w14:paraId="7FEE4BB3"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0A06A945" wp14:editId="3C986248">
            <wp:extent cx="1249680" cy="662940"/>
            <wp:effectExtent l="0" t="0" r="7620" b="3810"/>
            <wp:docPr id="276" name="Рисунок 25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78">
                      <a:extLst>
                        <a:ext uri="{28A0092B-C50C-407E-A947-70E740481C1C}">
                          <a14:useLocalDpi xmlns:a14="http://schemas.microsoft.com/office/drawing/2010/main" val="0"/>
                        </a:ext>
                      </a:extLst>
                    </a:blip>
                    <a:srcRect/>
                    <a:stretch>
                      <a:fillRect/>
                    </a:stretch>
                  </pic:blipFill>
                  <pic:spPr bwMode="auto">
                    <a:xfrm>
                      <a:off x="0" y="0"/>
                      <a:ext cx="1249680" cy="66294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73DB05A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CFF300F" wp14:editId="24E3895D">
                <wp:extent cx="259080" cy="312420"/>
                <wp:effectExtent l="0" t="0" r="0" b="0"/>
                <wp:docPr id="274" name="AutoShape 25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612C2" id="AutoShape 25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размер платы за коммунальную услугу по отоплению за расчетный период, определенный в соответствии с пунктом 54, предусмотренным настоящим приложением, для i-й коммунальной квартиры;</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7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8198D6D" wp14:editId="175363DE">
                <wp:extent cx="281940" cy="304800"/>
                <wp:effectExtent l="0" t="0" r="0" b="0"/>
                <wp:docPr id="271" name="AutoShape 25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0EF20" id="AutoShape 25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2.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жилая площадь j-й принадлежащей потребителю (находящейся в его пользовании) комнаты (комнат)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752B0A3F" wp14:editId="0F35017C">
                <wp:extent cx="220980" cy="312420"/>
                <wp:effectExtent l="0" t="0" r="0" b="0"/>
                <wp:docPr id="269" name="AutoShape 26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9B5A9" id="AutoShape 26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жилая площадь комнат в i-й коммунальной квартире.</w:t>
      </w:r>
      <w:r w:rsidRPr="00D52C4E">
        <w:rPr>
          <w:rFonts w:ascii="Arial" w:eastAsia="Times New Roman" w:hAnsi="Arial" w:cs="Arial"/>
          <w:color w:val="2D2D2D"/>
          <w:spacing w:val="2"/>
          <w:sz w:val="21"/>
          <w:szCs w:val="21"/>
          <w:lang w:eastAsia="ru-RU"/>
        </w:rPr>
        <w:br/>
      </w:r>
    </w:p>
    <w:p w14:paraId="347448E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r w:rsidRPr="00D52C4E">
        <w:rPr>
          <w:rFonts w:ascii="Arial" w:eastAsia="Times New Roman" w:hAnsi="Arial" w:cs="Arial"/>
          <w:color w:val="2D2D2D"/>
          <w:spacing w:val="2"/>
          <w:sz w:val="21"/>
          <w:szCs w:val="21"/>
          <w:lang w:eastAsia="ru-RU"/>
        </w:rPr>
        <w:br/>
      </w:r>
    </w:p>
    <w:p w14:paraId="6C1DCE83"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7F86A96A" wp14:editId="6C1E50A0">
            <wp:extent cx="2095500" cy="266700"/>
            <wp:effectExtent l="0" t="0" r="0" b="0"/>
            <wp:docPr id="268" name="Рисунок 26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0">
                      <a:extLst>
                        <a:ext uri="{28A0092B-C50C-407E-A947-70E740481C1C}">
                          <a14:useLocalDpi xmlns:a14="http://schemas.microsoft.com/office/drawing/2010/main" val="0"/>
                        </a:ext>
                      </a:extLst>
                    </a:blip>
                    <a:srcRect/>
                    <a:stretch>
                      <a:fillRect/>
                    </a:stretch>
                  </pic:blipFill>
                  <pic:spPr bwMode="auto">
                    <a:xfrm>
                      <a:off x="0" y="0"/>
                      <a:ext cx="2095500" cy="2667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4E88567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207F38C" wp14:editId="66173193">
                <wp:extent cx="297180" cy="259080"/>
                <wp:effectExtent l="0" t="0" r="0" b="0"/>
                <wp:docPr id="266" name="AutoShape 26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F25B0" id="AutoShape 26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нежилом помещении - из расчетного объема горячей воды, потребленной в нежилых помещениях, определяемого в соответствии с пунктом 43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2D5CDF0" wp14:editId="7F4A3B7D">
                <wp:extent cx="266700" cy="220980"/>
                <wp:effectExtent l="0" t="0" r="0" b="0"/>
                <wp:docPr id="264" name="AutoShape 26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E40CF" id="AutoShape 26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1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на холодную воду, установленный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p>
    <w:p w14:paraId="5F69521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DD9194D" wp14:editId="6CAC9894">
                <wp:extent cx="259080" cy="266700"/>
                <wp:effectExtent l="0" t="0" r="0" b="0"/>
                <wp:docPr id="263" name="AutoShape 26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6D11A" id="AutoShape 26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0.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20_1:</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8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668028A8"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4665E67" wp14:editId="564059FA">
            <wp:extent cx="1379220" cy="464820"/>
            <wp:effectExtent l="0" t="0" r="0" b="0"/>
            <wp:docPr id="265" name="Рисунок 26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1379220" cy="4648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5DA4941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DC8AD60" wp14:editId="16B028C0">
                <wp:extent cx="297180" cy="228600"/>
                <wp:effectExtent l="0" t="0" r="0" b="0"/>
                <wp:docPr id="262" name="AutoShape 26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86CCC" id="AutoShape 26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lastRenderedPageBreak/>
        <w:drawing>
          <wp:inline distT="0" distB="0" distL="0" distR="0" wp14:anchorId="7F17FE60" wp14:editId="5686A4A8">
            <wp:extent cx="647700" cy="228600"/>
            <wp:effectExtent l="0" t="0" r="0" b="0"/>
            <wp:docPr id="267" name="Рисунок 26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72">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6679D92" wp14:editId="5014AA07">
                <wp:extent cx="335280" cy="266700"/>
                <wp:effectExtent l="0" t="0" r="0" b="0"/>
                <wp:docPr id="261" name="AutoShape 26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52840" id="AutoShape 26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расхода тепловой энергии, используемой на подогрев воды в целях предоставления коммунальной услуги по горячему водоснабжению;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3CBAD07" wp14:editId="77B9C141">
                <wp:extent cx="266700" cy="220980"/>
                <wp:effectExtent l="0" t="0" r="0" b="0"/>
                <wp:docPr id="260" name="AutoShape 26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29327" id="AutoShape 26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1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v-й коммунальный ресурс,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68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t>(Пункт в редакции, введенной в действие с 28 февраля 2015 года </w:t>
      </w:r>
      <w:hyperlink r:id="rId68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DD309A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22_1.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20_2:</w:t>
      </w:r>
      <w:r w:rsidRPr="00D52C4E">
        <w:rPr>
          <w:rFonts w:ascii="Arial" w:eastAsia="Times New Roman" w:hAnsi="Arial" w:cs="Arial"/>
          <w:color w:val="2D2D2D"/>
          <w:spacing w:val="2"/>
          <w:sz w:val="21"/>
          <w:szCs w:val="21"/>
          <w:lang w:eastAsia="ru-RU"/>
        </w:rPr>
        <w:br/>
      </w:r>
    </w:p>
    <w:p w14:paraId="7425514F"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2C37C10B" wp14:editId="71F58228">
            <wp:extent cx="2263140" cy="274320"/>
            <wp:effectExtent l="0" t="0" r="3810" b="0"/>
            <wp:docPr id="270" name="Рисунок 27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5">
                      <a:extLst>
                        <a:ext uri="{28A0092B-C50C-407E-A947-70E740481C1C}">
                          <a14:useLocalDpi xmlns:a14="http://schemas.microsoft.com/office/drawing/2010/main" val="0"/>
                        </a:ext>
                      </a:extLst>
                    </a:blip>
                    <a:srcRect/>
                    <a:stretch>
                      <a:fillRect/>
                    </a:stretch>
                  </pic:blipFill>
                  <pic:spPr bwMode="auto">
                    <a:xfrm>
                      <a:off x="0" y="0"/>
                      <a:ext cx="2263140" cy="2743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56AD2C2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28F3D74" wp14:editId="7C356DF8">
                <wp:extent cx="350520" cy="274320"/>
                <wp:effectExtent l="0" t="0" r="0" b="0"/>
                <wp:docPr id="259" name="AutoShape 27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65E16" id="AutoShape 27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горячей воды, предоставленной за расчетный период на общедомовые нужды в многоквартирном доме, приходящийся на i-e жилое или нежилое помещение, определяется: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наличии коллективного (общедомового) прибора учета горячей воды - по формуле 12, предусмотренной настоящим приложением;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11_2, предусмотренной настоящим приложением.</w:t>
      </w:r>
      <w:r w:rsidRPr="00D52C4E">
        <w:rPr>
          <w:rFonts w:ascii="Arial" w:eastAsia="Times New Roman" w:hAnsi="Arial" w:cs="Arial"/>
          <w:color w:val="2D2D2D"/>
          <w:spacing w:val="2"/>
          <w:sz w:val="21"/>
          <w:szCs w:val="21"/>
          <w:lang w:eastAsia="ru-RU"/>
        </w:rPr>
        <w:br/>
        <w:t>(Пункт дополнительно включен с 28 февраля 2015 года </w:t>
      </w:r>
      <w:hyperlink r:id="rId68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C838FB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22_2.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20_3:</w:t>
      </w:r>
      <w:r w:rsidRPr="00D52C4E">
        <w:rPr>
          <w:rFonts w:ascii="Arial" w:eastAsia="Times New Roman" w:hAnsi="Arial" w:cs="Arial"/>
          <w:color w:val="2D2D2D"/>
          <w:spacing w:val="2"/>
          <w:sz w:val="21"/>
          <w:szCs w:val="21"/>
          <w:lang w:eastAsia="ru-RU"/>
        </w:rPr>
        <w:br/>
      </w:r>
    </w:p>
    <w:p w14:paraId="6E2E08A5"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28C8B36A" wp14:editId="3697A7C6">
            <wp:extent cx="2735580" cy="266700"/>
            <wp:effectExtent l="0" t="0" r="7620" b="0"/>
            <wp:docPr id="272" name="Рисунок 27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2735580" cy="2667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770E8A9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r>
      <w:r w:rsidRPr="00D52C4E">
        <w:rPr>
          <w:rFonts w:ascii="Arial" w:eastAsia="Times New Roman" w:hAnsi="Arial" w:cs="Arial"/>
          <w:noProof/>
          <w:color w:val="2D2D2D"/>
          <w:spacing w:val="2"/>
          <w:sz w:val="21"/>
          <w:szCs w:val="21"/>
          <w:lang w:eastAsia="ru-RU"/>
        </w:rPr>
        <w:drawing>
          <wp:inline distT="0" distB="0" distL="0" distR="0" wp14:anchorId="730C2E98" wp14:editId="35646AFD">
            <wp:extent cx="388620" cy="228600"/>
            <wp:effectExtent l="0" t="0" r="0" b="0"/>
            <wp:docPr id="273" name="Рисунок 27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388620" cy="2286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86949CB" wp14:editId="2A40E171">
                <wp:extent cx="373380" cy="259080"/>
                <wp:effectExtent l="0" t="0" r="0" b="0"/>
                <wp:docPr id="258" name="AutoShape 27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9BDC6" id="AutoShape 27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9.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161566B9" wp14:editId="4E12834D">
            <wp:extent cx="381000" cy="259080"/>
            <wp:effectExtent l="0" t="0" r="0" b="7620"/>
            <wp:docPr id="275" name="Рисунок 27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тариф на холодную воду, установленный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743EE60" wp14:editId="441CA4B4">
                <wp:extent cx="236220" cy="266700"/>
                <wp:effectExtent l="0" t="0" r="0" b="0"/>
                <wp:docPr id="257" name="AutoShape 27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5AD9E" id="AutoShape 27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20_1.</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69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3E89FC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r w:rsidRPr="00D52C4E">
        <w:rPr>
          <w:rFonts w:ascii="Arial" w:eastAsia="Times New Roman" w:hAnsi="Arial" w:cs="Arial"/>
          <w:color w:val="2D2D2D"/>
          <w:spacing w:val="2"/>
          <w:sz w:val="21"/>
          <w:szCs w:val="21"/>
          <w:lang w:eastAsia="ru-RU"/>
        </w:rPr>
        <w:br/>
      </w:r>
    </w:p>
    <w:p w14:paraId="0E472B35"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19E76057" wp14:editId="5C67A001">
            <wp:extent cx="1440180" cy="678180"/>
            <wp:effectExtent l="0" t="0" r="7620" b="7620"/>
            <wp:docPr id="277" name="Рисунок 27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91">
                      <a:extLst>
                        <a:ext uri="{28A0092B-C50C-407E-A947-70E740481C1C}">
                          <a14:useLocalDpi xmlns:a14="http://schemas.microsoft.com/office/drawing/2010/main" val="0"/>
                        </a:ext>
                      </a:extLst>
                    </a:blip>
                    <a:srcRect/>
                    <a:stretch>
                      <a:fillRect/>
                    </a:stretch>
                  </pic:blipFill>
                  <pic:spPr bwMode="auto">
                    <a:xfrm>
                      <a:off x="0" y="0"/>
                      <a:ext cx="1440180" cy="6781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5B51386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E721B43" wp14:editId="4A8C8519">
                <wp:extent cx="304800" cy="312420"/>
                <wp:effectExtent l="0" t="0" r="0" b="0"/>
                <wp:docPr id="256" name="AutoShape 27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C7E7A" id="AutoShape 27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BDAECEC" wp14:editId="68BFCF3B">
                <wp:extent cx="304800" cy="304800"/>
                <wp:effectExtent l="0" t="0" r="0" b="0"/>
                <wp:docPr id="63" name="AutoShape 27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B8BE7" id="AutoShape 27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ahwdi3AgAA4wQ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17DFECD" wp14:editId="79A4B551">
                <wp:extent cx="205740" cy="266700"/>
                <wp:effectExtent l="0" t="0" r="0" b="0"/>
                <wp:docPr id="62" name="AutoShape 28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3A288" id="AutoShape 28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6.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i-й коммунальной квартире.</w:t>
      </w:r>
      <w:r w:rsidRPr="00D52C4E">
        <w:rPr>
          <w:rFonts w:ascii="Arial" w:eastAsia="Times New Roman" w:hAnsi="Arial" w:cs="Arial"/>
          <w:color w:val="2D2D2D"/>
          <w:spacing w:val="2"/>
          <w:sz w:val="21"/>
          <w:szCs w:val="21"/>
          <w:lang w:eastAsia="ru-RU"/>
        </w:rPr>
        <w:br/>
      </w:r>
    </w:p>
    <w:p w14:paraId="55EE222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23_1.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21_1:</w:t>
      </w:r>
      <w:r w:rsidRPr="00D52C4E">
        <w:rPr>
          <w:rFonts w:ascii="Arial" w:eastAsia="Times New Roman" w:hAnsi="Arial" w:cs="Arial"/>
          <w:color w:val="2D2D2D"/>
          <w:spacing w:val="2"/>
          <w:sz w:val="21"/>
          <w:szCs w:val="21"/>
          <w:lang w:eastAsia="ru-RU"/>
        </w:rPr>
        <w:br/>
      </w:r>
    </w:p>
    <w:p w14:paraId="2BA05436"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ECCE321" wp14:editId="553248D2">
            <wp:extent cx="1059180" cy="457200"/>
            <wp:effectExtent l="0" t="0" r="7620" b="0"/>
            <wp:docPr id="281" name="Рисунок 28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1059180" cy="4572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40CB57A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5208658" wp14:editId="4BCEA094">
                <wp:extent cx="312420" cy="266700"/>
                <wp:effectExtent l="0" t="0" r="0" b="0"/>
                <wp:docPr id="61" name="AutoShape 28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F9C24" id="AutoShape 28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20_2, предусмотренной настоящим приложением;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0F339F6" wp14:editId="1E03774C">
                <wp:extent cx="220980" cy="236220"/>
                <wp:effectExtent l="0" t="0" r="0" b="0"/>
                <wp:docPr id="60" name="AutoShape 28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45BC7" id="AutoShape 28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площадь j-й комнаты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6046BCA" wp14:editId="72A7DB4D">
                <wp:extent cx="160020" cy="220980"/>
                <wp:effectExtent l="0" t="0" r="0" b="0"/>
                <wp:docPr id="59" name="AutoShape 28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CD7CE" id="AutoShape 28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G5+u1i4AgAA&#10;4w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суммарная площадь жилых комнат в i-й коммунальной квартире.</w:t>
      </w:r>
      <w:r w:rsidRPr="00D52C4E">
        <w:rPr>
          <w:rFonts w:ascii="Arial" w:eastAsia="Times New Roman" w:hAnsi="Arial" w:cs="Arial"/>
          <w:color w:val="2D2D2D"/>
          <w:spacing w:val="2"/>
          <w:sz w:val="21"/>
          <w:szCs w:val="21"/>
          <w:lang w:eastAsia="ru-RU"/>
        </w:rPr>
        <w:br/>
        <w:t>(Пункт дополнительно включен с 28 февраля 2015 года </w:t>
      </w:r>
      <w:hyperlink r:id="rId69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53EDCEA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23_2.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21_1:</w:t>
      </w:r>
      <w:r w:rsidRPr="00D52C4E">
        <w:rPr>
          <w:rFonts w:ascii="Arial" w:eastAsia="Times New Roman" w:hAnsi="Arial" w:cs="Arial"/>
          <w:color w:val="2D2D2D"/>
          <w:spacing w:val="2"/>
          <w:sz w:val="21"/>
          <w:szCs w:val="21"/>
          <w:lang w:eastAsia="ru-RU"/>
        </w:rPr>
        <w:br/>
      </w:r>
    </w:p>
    <w:p w14:paraId="651D8640"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2C951EA5" wp14:editId="6FC57B93">
            <wp:extent cx="1447800" cy="457200"/>
            <wp:effectExtent l="0" t="0" r="0" b="0"/>
            <wp:docPr id="285" name="Рисунок 28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38B43E2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622BC3A" wp14:editId="7D9BC06D">
                <wp:extent cx="342900" cy="228600"/>
                <wp:effectExtent l="0" t="0" r="0" b="0"/>
                <wp:docPr id="58" name="AutoShape 28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24C5D" id="AutoShape 28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B32211D" wp14:editId="2D2D37C5">
                <wp:extent cx="297180" cy="259080"/>
                <wp:effectExtent l="0" t="0" r="0" b="0"/>
                <wp:docPr id="57" name="AutoShape 28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D5347" id="AutoShape 28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AC13910" wp14:editId="21B6F301">
                <wp:extent cx="220980" cy="236220"/>
                <wp:effectExtent l="0" t="0" r="0" b="0"/>
                <wp:docPr id="56" name="AutoShape 28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B88EA" id="AutoShape 28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2953F30" wp14:editId="32A5D567">
                <wp:extent cx="160020" cy="220980"/>
                <wp:effectExtent l="0" t="0" r="0" b="0"/>
                <wp:docPr id="55" name="AutoShape 28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89105" id="AutoShape 28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i-й коммунальной квартире.</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695" w:history="1">
        <w:r w:rsidRPr="00D52C4E">
          <w:rPr>
            <w:rFonts w:ascii="Arial" w:eastAsia="Times New Roman" w:hAnsi="Arial" w:cs="Arial"/>
            <w:color w:val="00466E"/>
            <w:spacing w:val="2"/>
            <w:sz w:val="21"/>
            <w:szCs w:val="21"/>
            <w:u w:val="single"/>
            <w:lang w:eastAsia="ru-RU"/>
          </w:rPr>
          <w:t xml:space="preserve">постановлением Правительства Российской </w:t>
        </w:r>
        <w:r w:rsidRPr="00D52C4E">
          <w:rPr>
            <w:rFonts w:ascii="Arial" w:eastAsia="Times New Roman" w:hAnsi="Arial" w:cs="Arial"/>
            <w:color w:val="00466E"/>
            <w:spacing w:val="2"/>
            <w:sz w:val="21"/>
            <w:szCs w:val="21"/>
            <w:u w:val="single"/>
            <w:lang w:eastAsia="ru-RU"/>
          </w:rPr>
          <w:lastRenderedPageBreak/>
          <w:t>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75C2715B"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 xml:space="preserve">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w:t>
      </w:r>
      <w:proofErr w:type="gramStart"/>
      <w:r w:rsidRPr="00D52C4E">
        <w:rPr>
          <w:rFonts w:ascii="Arial" w:eastAsia="Times New Roman" w:hAnsi="Arial" w:cs="Arial"/>
          <w:color w:val="242424"/>
          <w:spacing w:val="2"/>
          <w:sz w:val="23"/>
          <w:szCs w:val="23"/>
          <w:lang w:eastAsia="ru-RU"/>
        </w:rPr>
        <w:t>построек, в случае, если</w:t>
      </w:r>
      <w:proofErr w:type="gramEnd"/>
      <w:r w:rsidRPr="00D52C4E">
        <w:rPr>
          <w:rFonts w:ascii="Arial" w:eastAsia="Times New Roman" w:hAnsi="Arial" w:cs="Arial"/>
          <w:color w:val="242424"/>
          <w:spacing w:val="2"/>
          <w:sz w:val="23"/>
          <w:szCs w:val="23"/>
          <w:lang w:eastAsia="ru-RU"/>
        </w:rPr>
        <w:t xml:space="preserve"> домовладение не оборудовано индивидуальным прибором учета соответствующего вида коммунального ресурса</w:t>
      </w:r>
    </w:p>
    <w:p w14:paraId="3F83998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r w:rsidRPr="00D52C4E">
        <w:rPr>
          <w:rFonts w:ascii="Arial" w:eastAsia="Times New Roman" w:hAnsi="Arial" w:cs="Arial"/>
          <w:color w:val="2D2D2D"/>
          <w:spacing w:val="2"/>
          <w:sz w:val="21"/>
          <w:szCs w:val="21"/>
          <w:lang w:eastAsia="ru-RU"/>
        </w:rPr>
        <w:br/>
      </w:r>
    </w:p>
    <w:p w14:paraId="36A6D333"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1EF89668" wp14:editId="41AED0EC">
            <wp:extent cx="2049780" cy="502920"/>
            <wp:effectExtent l="0" t="0" r="7620" b="0"/>
            <wp:docPr id="290" name="Рисунок 29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2049780" cy="5029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3901139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A91CFF7" wp14:editId="76E41596">
                <wp:extent cx="335280" cy="281940"/>
                <wp:effectExtent l="0" t="0" r="0" b="0"/>
                <wp:docPr id="54" name="AutoShape 29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C48C4" id="AutoShape 29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697" w:history="1">
        <w:r w:rsidRPr="00D52C4E">
          <w:rPr>
            <w:rFonts w:ascii="Arial" w:eastAsia="Times New Roman" w:hAnsi="Arial" w:cs="Arial"/>
            <w:color w:val="00466E"/>
            <w:spacing w:val="2"/>
            <w:sz w:val="21"/>
            <w:szCs w:val="21"/>
            <w:u w:val="single"/>
            <w:lang w:eastAsia="ru-RU"/>
          </w:rPr>
          <w:t>Правилам установления и определения нормативов потребления коммунальных услуг</w:t>
        </w:r>
      </w:hyperlink>
      <w:r w:rsidRPr="00D52C4E">
        <w:rPr>
          <w:rFonts w:ascii="Arial" w:eastAsia="Times New Roman" w:hAnsi="Arial" w:cs="Arial"/>
          <w:color w:val="2D2D2D"/>
          <w:spacing w:val="2"/>
          <w:sz w:val="21"/>
          <w:szCs w:val="21"/>
          <w:lang w:eastAsia="ru-RU"/>
        </w:rPr>
        <w:t> подлежит применению норматив потребления коммунальной услуги по k-му направлению использования соответствующего вида коммунальной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71D1A0C" wp14:editId="227D1042">
                <wp:extent cx="350520" cy="335280"/>
                <wp:effectExtent l="0" t="0" r="0" b="0"/>
                <wp:docPr id="53" name="AutoShape 29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8DCA1" id="AutoShape 29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2E57BE9" wp14:editId="28CF5B82">
                <wp:extent cx="335280" cy="266700"/>
                <wp:effectExtent l="0" t="0" r="0" b="0"/>
                <wp:docPr id="52" name="AutoShape 29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19DF1" id="AutoShape 29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(цена) на коммунальный ресурс, установленный (определенная) в соответствии с законодательством Российской Федерации.</w:t>
      </w:r>
      <w:r w:rsidRPr="00D52C4E">
        <w:rPr>
          <w:rFonts w:ascii="Arial" w:eastAsia="Times New Roman" w:hAnsi="Arial" w:cs="Arial"/>
          <w:color w:val="2D2D2D"/>
          <w:spacing w:val="2"/>
          <w:sz w:val="21"/>
          <w:szCs w:val="21"/>
          <w:lang w:eastAsia="ru-RU"/>
        </w:rPr>
        <w:br/>
        <w:t>(Абзац в редакции, введенной в действие с 1 июня 2019 года </w:t>
      </w:r>
      <w:hyperlink r:id="rId69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22 мая 2019 года N 637</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795A1778"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p w14:paraId="1043419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w:t>
      </w:r>
      <w:r w:rsidRPr="00D52C4E">
        <w:rPr>
          <w:rFonts w:ascii="Arial" w:eastAsia="Times New Roman" w:hAnsi="Arial" w:cs="Arial"/>
          <w:color w:val="2D2D2D"/>
          <w:spacing w:val="2"/>
          <w:sz w:val="21"/>
          <w:szCs w:val="21"/>
          <w:lang w:eastAsia="ru-RU"/>
        </w:rPr>
        <w:lastRenderedPageBreak/>
        <w:t>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r w:rsidRPr="00D52C4E">
        <w:rPr>
          <w:rFonts w:ascii="Arial" w:eastAsia="Times New Roman" w:hAnsi="Arial" w:cs="Arial"/>
          <w:color w:val="2D2D2D"/>
          <w:spacing w:val="2"/>
          <w:sz w:val="21"/>
          <w:szCs w:val="21"/>
          <w:lang w:eastAsia="ru-RU"/>
        </w:rPr>
        <w:br/>
      </w:r>
    </w:p>
    <w:p w14:paraId="7F38266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r w:rsidRPr="00D52C4E">
        <w:rPr>
          <w:rFonts w:ascii="Arial" w:eastAsia="Times New Roman" w:hAnsi="Arial" w:cs="Arial"/>
          <w:color w:val="2D2D2D"/>
          <w:spacing w:val="2"/>
          <w:sz w:val="21"/>
          <w:szCs w:val="21"/>
          <w:lang w:eastAsia="ru-RU"/>
        </w:rPr>
        <w:br/>
      </w:r>
    </w:p>
    <w:p w14:paraId="28253FF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приходящееся на все жилые помещения количество единиц постоянной величины распределяется между жилыми помещениями: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отношении отопления и газоснабжения на отопление - пропорционально размеру общей площади каждого жилого помещения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69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814A45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0AF1E990"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p w14:paraId="7D99FD1F"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(Раздел дополнительно включен с 28 февраля 2015 года </w:t>
      </w:r>
      <w:hyperlink r:id="rId70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p>
    <w:p w14:paraId="179076D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26. Размер платы за коммунальную услугу по горячему водоснабжению в i-м жилом или нежилом помещении определяется по формуле 23:</w:t>
      </w:r>
      <w:r w:rsidRPr="00D52C4E">
        <w:rPr>
          <w:rFonts w:ascii="Arial" w:eastAsia="Times New Roman" w:hAnsi="Arial" w:cs="Arial"/>
          <w:color w:val="2D2D2D"/>
          <w:spacing w:val="2"/>
          <w:sz w:val="21"/>
          <w:szCs w:val="21"/>
          <w:lang w:eastAsia="ru-RU"/>
        </w:rPr>
        <w:br/>
      </w:r>
    </w:p>
    <w:p w14:paraId="1C2CC5A4"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5F6571B" wp14:editId="46786839">
            <wp:extent cx="1516380" cy="259080"/>
            <wp:effectExtent l="0" t="0" r="7620" b="7620"/>
            <wp:docPr id="294" name="Рисунок 29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01">
                      <a:extLst>
                        <a:ext uri="{28A0092B-C50C-407E-A947-70E740481C1C}">
                          <a14:useLocalDpi xmlns:a14="http://schemas.microsoft.com/office/drawing/2010/main" val="0"/>
                        </a:ext>
                      </a:extLst>
                    </a:blip>
                    <a:srcRect/>
                    <a:stretch>
                      <a:fillRect/>
                    </a:stretch>
                  </pic:blipFill>
                  <pic:spPr bwMode="auto">
                    <a:xfrm>
                      <a:off x="0" y="0"/>
                      <a:ext cx="151638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7CA6F7B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4431C24" wp14:editId="6D9B44DA">
                <wp:extent cx="228600" cy="259080"/>
                <wp:effectExtent l="0" t="0" r="0" b="0"/>
                <wp:docPr id="51" name="AutoShape 29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8BE88" id="AutoShape 29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t>в нежилом помещении - из расчетного объема, определенного в соответствии с пунктом 43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78AD4CBD" wp14:editId="2B65DE15">
            <wp:extent cx="381000" cy="259080"/>
            <wp:effectExtent l="0" t="0" r="0" b="7620"/>
            <wp:docPr id="296" name="Рисунок 29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70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E0582FF" wp14:editId="347F79C2">
                <wp:extent cx="228600" cy="259080"/>
                <wp:effectExtent l="0" t="0" r="0" b="0"/>
                <wp:docPr id="50" name="AutoShape 29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E91BB" id="AutoShape 29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96ECA8A" wp14:editId="4A5CD96A">
                <wp:extent cx="228600" cy="259080"/>
                <wp:effectExtent l="0" t="0" r="0" b="0"/>
                <wp:docPr id="49" name="AutoShape 29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D72E7" id="AutoShape 29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70D83B5" wp14:editId="0C82AC8B">
                <wp:extent cx="297180" cy="220980"/>
                <wp:effectExtent l="0" t="0" r="0" b="0"/>
                <wp:docPr id="48" name="AutoShape 29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967A4" id="AutoShape 29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r>
    </w:p>
    <w:p w14:paraId="2C7B4C0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26_1.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23_1:</w:t>
      </w:r>
      <w:r w:rsidRPr="00D52C4E">
        <w:rPr>
          <w:rFonts w:ascii="Arial" w:eastAsia="Times New Roman" w:hAnsi="Arial" w:cs="Arial"/>
          <w:color w:val="2D2D2D"/>
          <w:spacing w:val="2"/>
          <w:sz w:val="21"/>
          <w:szCs w:val="21"/>
          <w:lang w:eastAsia="ru-RU"/>
        </w:rPr>
        <w:br/>
      </w:r>
    </w:p>
    <w:p w14:paraId="11217DB2"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C2218A8" wp14:editId="13189570">
                <wp:extent cx="198120" cy="220980"/>
                <wp:effectExtent l="0" t="0" r="0" b="0"/>
                <wp:docPr id="47" name="AutoShape 30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DC393" id="AutoShape 30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129AA34" wp14:editId="26734F6E">
                <wp:extent cx="342900" cy="228600"/>
                <wp:effectExtent l="0" t="0" r="0" b="0"/>
                <wp:docPr id="46" name="AutoShape 30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644B6" id="AutoShape 30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х </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0BAEDD4" wp14:editId="0E42A0B5">
                <wp:extent cx="304800" cy="259080"/>
                <wp:effectExtent l="0" t="0" r="0" b="0"/>
                <wp:docPr id="45" name="AutoShape 30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7DBE9" id="AutoShape 30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х </w:t>
      </w:r>
      <w:r w:rsidRPr="00D52C4E">
        <w:rPr>
          <w:rFonts w:ascii="Arial" w:eastAsia="Times New Roman" w:hAnsi="Arial" w:cs="Arial"/>
          <w:noProof/>
          <w:color w:val="2D2D2D"/>
          <w:spacing w:val="2"/>
          <w:sz w:val="21"/>
          <w:szCs w:val="21"/>
          <w:lang w:eastAsia="ru-RU"/>
        </w:rPr>
        <w:drawing>
          <wp:inline distT="0" distB="0" distL="0" distR="0" wp14:anchorId="2D1BE632" wp14:editId="225AC69C">
            <wp:extent cx="381000" cy="259080"/>
            <wp:effectExtent l="0" t="0" r="0" b="7620"/>
            <wp:docPr id="303" name="Рисунок 30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F821C3A" wp14:editId="0D819079">
                <wp:extent cx="297180" cy="259080"/>
                <wp:effectExtent l="0" t="0" r="0" b="0"/>
                <wp:docPr id="44" name="AutoShape 30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18F1D" id="AutoShape 30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х </w:t>
      </w:r>
      <w:r w:rsidRPr="00D52C4E">
        <w:rPr>
          <w:rFonts w:ascii="Arial" w:eastAsia="Times New Roman" w:hAnsi="Arial" w:cs="Arial"/>
          <w:noProof/>
          <w:color w:val="2D2D2D"/>
          <w:spacing w:val="2"/>
          <w:sz w:val="21"/>
          <w:szCs w:val="21"/>
          <w:lang w:eastAsia="ru-RU"/>
        </w:rPr>
        <w:drawing>
          <wp:inline distT="0" distB="0" distL="0" distR="0" wp14:anchorId="3E903CA9" wp14:editId="3E73FCE8">
            <wp:extent cx="411480" cy="259080"/>
            <wp:effectExtent l="0" t="0" r="7620" b="7620"/>
            <wp:docPr id="305" name="Рисунок 30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4CDFC98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2BA1E23" wp14:editId="3922CDA0">
                <wp:extent cx="342900" cy="228600"/>
                <wp:effectExtent l="0" t="0" r="0" b="0"/>
                <wp:docPr id="43" name="AutoShape 30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7EBC6" id="AutoShape 30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73753B7" wp14:editId="70933CC3">
                <wp:extent cx="304800" cy="259080"/>
                <wp:effectExtent l="0" t="0" r="0" b="0"/>
                <wp:docPr id="42" name="AutoShape 30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85D07" id="AutoShape 30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5B8F0843" wp14:editId="193CE342">
            <wp:extent cx="381000" cy="259080"/>
            <wp:effectExtent l="0" t="0" r="0" b="7620"/>
            <wp:docPr id="308" name="Рисунок 30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FE72A8D" wp14:editId="72583950">
                <wp:extent cx="297180" cy="259080"/>
                <wp:effectExtent l="0" t="0" r="0" b="0"/>
                <wp:docPr id="41" name="AutoShape 30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E0317" id="AutoShape 30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D9BA6F3" wp14:editId="17609FE8">
                <wp:extent cx="304800" cy="259080"/>
                <wp:effectExtent l="0" t="0" r="0" b="0"/>
                <wp:docPr id="40" name="AutoShape 31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1201F" id="AutoShape 31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r>
      <w:r w:rsidRPr="00D52C4E">
        <w:rPr>
          <w:rFonts w:ascii="Arial" w:eastAsia="Times New Roman" w:hAnsi="Arial" w:cs="Arial"/>
          <w:noProof/>
          <w:color w:val="2D2D2D"/>
          <w:spacing w:val="2"/>
          <w:sz w:val="21"/>
          <w:szCs w:val="21"/>
          <w:lang w:eastAsia="ru-RU"/>
        </w:rPr>
        <w:drawing>
          <wp:inline distT="0" distB="0" distL="0" distR="0" wp14:anchorId="70E342C6" wp14:editId="5985884F">
            <wp:extent cx="411480" cy="259080"/>
            <wp:effectExtent l="0" t="0" r="7620" b="7620"/>
            <wp:docPr id="311" name="Рисунок 31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t>(Пункт 26_1 дополнительно включен с 30 июня 2016 года </w:t>
      </w:r>
      <w:hyperlink r:id="rId70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D52C4E">
        <w:rPr>
          <w:rFonts w:ascii="Arial" w:eastAsia="Times New Roman" w:hAnsi="Arial" w:cs="Arial"/>
          <w:color w:val="2D2D2D"/>
          <w:spacing w:val="2"/>
          <w:sz w:val="21"/>
          <w:szCs w:val="21"/>
          <w:lang w:eastAsia="ru-RU"/>
        </w:rPr>
        <w:t>; в редакции, введенной в действие с 1 января 2017 года </w:t>
      </w:r>
      <w:hyperlink r:id="rId70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0429B1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27. Размер платы за коммунальную услугу по горячему водоснабжению, предоставленную на общедомовые нужды в многоквартирном доме для i-гo жилого помещения (квартиры) или нежилого помещения, в случае установления двухкомпонентных тарифов на горячую воду определяется по формуле 24:</w:t>
      </w:r>
      <w:r w:rsidRPr="00D52C4E">
        <w:rPr>
          <w:rFonts w:ascii="Arial" w:eastAsia="Times New Roman" w:hAnsi="Arial" w:cs="Arial"/>
          <w:color w:val="2D2D2D"/>
          <w:spacing w:val="2"/>
          <w:sz w:val="21"/>
          <w:szCs w:val="21"/>
          <w:lang w:eastAsia="ru-RU"/>
        </w:rPr>
        <w:br/>
      </w:r>
    </w:p>
    <w:p w14:paraId="56451F97"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72CB2B91" wp14:editId="775356F4">
            <wp:extent cx="1905000" cy="266700"/>
            <wp:effectExtent l="0" t="0" r="0" b="0"/>
            <wp:docPr id="312" name="Рисунок 31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1905000" cy="2667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34D9DA5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33BC374" wp14:editId="36C619E0">
                <wp:extent cx="350520" cy="274320"/>
                <wp:effectExtent l="0" t="0" r="0" b="0"/>
                <wp:docPr id="39" name="AutoShape 31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CE264" id="AutoShape 31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горячей воды, потребленной за расчетный период на общедомовые нужды, приходящийся на i-e жилое или нежилое помещение, который определяется: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наличии коллективного (общедомового) прибора учета горячей воды - по формуле 12, предусмотренной настоящим приложением;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отсутствии коллективного (общедомового) прибора учета горячей воды - по формуле 15, предусмотренной настоящим приложением;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68DB6CF5" wp14:editId="44EFD0E4">
            <wp:extent cx="381000" cy="259080"/>
            <wp:effectExtent l="0" t="0" r="0" b="7620"/>
            <wp:docPr id="314" name="Рисунок 31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70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3F2D8528" wp14:editId="505A3090">
            <wp:extent cx="388620" cy="274320"/>
            <wp:effectExtent l="0" t="0" r="0" b="0"/>
            <wp:docPr id="315" name="Рисунок 31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i-e жилое или нежилое помещение, определяется как произведение </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F05E6C5" wp14:editId="1072E0F8">
                <wp:extent cx="350520" cy="274320"/>
                <wp:effectExtent l="0" t="0" r="0" b="0"/>
                <wp:docPr id="38" name="AutoShape 31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3A5DA" id="AutoShape 31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22D55EC" wp14:editId="404611AE">
                <wp:extent cx="274320" cy="220980"/>
                <wp:effectExtent l="0" t="0" r="0" b="0"/>
                <wp:docPr id="37" name="AutoShape 31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D2B80" id="AutoShape 31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1.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249935EF" w14:textId="77777777" w:rsidR="00D52C4E" w:rsidRPr="00D52C4E" w:rsidRDefault="00D52C4E" w:rsidP="00D52C4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2C4E">
        <w:rPr>
          <w:rFonts w:ascii="Arial" w:eastAsia="Times New Roman" w:hAnsi="Arial" w:cs="Arial"/>
          <w:color w:val="242424"/>
          <w:spacing w:val="2"/>
          <w:sz w:val="23"/>
          <w:szCs w:val="23"/>
          <w:lang w:eastAsia="ru-RU"/>
        </w:rP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p>
    <w:p w14:paraId="24B6E9DE"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(Раздел дополнительно включен с 28 февраля 2015 года </w:t>
      </w:r>
      <w:hyperlink r:id="rId70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p>
    <w:p w14:paraId="1836AD8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28. Размер платы за коммунальную услугу по горячему водоснабжению в j-й комнате (комнатах) в i-й коммунальной квартире определяется по формуле 25:</w:t>
      </w:r>
      <w:r w:rsidRPr="00D52C4E">
        <w:rPr>
          <w:rFonts w:ascii="Arial" w:eastAsia="Times New Roman" w:hAnsi="Arial" w:cs="Arial"/>
          <w:color w:val="2D2D2D"/>
          <w:spacing w:val="2"/>
          <w:sz w:val="21"/>
          <w:szCs w:val="21"/>
          <w:lang w:eastAsia="ru-RU"/>
        </w:rPr>
        <w:br/>
      </w:r>
    </w:p>
    <w:p w14:paraId="04AC29FA"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5B211CF9" wp14:editId="2061515A">
            <wp:extent cx="1569720" cy="274320"/>
            <wp:effectExtent l="0" t="0" r="0" b="0"/>
            <wp:docPr id="318" name="Рисунок 31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1569720" cy="2743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5BD3210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p>
    <w:p w14:paraId="4DA7E9A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07ABBD1" wp14:editId="0F841DC4">
                <wp:extent cx="228600" cy="274320"/>
                <wp:effectExtent l="0" t="0" r="0" b="0"/>
                <wp:docPr id="36" name="AutoShape 31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CEEF8" id="AutoShape 31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горячей воды, приходящийся на j-ю комнату i-й коммунальной квартиры, рассчитанный по формуле 26:</w:t>
      </w:r>
      <w:r w:rsidRPr="00D52C4E">
        <w:rPr>
          <w:rFonts w:ascii="Arial" w:eastAsia="Times New Roman" w:hAnsi="Arial" w:cs="Arial"/>
          <w:color w:val="2D2D2D"/>
          <w:spacing w:val="2"/>
          <w:sz w:val="21"/>
          <w:szCs w:val="21"/>
          <w:lang w:eastAsia="ru-RU"/>
        </w:rPr>
        <w:br/>
      </w:r>
    </w:p>
    <w:p w14:paraId="3DBAB3A2"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5A769DB3" wp14:editId="138CD065">
            <wp:extent cx="876300" cy="457200"/>
            <wp:effectExtent l="0" t="0" r="0" b="0"/>
            <wp:docPr id="320" name="Рисунок 32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3E8A282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C23698B" wp14:editId="1594AB7A">
                <wp:extent cx="228600" cy="259080"/>
                <wp:effectExtent l="0" t="0" r="0" b="0"/>
                <wp:docPr id="35" name="AutoShape 32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C1788" id="AutoShape 32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потребленной за расчетный период в i-й коммунальной квартире горячей воды, определенный в соответствии с пунктами 42 и 59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38320B8" wp14:editId="588AEB90">
                <wp:extent cx="220980" cy="236220"/>
                <wp:effectExtent l="0" t="0" r="0" b="0"/>
                <wp:docPr id="34" name="AutoShape 32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B953B" id="AutoShape 32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47BE068" wp14:editId="7F5CE199">
                <wp:extent cx="160020" cy="220980"/>
                <wp:effectExtent l="0" t="0" r="0" b="0"/>
                <wp:docPr id="33" name="AutoShape 32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1E936" id="AutoShape 32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Nye5oe4AgAA&#10;4w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граждан, постоянно и временно проживающих в i-й коммунальной квартире;</w:t>
      </w:r>
      <w:r w:rsidRPr="00D52C4E">
        <w:rPr>
          <w:rFonts w:ascii="Arial" w:eastAsia="Times New Roman" w:hAnsi="Arial" w:cs="Arial"/>
          <w:color w:val="2D2D2D"/>
          <w:spacing w:val="2"/>
          <w:sz w:val="21"/>
          <w:szCs w:val="21"/>
          <w:lang w:eastAsia="ru-RU"/>
        </w:rPr>
        <w:br/>
      </w:r>
    </w:p>
    <w:p w14:paraId="5532C23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947B966" wp14:editId="3FA0399F">
                <wp:extent cx="236220" cy="274320"/>
                <wp:effectExtent l="0" t="0" r="0" b="0"/>
                <wp:docPr id="32" name="AutoShape 32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D6E45" id="AutoShape 32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r w:rsidRPr="00D52C4E">
        <w:rPr>
          <w:rFonts w:ascii="Arial" w:eastAsia="Times New Roman" w:hAnsi="Arial" w:cs="Arial"/>
          <w:color w:val="2D2D2D"/>
          <w:spacing w:val="2"/>
          <w:sz w:val="21"/>
          <w:szCs w:val="21"/>
          <w:lang w:eastAsia="ru-RU"/>
        </w:rPr>
        <w:br/>
      </w:r>
    </w:p>
    <w:p w14:paraId="1750DF31"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00CF721D" wp14:editId="315984D9">
            <wp:extent cx="922020" cy="502920"/>
            <wp:effectExtent l="0" t="0" r="0" b="0"/>
            <wp:docPr id="325" name="Рисунок 32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12">
                      <a:extLst>
                        <a:ext uri="{28A0092B-C50C-407E-A947-70E740481C1C}">
                          <a14:useLocalDpi xmlns:a14="http://schemas.microsoft.com/office/drawing/2010/main" val="0"/>
                        </a:ext>
                      </a:extLst>
                    </a:blip>
                    <a:srcRect/>
                    <a:stretch>
                      <a:fillRect/>
                    </a:stretch>
                  </pic:blipFill>
                  <pic:spPr bwMode="auto">
                    <a:xfrm>
                      <a:off x="0" y="0"/>
                      <a:ext cx="922020" cy="50292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148F2B47"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24A4928" wp14:editId="06E55E16">
                <wp:extent cx="228600" cy="259080"/>
                <wp:effectExtent l="0" t="0" r="0" b="0"/>
                <wp:docPr id="31" name="AutoShape 32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EE299" id="AutoShape 32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85725FF" wp14:editId="32595D5D">
                <wp:extent cx="312420" cy="259080"/>
                <wp:effectExtent l="0" t="0" r="0" b="0"/>
                <wp:docPr id="30" name="AutoShape 32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86AEE" id="AutoShape 32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6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71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295F7554" wp14:editId="4E24E85D">
                <wp:extent cx="297180" cy="220980"/>
                <wp:effectExtent l="0" t="0" r="0" b="0"/>
                <wp:docPr id="29" name="AutoShape 32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56047" id="AutoShape 32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r w:rsidRPr="00D52C4E">
        <w:rPr>
          <w:rFonts w:ascii="Arial" w:eastAsia="Times New Roman" w:hAnsi="Arial" w:cs="Arial"/>
          <w:color w:val="2D2D2D"/>
          <w:spacing w:val="2"/>
          <w:sz w:val="21"/>
          <w:szCs w:val="21"/>
          <w:lang w:eastAsia="ru-RU"/>
        </w:rPr>
        <w:br/>
      </w:r>
    </w:p>
    <w:p w14:paraId="537BF96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28_1.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27_1:</w:t>
      </w:r>
      <w:r w:rsidRPr="00D52C4E">
        <w:rPr>
          <w:rFonts w:ascii="Arial" w:eastAsia="Times New Roman" w:hAnsi="Arial" w:cs="Arial"/>
          <w:color w:val="2D2D2D"/>
          <w:spacing w:val="2"/>
          <w:sz w:val="21"/>
          <w:szCs w:val="21"/>
          <w:lang w:eastAsia="ru-RU"/>
        </w:rPr>
        <w:br/>
      </w:r>
    </w:p>
    <w:p w14:paraId="561C414E"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8F3113F" wp14:editId="1FE99972">
                <wp:extent cx="236220" cy="236220"/>
                <wp:effectExtent l="0" t="0" r="0" b="0"/>
                <wp:docPr id="28" name="AutoShape 32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52D1C" id="AutoShape 32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FB0721E" wp14:editId="0F16E296">
                <wp:extent cx="342900" cy="228600"/>
                <wp:effectExtent l="0" t="0" r="0" b="0"/>
                <wp:docPr id="27" name="AutoShape 33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6AA4A" id="AutoShape 33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х </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BFF475D" wp14:editId="0B61C7CE">
                <wp:extent cx="304800" cy="274320"/>
                <wp:effectExtent l="0" t="0" r="0" b="0"/>
                <wp:docPr id="26" name="AutoShape 33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C7F77" id="AutoShape 33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х </w:t>
      </w:r>
      <w:r w:rsidRPr="00D52C4E">
        <w:rPr>
          <w:rFonts w:ascii="Arial" w:eastAsia="Times New Roman" w:hAnsi="Arial" w:cs="Arial"/>
          <w:noProof/>
          <w:color w:val="2D2D2D"/>
          <w:spacing w:val="2"/>
          <w:sz w:val="21"/>
          <w:szCs w:val="21"/>
          <w:lang w:eastAsia="ru-RU"/>
        </w:rPr>
        <w:drawing>
          <wp:inline distT="0" distB="0" distL="0" distR="0" wp14:anchorId="413AD79E" wp14:editId="096EA191">
            <wp:extent cx="381000" cy="259080"/>
            <wp:effectExtent l="0" t="0" r="0" b="7620"/>
            <wp:docPr id="332" name="Рисунок 33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w:t>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438F0FE" wp14:editId="47823EC1">
                <wp:extent cx="297180" cy="274320"/>
                <wp:effectExtent l="0" t="0" r="0" b="0"/>
                <wp:docPr id="25" name="AutoShape 33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833C8" id="AutoShape 33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х </w:t>
      </w:r>
      <w:r w:rsidRPr="00D52C4E">
        <w:rPr>
          <w:rFonts w:ascii="Arial" w:eastAsia="Times New Roman" w:hAnsi="Arial" w:cs="Arial"/>
          <w:noProof/>
          <w:color w:val="2D2D2D"/>
          <w:spacing w:val="2"/>
          <w:sz w:val="21"/>
          <w:szCs w:val="21"/>
          <w:lang w:eastAsia="ru-RU"/>
        </w:rPr>
        <w:drawing>
          <wp:inline distT="0" distB="0" distL="0" distR="0" wp14:anchorId="6AAE3CF7" wp14:editId="3965BB2E">
            <wp:extent cx="411480" cy="259080"/>
            <wp:effectExtent l="0" t="0" r="7620" b="7620"/>
            <wp:docPr id="334" name="Рисунок 33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1502397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ECA9953" wp14:editId="0D68AED1">
                <wp:extent cx="342900" cy="228600"/>
                <wp:effectExtent l="0" t="0" r="0" b="0"/>
                <wp:docPr id="24" name="AutoShape 33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3A2EE" id="AutoShape 33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4073B1B" wp14:editId="2473309C">
                <wp:extent cx="304800" cy="274320"/>
                <wp:effectExtent l="0" t="0" r="0" b="0"/>
                <wp:docPr id="23" name="AutoShape 33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BCA79" id="AutoShape 33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горячей воды, приходящийся на j-ю комнату i-й коммунальной квартиры, рассчитанный по формуле 26;</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21C942E" wp14:editId="4D6D9BCD">
                <wp:extent cx="297180" cy="274320"/>
                <wp:effectExtent l="0" t="0" r="0" b="0"/>
                <wp:docPr id="22" name="AutoShape 33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8D05F" id="AutoShape 33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00FEE151" wp14:editId="4D168BBC">
            <wp:extent cx="381000" cy="259080"/>
            <wp:effectExtent l="0" t="0" r="0" b="7620"/>
            <wp:docPr id="338" name="Рисунок 33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74FB84AF" wp14:editId="701E2DA0">
            <wp:extent cx="411480" cy="259080"/>
            <wp:effectExtent l="0" t="0" r="7620" b="7620"/>
            <wp:docPr id="339" name="Рисунок 33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t>(Пункт дополнительно включен с 1 января 2017 года </w:t>
      </w:r>
      <w:hyperlink r:id="rId71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1631B7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w:t>
      </w:r>
      <w:r w:rsidRPr="00D52C4E">
        <w:rPr>
          <w:rFonts w:ascii="Arial" w:eastAsia="Times New Roman" w:hAnsi="Arial" w:cs="Arial"/>
          <w:color w:val="2D2D2D"/>
          <w:spacing w:val="2"/>
          <w:sz w:val="21"/>
          <w:szCs w:val="21"/>
          <w:lang w:eastAsia="ru-RU"/>
        </w:rPr>
        <w:lastRenderedPageBreak/>
        <w:t>определяется по формуле 28:</w:t>
      </w:r>
      <w:r w:rsidRPr="00D52C4E">
        <w:rPr>
          <w:rFonts w:ascii="Arial" w:eastAsia="Times New Roman" w:hAnsi="Arial" w:cs="Arial"/>
          <w:color w:val="2D2D2D"/>
          <w:spacing w:val="2"/>
          <w:sz w:val="21"/>
          <w:szCs w:val="21"/>
          <w:lang w:eastAsia="ru-RU"/>
        </w:rPr>
        <w:br/>
      </w:r>
    </w:p>
    <w:p w14:paraId="22217588"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50C93D4C" wp14:editId="53417549">
            <wp:extent cx="2011680" cy="304800"/>
            <wp:effectExtent l="0" t="0" r="7620" b="0"/>
            <wp:docPr id="340" name="Рисунок 34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15">
                      <a:extLst>
                        <a:ext uri="{28A0092B-C50C-407E-A947-70E740481C1C}">
                          <a14:useLocalDpi xmlns:a14="http://schemas.microsoft.com/office/drawing/2010/main" val="0"/>
                        </a:ext>
                      </a:extLst>
                    </a:blip>
                    <a:srcRect/>
                    <a:stretch>
                      <a:fillRect/>
                    </a:stretch>
                  </pic:blipFill>
                  <pic:spPr bwMode="auto">
                    <a:xfrm>
                      <a:off x="0" y="0"/>
                      <a:ext cx="2011680" cy="3048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78A698F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13D41D9" wp14:editId="7613CA84">
                <wp:extent cx="350520" cy="304800"/>
                <wp:effectExtent l="0" t="0" r="0" b="0"/>
                <wp:docPr id="21" name="AutoShape 34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B62BE" id="AutoShape 34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r w:rsidRPr="00D52C4E">
        <w:rPr>
          <w:rFonts w:ascii="Arial" w:eastAsia="Times New Roman" w:hAnsi="Arial" w:cs="Arial"/>
          <w:color w:val="2D2D2D"/>
          <w:spacing w:val="2"/>
          <w:sz w:val="21"/>
          <w:szCs w:val="21"/>
          <w:lang w:eastAsia="ru-RU"/>
        </w:rPr>
        <w:br/>
      </w:r>
    </w:p>
    <w:p w14:paraId="2A46AB79"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704D1BFE" wp14:editId="5937CACB">
            <wp:extent cx="1135380" cy="457200"/>
            <wp:effectExtent l="0" t="0" r="7620" b="0"/>
            <wp:docPr id="342" name="Рисунок 34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16">
                      <a:extLst>
                        <a:ext uri="{28A0092B-C50C-407E-A947-70E740481C1C}">
                          <a14:useLocalDpi xmlns:a14="http://schemas.microsoft.com/office/drawing/2010/main" val="0"/>
                        </a:ext>
                      </a:extLst>
                    </a:blip>
                    <a:srcRect/>
                    <a:stretch>
                      <a:fillRect/>
                    </a:stretch>
                  </pic:blipFill>
                  <pic:spPr bwMode="auto">
                    <a:xfrm>
                      <a:off x="0" y="0"/>
                      <a:ext cx="1135380" cy="4572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742D0AE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4C6BC0C3" wp14:editId="5CCECBB6">
                <wp:extent cx="350520" cy="274320"/>
                <wp:effectExtent l="0" t="0" r="0" b="0"/>
                <wp:docPr id="20" name="AutoShape 34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E5EC7" id="AutoShape 34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469DAEA" wp14:editId="6BFFF5A8">
                <wp:extent cx="220980" cy="236220"/>
                <wp:effectExtent l="0" t="0" r="0" b="0"/>
                <wp:docPr id="19" name="AutoShape 34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DEAF8" id="AutoShape 34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площадь j-й комнаты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5802624" wp14:editId="30441383">
                <wp:extent cx="160020" cy="220980"/>
                <wp:effectExtent l="0" t="0" r="0" b="0"/>
                <wp:docPr id="18" name="AutoShape 34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6E206" id="AutoShape 34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A62iPW4AgAA&#10;4w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суммарная площадь жилых комнат в i-й коммунальной квартире;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EAD59AA" wp14:editId="1B5596C4">
                <wp:extent cx="342900" cy="297180"/>
                <wp:effectExtent l="0" t="0" r="0" b="0"/>
                <wp:docPr id="17" name="AutoShape 34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6D480" id="AutoShape 34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r w:rsidRPr="00D52C4E">
        <w:rPr>
          <w:rFonts w:ascii="Arial" w:eastAsia="Times New Roman" w:hAnsi="Arial" w:cs="Arial"/>
          <w:color w:val="2D2D2D"/>
          <w:spacing w:val="2"/>
          <w:sz w:val="21"/>
          <w:szCs w:val="21"/>
          <w:lang w:eastAsia="ru-RU"/>
        </w:rPr>
        <w:br/>
      </w:r>
    </w:p>
    <w:p w14:paraId="7F087132"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3D85A609" wp14:editId="4B3F7006">
            <wp:extent cx="1257300" cy="533400"/>
            <wp:effectExtent l="0" t="0" r="0" b="0"/>
            <wp:docPr id="347" name="Рисунок 34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17">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01EB826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BB97E54" wp14:editId="763048C9">
                <wp:extent cx="342900" cy="274320"/>
                <wp:effectExtent l="0" t="0" r="0" b="0"/>
                <wp:docPr id="16" name="AutoShape 34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15AA7" id="AutoShape 34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7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drawing>
          <wp:inline distT="0" distB="0" distL="0" distR="0" wp14:anchorId="356532EB" wp14:editId="065F2A6E">
            <wp:extent cx="381000" cy="259080"/>
            <wp:effectExtent l="0" t="0" r="0" b="7620"/>
            <wp:docPr id="349" name="Рисунок 34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71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BEB7543" wp14:editId="62FE40C3">
                <wp:extent cx="297180" cy="220980"/>
                <wp:effectExtent l="0" t="0" r="0" b="0"/>
                <wp:docPr id="15" name="AutoShape 35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0E1FC" id="AutoShape 35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D52C4E">
        <w:rPr>
          <w:rFonts w:ascii="Arial" w:eastAsia="Times New Roman" w:hAnsi="Arial" w:cs="Arial"/>
          <w:color w:val="2D2D2D"/>
          <w:spacing w:val="2"/>
          <w:sz w:val="21"/>
          <w:szCs w:val="21"/>
          <w:lang w:eastAsia="ru-RU"/>
        </w:rPr>
        <w:br/>
      </w:r>
    </w:p>
    <w:p w14:paraId="42F5766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Примечания: 1. Для применения настоящего приложения при расчете размера платы за коммунальные услуги используются следующие единицы измерения:</w:t>
      </w:r>
      <w:r w:rsidRPr="00D52C4E">
        <w:rPr>
          <w:rFonts w:ascii="Arial" w:eastAsia="Times New Roman" w:hAnsi="Arial" w:cs="Arial"/>
          <w:color w:val="2D2D2D"/>
          <w:spacing w:val="2"/>
          <w:sz w:val="21"/>
          <w:szCs w:val="21"/>
          <w:lang w:eastAsia="ru-RU"/>
        </w:rPr>
        <w:br/>
      </w:r>
    </w:p>
    <w:p w14:paraId="5DCC9CA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отношении объемов коммунальных ресурсов: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тепловая энергия - Гкал;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холодная вода, горячая вода, сточные бытовые воды, газ - куб. метр;</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электрическая энергия - кВт·час;</w:t>
      </w:r>
      <w:r w:rsidRPr="00D52C4E">
        <w:rPr>
          <w:rFonts w:ascii="Arial" w:eastAsia="Times New Roman" w:hAnsi="Arial" w:cs="Arial"/>
          <w:color w:val="2D2D2D"/>
          <w:spacing w:val="2"/>
          <w:sz w:val="21"/>
          <w:szCs w:val="21"/>
          <w:lang w:eastAsia="ru-RU"/>
        </w:rPr>
        <w:br/>
      </w:r>
    </w:p>
    <w:p w14:paraId="0DA34D0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отношении нормативов потребления коммунальных услуг: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отопление - Гкал на 1 кв. метр общей площади жилых помещений;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холодное водоснабжение, водоотведение - куб. метр на 1 человека;</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719"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газоснабжение на отопление жилых помещений - куб. метр на 1 кв. метр общей площади жилых помещений;</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электроснабжение - кВт·ч на человека; </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если не установлены двухкомпонентные тарифы на горячую воду - куб. метр на 1 человека;</w:t>
      </w:r>
      <w:r w:rsidRPr="00D52C4E">
        <w:rPr>
          <w:rFonts w:ascii="Arial" w:eastAsia="Times New Roman" w:hAnsi="Arial" w:cs="Arial"/>
          <w:color w:val="2D2D2D"/>
          <w:spacing w:val="2"/>
          <w:sz w:val="21"/>
          <w:szCs w:val="21"/>
          <w:lang w:eastAsia="ru-RU"/>
        </w:rPr>
        <w:br/>
        <w:t>(Абзац дополнительно включен с 28 февраля 2015 года </w:t>
      </w:r>
      <w:hyperlink r:id="rId720"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случае если установлены двухкомпонентные тарифы на горячую воду:</w:t>
      </w:r>
      <w:r w:rsidRPr="00D52C4E">
        <w:rPr>
          <w:rFonts w:ascii="Arial" w:eastAsia="Times New Roman" w:hAnsi="Arial" w:cs="Arial"/>
          <w:color w:val="2D2D2D"/>
          <w:spacing w:val="2"/>
          <w:sz w:val="21"/>
          <w:szCs w:val="21"/>
          <w:lang w:eastAsia="ru-RU"/>
        </w:rPr>
        <w:br/>
        <w:t>(Абзац дополнительно включен с 28 февраля 2015 года </w:t>
      </w:r>
      <w:hyperlink r:id="rId721"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горячая вода - куб. метр на 1 человека;</w:t>
      </w:r>
      <w:r w:rsidRPr="00D52C4E">
        <w:rPr>
          <w:rFonts w:ascii="Arial" w:eastAsia="Times New Roman" w:hAnsi="Arial" w:cs="Arial"/>
          <w:color w:val="2D2D2D"/>
          <w:spacing w:val="2"/>
          <w:sz w:val="21"/>
          <w:szCs w:val="21"/>
          <w:lang w:eastAsia="ru-RU"/>
        </w:rPr>
        <w:br/>
        <w:t>(Абзац дополнительно включен с 28 февраля 2015 года </w:t>
      </w:r>
      <w:hyperlink r:id="rId722"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тепловая энергия на подогрев воды в целях предоставления коммунальной услуги по горячему водоснабжению - Гкал/куб. метр;</w:t>
      </w:r>
      <w:r w:rsidRPr="00D52C4E">
        <w:rPr>
          <w:rFonts w:ascii="Arial" w:eastAsia="Times New Roman" w:hAnsi="Arial" w:cs="Arial"/>
          <w:color w:val="2D2D2D"/>
          <w:spacing w:val="2"/>
          <w:sz w:val="21"/>
          <w:szCs w:val="21"/>
          <w:lang w:eastAsia="ru-RU"/>
        </w:rPr>
        <w:br/>
        <w:t>(Абзац дополнительно включен с 28 февраля 2015 года </w:t>
      </w:r>
      <w:hyperlink r:id="rId72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CCDBCA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в отношении тарифов (цен) на коммунальные ресурсы (для двухкомпонентного тарифа на горячую воду - по компонентам):</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724"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br/>
        <w:t>тепловая энергия - рублей /Гкал;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холодная вода, сточные бытовые воды, газ - рублей/куб. метр;</w:t>
      </w:r>
      <w:r w:rsidRPr="00D52C4E">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72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электрическая энергия - рублей/кВт·час;</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горячая вода:</w:t>
      </w:r>
      <w:r w:rsidRPr="00D52C4E">
        <w:rPr>
          <w:rFonts w:ascii="Arial" w:eastAsia="Times New Roman" w:hAnsi="Arial" w:cs="Arial"/>
          <w:color w:val="2D2D2D"/>
          <w:spacing w:val="2"/>
          <w:sz w:val="21"/>
          <w:szCs w:val="21"/>
          <w:lang w:eastAsia="ru-RU"/>
        </w:rPr>
        <w:br/>
        <w:t>(Абзац дополнительно включен с 28 февраля 2015 года </w:t>
      </w:r>
      <w:hyperlink r:id="rId726"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компонент на холодную воду в целях предоставления коммунальной услуги по горячему водоснабжению - рублей/куб. метр;</w:t>
      </w:r>
      <w:r w:rsidRPr="00D52C4E">
        <w:rPr>
          <w:rFonts w:ascii="Arial" w:eastAsia="Times New Roman" w:hAnsi="Arial" w:cs="Arial"/>
          <w:color w:val="2D2D2D"/>
          <w:spacing w:val="2"/>
          <w:sz w:val="21"/>
          <w:szCs w:val="21"/>
          <w:lang w:eastAsia="ru-RU"/>
        </w:rPr>
        <w:br/>
        <w:t>(Абзац дополнительно включен с 28 февраля 2015 года </w:t>
      </w:r>
      <w:hyperlink r:id="rId72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компонент на тепловую энергию, используемую на подогрев воды в целях предоставления коммунальной услуги по горячему водоснабжению, - рублей/Гкал;</w:t>
      </w:r>
      <w:r w:rsidRPr="00D52C4E">
        <w:rPr>
          <w:rFonts w:ascii="Arial" w:eastAsia="Times New Roman" w:hAnsi="Arial" w:cs="Arial"/>
          <w:color w:val="2D2D2D"/>
          <w:spacing w:val="2"/>
          <w:sz w:val="21"/>
          <w:szCs w:val="21"/>
          <w:lang w:eastAsia="ru-RU"/>
        </w:rPr>
        <w:br/>
        <w:t>(Абзац дополнительно включен с 28 февраля 2015 года </w:t>
      </w:r>
      <w:hyperlink r:id="rId72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0BCB7A1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в отношении площадей помещений - кв. метр;</w:t>
      </w:r>
      <w:r w:rsidRPr="00D52C4E">
        <w:rPr>
          <w:rFonts w:ascii="Arial" w:eastAsia="Times New Roman" w:hAnsi="Arial" w:cs="Arial"/>
          <w:color w:val="2D2D2D"/>
          <w:spacing w:val="2"/>
          <w:sz w:val="21"/>
          <w:szCs w:val="21"/>
          <w:lang w:eastAsia="ru-RU"/>
        </w:rPr>
        <w:br/>
      </w:r>
    </w:p>
    <w:p w14:paraId="1816630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в отношении количества граждан - человек;</w:t>
      </w:r>
      <w:r w:rsidRPr="00D52C4E">
        <w:rPr>
          <w:rFonts w:ascii="Arial" w:eastAsia="Times New Roman" w:hAnsi="Arial" w:cs="Arial"/>
          <w:color w:val="2D2D2D"/>
          <w:spacing w:val="2"/>
          <w:sz w:val="21"/>
          <w:szCs w:val="21"/>
          <w:lang w:eastAsia="ru-RU"/>
        </w:rPr>
        <w:br/>
      </w:r>
    </w:p>
    <w:p w14:paraId="2DE295C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в отношении размера платы за коммунальную услугу - рубль.</w:t>
      </w:r>
      <w:r w:rsidRPr="00D52C4E">
        <w:rPr>
          <w:rFonts w:ascii="Arial" w:eastAsia="Times New Roman" w:hAnsi="Arial" w:cs="Arial"/>
          <w:color w:val="2D2D2D"/>
          <w:spacing w:val="2"/>
          <w:sz w:val="21"/>
          <w:szCs w:val="21"/>
          <w:lang w:eastAsia="ru-RU"/>
        </w:rPr>
        <w:br/>
      </w:r>
    </w:p>
    <w:p w14:paraId="6898EC0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4DA2ADBE" w14:textId="77777777" w:rsidR="00D52C4E" w:rsidRPr="00D52C4E" w:rsidRDefault="00D52C4E" w:rsidP="00D52C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2C4E">
        <w:rPr>
          <w:rFonts w:ascii="Arial" w:eastAsia="Times New Roman" w:hAnsi="Arial" w:cs="Arial"/>
          <w:color w:val="4C4C4C"/>
          <w:spacing w:val="2"/>
          <w:sz w:val="29"/>
          <w:szCs w:val="29"/>
          <w:lang w:eastAsia="ru-RU"/>
        </w:rPr>
        <w:t>Приложение N 3.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w:t>
      </w:r>
    </w:p>
    <w:p w14:paraId="74F02185" w14:textId="77777777" w:rsidR="00D52C4E" w:rsidRPr="00D52C4E" w:rsidRDefault="00D52C4E" w:rsidP="00D52C4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Приложение N 3</w:t>
      </w:r>
      <w:r w:rsidRPr="00D52C4E">
        <w:rPr>
          <w:rFonts w:ascii="Arial" w:eastAsia="Times New Roman" w:hAnsi="Arial" w:cs="Arial"/>
          <w:color w:val="2D2D2D"/>
          <w:spacing w:val="2"/>
          <w:sz w:val="21"/>
          <w:szCs w:val="21"/>
          <w:lang w:eastAsia="ru-RU"/>
        </w:rPr>
        <w:br/>
        <w:t>к Правилам предоставления</w:t>
      </w:r>
      <w:r w:rsidRPr="00D52C4E">
        <w:rPr>
          <w:rFonts w:ascii="Arial" w:eastAsia="Times New Roman" w:hAnsi="Arial" w:cs="Arial"/>
          <w:color w:val="2D2D2D"/>
          <w:spacing w:val="2"/>
          <w:sz w:val="21"/>
          <w:szCs w:val="21"/>
          <w:lang w:eastAsia="ru-RU"/>
        </w:rPr>
        <w:br/>
        <w:t>коммунальных услуг собственникам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и пользователям помещений</w:t>
      </w:r>
      <w:r w:rsidRPr="00D52C4E">
        <w:rPr>
          <w:rFonts w:ascii="Arial" w:eastAsia="Times New Roman" w:hAnsi="Arial" w:cs="Arial"/>
          <w:color w:val="2D2D2D"/>
          <w:spacing w:val="2"/>
          <w:sz w:val="21"/>
          <w:szCs w:val="21"/>
          <w:lang w:eastAsia="ru-RU"/>
        </w:rPr>
        <w:br/>
        <w:t>в многоквартирных домах и жилых домов</w:t>
      </w:r>
      <w:r w:rsidRPr="00D52C4E">
        <w:rPr>
          <w:rFonts w:ascii="Arial" w:eastAsia="Times New Roman" w:hAnsi="Arial" w:cs="Arial"/>
          <w:color w:val="2D2D2D"/>
          <w:spacing w:val="2"/>
          <w:sz w:val="21"/>
          <w:szCs w:val="21"/>
          <w:lang w:eastAsia="ru-RU"/>
        </w:rPr>
        <w:br/>
        <w:t>(Дополнительно включено</w:t>
      </w:r>
      <w:r w:rsidRPr="00D52C4E">
        <w:rPr>
          <w:rFonts w:ascii="Arial" w:eastAsia="Times New Roman" w:hAnsi="Arial" w:cs="Arial"/>
          <w:color w:val="2D2D2D"/>
          <w:spacing w:val="2"/>
          <w:sz w:val="21"/>
          <w:szCs w:val="21"/>
          <w:lang w:eastAsia="ru-RU"/>
        </w:rPr>
        <w:br/>
        <w:t>с 1 июня 2019 года</w:t>
      </w:r>
      <w:r w:rsidRPr="00D52C4E">
        <w:rPr>
          <w:rFonts w:ascii="Arial" w:eastAsia="Times New Roman" w:hAnsi="Arial" w:cs="Arial"/>
          <w:color w:val="2D2D2D"/>
          <w:spacing w:val="2"/>
          <w:sz w:val="21"/>
          <w:szCs w:val="21"/>
          <w:lang w:eastAsia="ru-RU"/>
        </w:rPr>
        <w:br/>
      </w:r>
      <w:hyperlink r:id="rId729" w:history="1">
        <w:r w:rsidRPr="00D52C4E">
          <w:rPr>
            <w:rFonts w:ascii="Arial" w:eastAsia="Times New Roman" w:hAnsi="Arial" w:cs="Arial"/>
            <w:color w:val="00466E"/>
            <w:spacing w:val="2"/>
            <w:sz w:val="21"/>
            <w:szCs w:val="21"/>
            <w:u w:val="single"/>
            <w:lang w:eastAsia="ru-RU"/>
          </w:rPr>
          <w:t>постановлением Правительства</w:t>
        </w:r>
        <w:r w:rsidRPr="00D52C4E">
          <w:rPr>
            <w:rFonts w:ascii="Arial" w:eastAsia="Times New Roman" w:hAnsi="Arial" w:cs="Arial"/>
            <w:color w:val="00466E"/>
            <w:spacing w:val="2"/>
            <w:sz w:val="21"/>
            <w:szCs w:val="21"/>
            <w:u w:val="single"/>
            <w:lang w:eastAsia="ru-RU"/>
          </w:rPr>
          <w:br/>
          <w:t>Российской Федерации</w:t>
        </w:r>
        <w:r w:rsidRPr="00D52C4E">
          <w:rPr>
            <w:rFonts w:ascii="Arial" w:eastAsia="Times New Roman" w:hAnsi="Arial" w:cs="Arial"/>
            <w:color w:val="00466E"/>
            <w:spacing w:val="2"/>
            <w:sz w:val="21"/>
            <w:szCs w:val="21"/>
            <w:u w:val="single"/>
            <w:lang w:eastAsia="ru-RU"/>
          </w:rPr>
          <w:br/>
          <w:t>от 22 мая 2019 года N 637</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3B42E0CE" w14:textId="77777777" w:rsidR="00D52C4E" w:rsidRPr="00D52C4E" w:rsidRDefault="00D52C4E" w:rsidP="00D52C4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52C4E">
        <w:rPr>
          <w:rFonts w:ascii="Arial" w:eastAsia="Times New Roman" w:hAnsi="Arial" w:cs="Arial"/>
          <w:color w:val="3C3C3C"/>
          <w:spacing w:val="2"/>
          <w:sz w:val="31"/>
          <w:szCs w:val="31"/>
          <w:lang w:eastAsia="ru-RU"/>
        </w:rPr>
        <w:t>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w:t>
      </w:r>
    </w:p>
    <w:p w14:paraId="0FB7117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r>
    </w:p>
    <w:p w14:paraId="7D2682E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 При соблюдении условий, указанных в пункте 148_53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r w:rsidRPr="00D52C4E">
        <w:rPr>
          <w:rFonts w:ascii="Arial" w:eastAsia="Times New Roman" w:hAnsi="Arial" w:cs="Arial"/>
          <w:color w:val="2D2D2D"/>
          <w:spacing w:val="2"/>
          <w:sz w:val="21"/>
          <w:szCs w:val="21"/>
          <w:lang w:eastAsia="ru-RU"/>
        </w:rPr>
        <w:br/>
      </w:r>
    </w:p>
    <w:p w14:paraId="4979F03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D52C4E">
        <w:rPr>
          <w:rFonts w:ascii="Arial" w:eastAsia="Times New Roman" w:hAnsi="Arial" w:cs="Arial"/>
          <w:noProof/>
          <w:color w:val="2D2D2D"/>
          <w:spacing w:val="2"/>
          <w:sz w:val="21"/>
          <w:szCs w:val="21"/>
          <w:lang w:eastAsia="ru-RU"/>
        </w:rPr>
        <w:drawing>
          <wp:inline distT="0" distB="0" distL="0" distR="0" wp14:anchorId="4F07663C" wp14:editId="69E9ED20">
            <wp:extent cx="381000" cy="220980"/>
            <wp:effectExtent l="0" t="0" r="0" b="7620"/>
            <wp:docPr id="351" name="Рисунок 35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381000" cy="2209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(рублей) определяется по формуле:</w:t>
      </w:r>
      <w:r w:rsidRPr="00D52C4E">
        <w:rPr>
          <w:rFonts w:ascii="Arial" w:eastAsia="Times New Roman" w:hAnsi="Arial" w:cs="Arial"/>
          <w:color w:val="2D2D2D"/>
          <w:spacing w:val="2"/>
          <w:sz w:val="21"/>
          <w:szCs w:val="21"/>
          <w:lang w:eastAsia="ru-RU"/>
        </w:rPr>
        <w:br/>
      </w:r>
    </w:p>
    <w:p w14:paraId="6600CB96"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4E3AE2F4" wp14:editId="44218DEC">
            <wp:extent cx="1478280" cy="487680"/>
            <wp:effectExtent l="0" t="0" r="7620" b="7620"/>
            <wp:docPr id="352" name="Рисунок 35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31">
                      <a:extLst>
                        <a:ext uri="{28A0092B-C50C-407E-A947-70E740481C1C}">
                          <a14:useLocalDpi xmlns:a14="http://schemas.microsoft.com/office/drawing/2010/main" val="0"/>
                        </a:ext>
                      </a:extLst>
                    </a:blip>
                    <a:srcRect/>
                    <a:stretch>
                      <a:fillRect/>
                    </a:stretch>
                  </pic:blipFill>
                  <pic:spPr bwMode="auto">
                    <a:xfrm>
                      <a:off x="0" y="0"/>
                      <a:ext cx="1478280" cy="48768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w:t>
      </w:r>
    </w:p>
    <w:p w14:paraId="478F2B6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64E640F" wp14:editId="18617EAD">
                <wp:extent cx="236220" cy="190500"/>
                <wp:effectExtent l="0" t="0" r="0" b="0"/>
                <wp:docPr id="14" name="AutoShape 35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0B1B2" id="AutoShape 353"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F45638C" wp14:editId="5408F49C">
                <wp:extent cx="297180" cy="259080"/>
                <wp:effectExtent l="0" t="0" r="0" b="0"/>
                <wp:docPr id="13" name="AutoShape 35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A4EDB" id="AutoShape 35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3.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w:t>
      </w:r>
      <w:r w:rsidRPr="00D52C4E">
        <w:rPr>
          <w:rFonts w:ascii="Arial" w:eastAsia="Times New Roman" w:hAnsi="Arial" w:cs="Arial"/>
          <w:color w:val="2D2D2D"/>
          <w:spacing w:val="2"/>
          <w:sz w:val="21"/>
          <w:szCs w:val="21"/>
          <w:lang w:eastAsia="ru-RU"/>
        </w:rPr>
        <w:lastRenderedPageBreak/>
        <w:t>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32" w:history="1">
        <w:r w:rsidRPr="00D52C4E">
          <w:rPr>
            <w:rFonts w:ascii="Arial" w:eastAsia="Times New Roman" w:hAnsi="Arial" w:cs="Arial"/>
            <w:color w:val="00466E"/>
            <w:spacing w:val="2"/>
            <w:sz w:val="21"/>
            <w:szCs w:val="21"/>
            <w:u w:val="single"/>
            <w:lang w:eastAsia="ru-RU"/>
          </w:rPr>
          <w:t>Правилами организации теплоснабжения в Российской Федерации</w:t>
        </w:r>
      </w:hyperlink>
      <w:r w:rsidRPr="00D52C4E">
        <w:rPr>
          <w:rFonts w:ascii="Arial" w:eastAsia="Times New Roman" w:hAnsi="Arial" w:cs="Arial"/>
          <w:color w:val="2D2D2D"/>
          <w:spacing w:val="2"/>
          <w:sz w:val="21"/>
          <w:szCs w:val="21"/>
          <w:lang w:eastAsia="ru-RU"/>
        </w:rPr>
        <w:t>, утвержденными </w:t>
      </w:r>
      <w:hyperlink r:id="rId733"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hyperlink>
      <w:r w:rsidRPr="00D52C4E">
        <w:rPr>
          <w:rFonts w:ascii="Arial" w:eastAsia="Times New Roman" w:hAnsi="Arial" w:cs="Arial"/>
          <w:color w:val="2D2D2D"/>
          <w:spacing w:val="2"/>
          <w:sz w:val="21"/>
          <w:szCs w:val="21"/>
          <w:lang w:eastAsia="ru-RU"/>
        </w:rPr>
        <w:t>, за k-й установленный факт нарушения;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769CDD29" wp14:editId="7ADD5B96">
                <wp:extent cx="160020" cy="220980"/>
                <wp:effectExtent l="0" t="0" r="0" b="0"/>
                <wp:docPr id="12" name="AutoShape 35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F2436" id="AutoShape 35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i-го жилого помещения;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90F86B3" wp14:editId="03AF4896">
                <wp:extent cx="335280" cy="228600"/>
                <wp:effectExtent l="0" t="0" r="0" b="0"/>
                <wp:docPr id="11" name="AutoShape 35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3E3FF" id="AutoShape 35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помещений. </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p>
    <w:p w14:paraId="5A802C09" w14:textId="77777777" w:rsidR="00D52C4E" w:rsidRPr="00D52C4E" w:rsidRDefault="00D52C4E" w:rsidP="00D52C4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52C4E">
        <w:rPr>
          <w:rFonts w:ascii="Arial" w:eastAsia="Times New Roman" w:hAnsi="Arial" w:cs="Arial"/>
          <w:color w:val="3C3C3C"/>
          <w:spacing w:val="2"/>
          <w:sz w:val="31"/>
          <w:szCs w:val="31"/>
          <w:lang w:eastAsia="ru-RU"/>
        </w:rPr>
        <w:t>Изменения, которые вносятся в акты Правительства Российской Федерации по вопросам предоставления коммунальных услуг</w:t>
      </w:r>
    </w:p>
    <w:p w14:paraId="02264285" w14:textId="77777777" w:rsidR="00D52C4E" w:rsidRPr="00D52C4E" w:rsidRDefault="00D52C4E" w:rsidP="00D52C4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УТВЕРЖДЕНЫ</w:t>
      </w:r>
      <w:r w:rsidRPr="00D52C4E">
        <w:rPr>
          <w:rFonts w:ascii="Arial" w:eastAsia="Times New Roman" w:hAnsi="Arial" w:cs="Arial"/>
          <w:color w:val="2D2D2D"/>
          <w:spacing w:val="2"/>
          <w:sz w:val="21"/>
          <w:szCs w:val="21"/>
          <w:lang w:eastAsia="ru-RU"/>
        </w:rPr>
        <w:br/>
        <w:t>постановлением Правительства</w:t>
      </w:r>
      <w:r w:rsidRPr="00D52C4E">
        <w:rPr>
          <w:rFonts w:ascii="Arial" w:eastAsia="Times New Roman" w:hAnsi="Arial" w:cs="Arial"/>
          <w:color w:val="2D2D2D"/>
          <w:spacing w:val="2"/>
          <w:sz w:val="21"/>
          <w:szCs w:val="21"/>
          <w:lang w:eastAsia="ru-RU"/>
        </w:rPr>
        <w:br/>
        <w:t>Российской Федерации</w:t>
      </w:r>
      <w:r w:rsidRPr="00D52C4E">
        <w:rPr>
          <w:rFonts w:ascii="Arial" w:eastAsia="Times New Roman" w:hAnsi="Arial" w:cs="Arial"/>
          <w:color w:val="2D2D2D"/>
          <w:spacing w:val="2"/>
          <w:sz w:val="21"/>
          <w:szCs w:val="21"/>
          <w:lang w:eastAsia="ru-RU"/>
        </w:rPr>
        <w:br/>
        <w:t>от 6 мая 2011 года N 354</w:t>
      </w:r>
    </w:p>
    <w:p w14:paraId="10D2955A"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(с изменениями на 4 мая 2012 года)</w:t>
      </w:r>
    </w:p>
    <w:p w14:paraId="79B8578A"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1. </w:t>
      </w:r>
      <w:hyperlink r:id="rId734" w:history="1">
        <w:r w:rsidRPr="00D52C4E">
          <w:rPr>
            <w:rFonts w:ascii="Arial" w:eastAsia="Times New Roman" w:hAnsi="Arial" w:cs="Arial"/>
            <w:color w:val="00466E"/>
            <w:spacing w:val="2"/>
            <w:sz w:val="21"/>
            <w:szCs w:val="21"/>
            <w:u w:val="single"/>
            <w:lang w:eastAsia="ru-RU"/>
          </w:rPr>
          <w:t>Пункт 13 Правил установления и определения нормативов потребления коммунальных услуг</w:t>
        </w:r>
      </w:hyperlink>
      <w:r w:rsidRPr="00D52C4E">
        <w:rPr>
          <w:rFonts w:ascii="Arial" w:eastAsia="Times New Roman" w:hAnsi="Arial" w:cs="Arial"/>
          <w:color w:val="2D2D2D"/>
          <w:spacing w:val="2"/>
          <w:sz w:val="21"/>
          <w:szCs w:val="21"/>
          <w:lang w:eastAsia="ru-RU"/>
        </w:rPr>
        <w:t>, утвержденных </w:t>
      </w:r>
      <w:hyperlink r:id="rId735"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мая 2006 года N 306 (Собрание</w:t>
        </w:r>
      </w:hyperlink>
      <w:r w:rsidRPr="00D52C4E">
        <w:rPr>
          <w:rFonts w:ascii="Arial" w:eastAsia="Times New Roman" w:hAnsi="Arial" w:cs="Arial"/>
          <w:color w:val="2D2D2D"/>
          <w:spacing w:val="2"/>
          <w:sz w:val="21"/>
          <w:szCs w:val="21"/>
          <w:lang w:eastAsia="ru-RU"/>
        </w:rPr>
        <w:t> законодательства Российской Федерации, 2006, N 22, ст.2338),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"13. Изменение нормативов потребления коммунальных услуг осуществляется в следующих случаях:</w:t>
      </w:r>
      <w:r w:rsidRPr="00D52C4E">
        <w:rPr>
          <w:rFonts w:ascii="Arial" w:eastAsia="Times New Roman" w:hAnsi="Arial" w:cs="Arial"/>
          <w:color w:val="2D2D2D"/>
          <w:spacing w:val="2"/>
          <w:sz w:val="21"/>
          <w:szCs w:val="21"/>
          <w:lang w:eastAsia="ru-RU"/>
        </w:rPr>
        <w:br/>
      </w:r>
    </w:p>
    <w:p w14:paraId="300342AB"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r w:rsidRPr="00D52C4E">
        <w:rPr>
          <w:rFonts w:ascii="Arial" w:eastAsia="Times New Roman" w:hAnsi="Arial" w:cs="Arial"/>
          <w:color w:val="2D2D2D"/>
          <w:spacing w:val="2"/>
          <w:sz w:val="21"/>
          <w:szCs w:val="21"/>
          <w:lang w:eastAsia="ru-RU"/>
        </w:rPr>
        <w:br/>
      </w:r>
    </w:p>
    <w:p w14:paraId="0821659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r w:rsidRPr="00D52C4E">
        <w:rPr>
          <w:rFonts w:ascii="Arial" w:eastAsia="Times New Roman" w:hAnsi="Arial" w:cs="Arial"/>
          <w:color w:val="2D2D2D"/>
          <w:spacing w:val="2"/>
          <w:sz w:val="21"/>
          <w:szCs w:val="21"/>
          <w:lang w:eastAsia="ru-RU"/>
        </w:rPr>
        <w:br/>
      </w:r>
    </w:p>
    <w:p w14:paraId="04428EE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 В </w:t>
      </w:r>
      <w:hyperlink r:id="rId736" w:history="1">
        <w:r w:rsidRPr="00D52C4E">
          <w:rPr>
            <w:rFonts w:ascii="Arial" w:eastAsia="Times New Roman" w:hAnsi="Arial" w:cs="Arial"/>
            <w:color w:val="00466E"/>
            <w:spacing w:val="2"/>
            <w:sz w:val="21"/>
            <w:szCs w:val="21"/>
            <w:u w:val="single"/>
            <w:lang w:eastAsia="ru-RU"/>
          </w:rPr>
          <w:t>Правилах предоставления коммунальных услуг гражданам</w:t>
        </w:r>
      </w:hyperlink>
      <w:r w:rsidRPr="00D52C4E">
        <w:rPr>
          <w:rFonts w:ascii="Arial" w:eastAsia="Times New Roman" w:hAnsi="Arial" w:cs="Arial"/>
          <w:color w:val="2D2D2D"/>
          <w:spacing w:val="2"/>
          <w:sz w:val="21"/>
          <w:szCs w:val="21"/>
          <w:lang w:eastAsia="ru-RU"/>
        </w:rPr>
        <w:t>, утвержденных </w:t>
      </w:r>
      <w:hyperlink r:id="rId737"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23 мая 2006 года N 307 "О порядке предоставления коммунальных услуг гражданам"</w:t>
        </w:r>
      </w:hyperlink>
      <w:r w:rsidRPr="00D52C4E">
        <w:rPr>
          <w:rFonts w:ascii="Arial" w:eastAsia="Times New Roman" w:hAnsi="Arial" w:cs="Arial"/>
          <w:color w:val="2D2D2D"/>
          <w:spacing w:val="2"/>
          <w:sz w:val="21"/>
          <w:szCs w:val="21"/>
          <w:lang w:eastAsia="ru-RU"/>
        </w:rPr>
        <w:t> (Собрание законодательства Российской Федерации, 2006, N 23, ст.2501; 2008, N 30, ст.3635; 2010, N 31, ст.4273):</w:t>
      </w:r>
      <w:r w:rsidRPr="00D52C4E">
        <w:rPr>
          <w:rFonts w:ascii="Arial" w:eastAsia="Times New Roman" w:hAnsi="Arial" w:cs="Arial"/>
          <w:color w:val="2D2D2D"/>
          <w:spacing w:val="2"/>
          <w:sz w:val="21"/>
          <w:szCs w:val="21"/>
          <w:lang w:eastAsia="ru-RU"/>
        </w:rPr>
        <w:br/>
      </w:r>
    </w:p>
    <w:p w14:paraId="086FCC0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последнее предложение подпункта "а" и последнее предложение подпункта "б" </w:t>
      </w:r>
      <w:hyperlink r:id="rId738" w:history="1">
        <w:r w:rsidRPr="00D52C4E">
          <w:rPr>
            <w:rFonts w:ascii="Arial" w:eastAsia="Times New Roman" w:hAnsi="Arial" w:cs="Arial"/>
            <w:color w:val="00466E"/>
            <w:spacing w:val="2"/>
            <w:sz w:val="21"/>
            <w:szCs w:val="21"/>
            <w:u w:val="single"/>
            <w:lang w:eastAsia="ru-RU"/>
          </w:rPr>
          <w:t>пункта 19</w:t>
        </w:r>
      </w:hyperlink>
      <w:r w:rsidRPr="00D52C4E">
        <w:rPr>
          <w:rFonts w:ascii="Arial" w:eastAsia="Times New Roman" w:hAnsi="Arial" w:cs="Arial"/>
          <w:color w:val="2D2D2D"/>
          <w:spacing w:val="2"/>
          <w:sz w:val="21"/>
          <w:szCs w:val="21"/>
          <w:lang w:eastAsia="ru-RU"/>
        </w:rPr>
        <w:t> исключить;</w:t>
      </w:r>
      <w:r w:rsidRPr="00D52C4E">
        <w:rPr>
          <w:rFonts w:ascii="Arial" w:eastAsia="Times New Roman" w:hAnsi="Arial" w:cs="Arial"/>
          <w:color w:val="2D2D2D"/>
          <w:spacing w:val="2"/>
          <w:sz w:val="21"/>
          <w:szCs w:val="21"/>
          <w:lang w:eastAsia="ru-RU"/>
        </w:rPr>
        <w:br/>
      </w:r>
    </w:p>
    <w:p w14:paraId="43F2887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в </w:t>
      </w:r>
      <w:hyperlink r:id="rId739" w:history="1">
        <w:r w:rsidRPr="00D52C4E">
          <w:rPr>
            <w:rFonts w:ascii="Arial" w:eastAsia="Times New Roman" w:hAnsi="Arial" w:cs="Arial"/>
            <w:color w:val="00466E"/>
            <w:spacing w:val="2"/>
            <w:sz w:val="21"/>
            <w:szCs w:val="21"/>
            <w:u w:val="single"/>
            <w:lang w:eastAsia="ru-RU"/>
          </w:rPr>
          <w:t>пункте 20:</w:t>
        </w:r>
        <w:r w:rsidRPr="00D52C4E">
          <w:rPr>
            <w:rFonts w:ascii="Arial" w:eastAsia="Times New Roman" w:hAnsi="Arial" w:cs="Arial"/>
            <w:color w:val="00466E"/>
            <w:spacing w:val="2"/>
            <w:sz w:val="21"/>
            <w:szCs w:val="21"/>
            <w:u w:val="single"/>
            <w:lang w:eastAsia="ru-RU"/>
          </w:rPr>
          <w:br/>
        </w:r>
      </w:hyperlink>
      <w:r w:rsidRPr="00D52C4E">
        <w:rPr>
          <w:rFonts w:ascii="Arial" w:eastAsia="Times New Roman" w:hAnsi="Arial" w:cs="Arial"/>
          <w:color w:val="2D2D2D"/>
          <w:spacing w:val="2"/>
          <w:sz w:val="21"/>
          <w:szCs w:val="21"/>
          <w:lang w:eastAsia="ru-RU"/>
        </w:rPr>
        <w:br/>
        <w:t>подпункт "а"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w:t>
      </w:r>
      <w:hyperlink r:id="rId740" w:history="1">
        <w:r w:rsidRPr="00D52C4E">
          <w:rPr>
            <w:rFonts w:ascii="Arial" w:eastAsia="Times New Roman" w:hAnsi="Arial" w:cs="Arial"/>
            <w:color w:val="00466E"/>
            <w:spacing w:val="2"/>
            <w:sz w:val="21"/>
            <w:szCs w:val="21"/>
            <w:u w:val="single"/>
            <w:lang w:eastAsia="ru-RU"/>
          </w:rPr>
          <w:t>пункта 3 приложения N 2 к настоящим Правилам</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подпункт "в"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w:t>
      </w:r>
      <w:hyperlink r:id="rId741" w:history="1">
        <w:r w:rsidRPr="00D52C4E">
          <w:rPr>
            <w:rFonts w:ascii="Arial" w:eastAsia="Times New Roman" w:hAnsi="Arial" w:cs="Arial"/>
            <w:color w:val="00466E"/>
            <w:spacing w:val="2"/>
            <w:sz w:val="21"/>
            <w:szCs w:val="21"/>
            <w:u w:val="single"/>
            <w:lang w:eastAsia="ru-RU"/>
          </w:rPr>
          <w:t>пункта 3 приложения N 2 к настоящим Правилам</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подпункт "г"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"г) для отопления - в соответствии с подпунктом 1 </w:t>
      </w:r>
      <w:hyperlink r:id="rId742" w:history="1">
        <w:r w:rsidRPr="00D52C4E">
          <w:rPr>
            <w:rFonts w:ascii="Arial" w:eastAsia="Times New Roman" w:hAnsi="Arial" w:cs="Arial"/>
            <w:color w:val="00466E"/>
            <w:spacing w:val="2"/>
            <w:sz w:val="21"/>
            <w:szCs w:val="21"/>
            <w:u w:val="single"/>
            <w:lang w:eastAsia="ru-RU"/>
          </w:rPr>
          <w:t>пункта 1</w:t>
        </w:r>
      </w:hyperlink>
      <w:r w:rsidRPr="00D52C4E">
        <w:rPr>
          <w:rFonts w:ascii="Arial" w:eastAsia="Times New Roman" w:hAnsi="Arial" w:cs="Arial"/>
          <w:color w:val="2D2D2D"/>
          <w:spacing w:val="2"/>
          <w:sz w:val="21"/>
          <w:szCs w:val="21"/>
          <w:lang w:eastAsia="ru-RU"/>
        </w:rPr>
        <w:t>, подпунктом 2 </w:t>
      </w:r>
      <w:hyperlink r:id="rId743" w:history="1">
        <w:r w:rsidRPr="00D52C4E">
          <w:rPr>
            <w:rFonts w:ascii="Arial" w:eastAsia="Times New Roman" w:hAnsi="Arial" w:cs="Arial"/>
            <w:color w:val="00466E"/>
            <w:spacing w:val="2"/>
            <w:sz w:val="21"/>
            <w:szCs w:val="21"/>
            <w:u w:val="single"/>
            <w:lang w:eastAsia="ru-RU"/>
          </w:rPr>
          <w:t>пункта 2</w:t>
        </w:r>
      </w:hyperlink>
      <w:r w:rsidRPr="00D52C4E">
        <w:rPr>
          <w:rFonts w:ascii="Arial" w:eastAsia="Times New Roman" w:hAnsi="Arial" w:cs="Arial"/>
          <w:color w:val="2D2D2D"/>
          <w:spacing w:val="2"/>
          <w:sz w:val="21"/>
          <w:szCs w:val="21"/>
          <w:lang w:eastAsia="ru-RU"/>
        </w:rPr>
        <w:t> и подпунктом 2 </w:t>
      </w:r>
      <w:hyperlink r:id="rId744" w:history="1">
        <w:r w:rsidRPr="00D52C4E">
          <w:rPr>
            <w:rFonts w:ascii="Arial" w:eastAsia="Times New Roman" w:hAnsi="Arial" w:cs="Arial"/>
            <w:color w:val="00466E"/>
            <w:spacing w:val="2"/>
            <w:sz w:val="21"/>
            <w:szCs w:val="21"/>
            <w:u w:val="single"/>
            <w:lang w:eastAsia="ru-RU"/>
          </w:rPr>
          <w:t>пункта 3 приложения N 2 к настоящим Правилам</w:t>
        </w:r>
      </w:hyperlink>
      <w:r w:rsidRPr="00D52C4E">
        <w:rPr>
          <w:rFonts w:ascii="Arial" w:eastAsia="Times New Roman" w:hAnsi="Arial" w:cs="Arial"/>
          <w:color w:val="2D2D2D"/>
          <w:spacing w:val="2"/>
          <w:sz w:val="21"/>
          <w:szCs w:val="21"/>
          <w:lang w:eastAsia="ru-RU"/>
        </w:rPr>
        <w:t>. При этом исполнитель производит 1 раз в год корректировку размера платы за отопление в порядке, установленном подпунктом 3 </w:t>
      </w:r>
      <w:hyperlink r:id="rId745" w:history="1">
        <w:r w:rsidRPr="00D52C4E">
          <w:rPr>
            <w:rFonts w:ascii="Arial" w:eastAsia="Times New Roman" w:hAnsi="Arial" w:cs="Arial"/>
            <w:color w:val="00466E"/>
            <w:spacing w:val="2"/>
            <w:sz w:val="21"/>
            <w:szCs w:val="21"/>
            <w:u w:val="single"/>
            <w:lang w:eastAsia="ru-RU"/>
          </w:rPr>
          <w:t>пункта 2</w:t>
        </w:r>
      </w:hyperlink>
      <w:r w:rsidRPr="00D52C4E">
        <w:rPr>
          <w:rFonts w:ascii="Arial" w:eastAsia="Times New Roman" w:hAnsi="Arial" w:cs="Arial"/>
          <w:color w:val="2D2D2D"/>
          <w:spacing w:val="2"/>
          <w:sz w:val="21"/>
          <w:szCs w:val="21"/>
          <w:lang w:eastAsia="ru-RU"/>
        </w:rPr>
        <w:t> и подпунктом 3 </w:t>
      </w:r>
      <w:hyperlink r:id="rId746" w:history="1">
        <w:r w:rsidRPr="00D52C4E">
          <w:rPr>
            <w:rFonts w:ascii="Arial" w:eastAsia="Times New Roman" w:hAnsi="Arial" w:cs="Arial"/>
            <w:color w:val="00466E"/>
            <w:spacing w:val="2"/>
            <w:sz w:val="21"/>
            <w:szCs w:val="21"/>
            <w:u w:val="single"/>
            <w:lang w:eastAsia="ru-RU"/>
          </w:rPr>
          <w:t>пункта 3 приложения N 2 к настоящим Правилам</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A6A6DB0"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w:t>
      </w:r>
      <w:hyperlink r:id="rId747" w:history="1">
        <w:r w:rsidRPr="00D52C4E">
          <w:rPr>
            <w:rFonts w:ascii="Arial" w:eastAsia="Times New Roman" w:hAnsi="Arial" w:cs="Arial"/>
            <w:color w:val="00466E"/>
            <w:spacing w:val="2"/>
            <w:sz w:val="21"/>
            <w:szCs w:val="21"/>
            <w:u w:val="single"/>
            <w:lang w:eastAsia="ru-RU"/>
          </w:rPr>
          <w:t>пункт 22</w:t>
        </w:r>
      </w:hyperlink>
      <w:r w:rsidRPr="00D52C4E">
        <w:rPr>
          <w:rFonts w:ascii="Arial" w:eastAsia="Times New Roman" w:hAnsi="Arial" w:cs="Arial"/>
          <w:color w:val="2D2D2D"/>
          <w:spacing w:val="2"/>
          <w:sz w:val="21"/>
          <w:szCs w:val="21"/>
          <w:lang w:eastAsia="ru-RU"/>
        </w:rPr>
        <w:t> изложить в следующей редакции:</w:t>
      </w:r>
      <w:r w:rsidRPr="00D52C4E">
        <w:rPr>
          <w:rFonts w:ascii="Arial" w:eastAsia="Times New Roman" w:hAnsi="Arial" w:cs="Arial"/>
          <w:color w:val="2D2D2D"/>
          <w:spacing w:val="2"/>
          <w:sz w:val="21"/>
          <w:szCs w:val="21"/>
          <w:lang w:eastAsia="ru-RU"/>
        </w:rPr>
        <w:br/>
      </w:r>
    </w:p>
    <w:p w14:paraId="6FFEC9B5"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r w:rsidRPr="00D52C4E">
        <w:rPr>
          <w:rFonts w:ascii="Arial" w:eastAsia="Times New Roman" w:hAnsi="Arial" w:cs="Arial"/>
          <w:color w:val="2D2D2D"/>
          <w:spacing w:val="2"/>
          <w:sz w:val="21"/>
          <w:szCs w:val="21"/>
          <w:lang w:eastAsia="ru-RU"/>
        </w:rPr>
        <w:br/>
      </w:r>
    </w:p>
    <w:p w14:paraId="1C8D1D9E"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г) абзац первый </w:t>
      </w:r>
      <w:hyperlink r:id="rId748" w:history="1">
        <w:r w:rsidRPr="00D52C4E">
          <w:rPr>
            <w:rFonts w:ascii="Arial" w:eastAsia="Times New Roman" w:hAnsi="Arial" w:cs="Arial"/>
            <w:color w:val="00466E"/>
            <w:spacing w:val="2"/>
            <w:sz w:val="21"/>
            <w:szCs w:val="21"/>
            <w:u w:val="single"/>
            <w:lang w:eastAsia="ru-RU"/>
          </w:rPr>
          <w:t>пункта 23</w:t>
        </w:r>
      </w:hyperlink>
      <w:r w:rsidRPr="00D52C4E">
        <w:rPr>
          <w:rFonts w:ascii="Arial" w:eastAsia="Times New Roman" w:hAnsi="Arial" w:cs="Arial"/>
          <w:color w:val="2D2D2D"/>
          <w:spacing w:val="2"/>
          <w:sz w:val="21"/>
          <w:szCs w:val="21"/>
          <w:lang w:eastAsia="ru-RU"/>
        </w:rPr>
        <w:t>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r w:rsidRPr="00D52C4E">
        <w:rPr>
          <w:rFonts w:ascii="Arial" w:eastAsia="Times New Roman" w:hAnsi="Arial" w:cs="Arial"/>
          <w:color w:val="2D2D2D"/>
          <w:spacing w:val="2"/>
          <w:sz w:val="21"/>
          <w:szCs w:val="21"/>
          <w:lang w:eastAsia="ru-RU"/>
        </w:rPr>
        <w:br/>
      </w:r>
    </w:p>
    <w:p w14:paraId="6CB5E96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д) в </w:t>
      </w:r>
      <w:hyperlink r:id="rId749" w:history="1">
        <w:r w:rsidRPr="00D52C4E">
          <w:rPr>
            <w:rFonts w:ascii="Arial" w:eastAsia="Times New Roman" w:hAnsi="Arial" w:cs="Arial"/>
            <w:color w:val="00466E"/>
            <w:spacing w:val="2"/>
            <w:sz w:val="21"/>
            <w:szCs w:val="21"/>
            <w:u w:val="single"/>
            <w:lang w:eastAsia="ru-RU"/>
          </w:rPr>
          <w:t>пункте 25</w:t>
        </w:r>
      </w:hyperlink>
      <w:r w:rsidRPr="00D52C4E">
        <w:rPr>
          <w:rFonts w:ascii="Arial" w:eastAsia="Times New Roman" w:hAnsi="Arial" w:cs="Arial"/>
          <w:color w:val="2D2D2D"/>
          <w:spacing w:val="2"/>
          <w:sz w:val="21"/>
          <w:szCs w:val="21"/>
          <w:lang w:eastAsia="ru-RU"/>
        </w:rPr>
        <w:t>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w:t>
      </w:r>
      <w:hyperlink r:id="rId750" w:history="1">
        <w:r w:rsidRPr="00D52C4E">
          <w:rPr>
            <w:rFonts w:ascii="Arial" w:eastAsia="Times New Roman" w:hAnsi="Arial" w:cs="Arial"/>
            <w:color w:val="00466E"/>
            <w:spacing w:val="2"/>
            <w:sz w:val="21"/>
            <w:szCs w:val="21"/>
            <w:u w:val="single"/>
            <w:lang w:eastAsia="ru-RU"/>
          </w:rPr>
          <w:t>пункта 3 приложения N 2 к настоящим Правилам</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19C8C8D3"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е) в </w:t>
      </w:r>
      <w:hyperlink r:id="rId751" w:history="1">
        <w:r w:rsidRPr="00D52C4E">
          <w:rPr>
            <w:rFonts w:ascii="Arial" w:eastAsia="Times New Roman" w:hAnsi="Arial" w:cs="Arial"/>
            <w:color w:val="00466E"/>
            <w:spacing w:val="2"/>
            <w:sz w:val="21"/>
            <w:szCs w:val="21"/>
            <w:u w:val="single"/>
            <w:lang w:eastAsia="ru-RU"/>
          </w:rPr>
          <w:t>пункте 27:</w:t>
        </w:r>
        <w:r w:rsidRPr="00D52C4E">
          <w:rPr>
            <w:rFonts w:ascii="Arial" w:eastAsia="Times New Roman" w:hAnsi="Arial" w:cs="Arial"/>
            <w:color w:val="00466E"/>
            <w:spacing w:val="2"/>
            <w:sz w:val="21"/>
            <w:szCs w:val="21"/>
            <w:u w:val="single"/>
            <w:lang w:eastAsia="ru-RU"/>
          </w:rPr>
          <w:br/>
        </w:r>
      </w:hyperlink>
      <w:r w:rsidRPr="00D52C4E">
        <w:rPr>
          <w:rFonts w:ascii="Arial" w:eastAsia="Times New Roman" w:hAnsi="Arial" w:cs="Arial"/>
          <w:color w:val="2D2D2D"/>
          <w:spacing w:val="2"/>
          <w:sz w:val="21"/>
          <w:szCs w:val="21"/>
          <w:lang w:eastAsia="ru-RU"/>
        </w:rPr>
        <w:br/>
        <w:t>слова "за коммунальные услуги" заменить словами "за коммунальную услугу отопления";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lastRenderedPageBreak/>
        <w:t>слова "подпунктами "а" и "б" пункта 19," исключить;</w:t>
      </w:r>
      <w:r w:rsidRPr="00D52C4E">
        <w:rPr>
          <w:rFonts w:ascii="Arial" w:eastAsia="Times New Roman" w:hAnsi="Arial" w:cs="Arial"/>
          <w:color w:val="2D2D2D"/>
          <w:spacing w:val="2"/>
          <w:sz w:val="21"/>
          <w:szCs w:val="21"/>
          <w:lang w:eastAsia="ru-RU"/>
        </w:rPr>
        <w:br/>
      </w:r>
    </w:p>
    <w:p w14:paraId="46CD126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ж) в подпункте "а" </w:t>
      </w:r>
      <w:hyperlink r:id="rId752" w:history="1">
        <w:r w:rsidRPr="00D52C4E">
          <w:rPr>
            <w:rFonts w:ascii="Arial" w:eastAsia="Times New Roman" w:hAnsi="Arial" w:cs="Arial"/>
            <w:color w:val="00466E"/>
            <w:spacing w:val="2"/>
            <w:sz w:val="21"/>
            <w:szCs w:val="21"/>
            <w:u w:val="single"/>
            <w:lang w:eastAsia="ru-RU"/>
          </w:rPr>
          <w:t>пункта 80</w:t>
        </w:r>
      </w:hyperlink>
      <w:r w:rsidRPr="00D52C4E">
        <w:rPr>
          <w:rFonts w:ascii="Arial" w:eastAsia="Times New Roman" w:hAnsi="Arial" w:cs="Arial"/>
          <w:color w:val="2D2D2D"/>
          <w:spacing w:val="2"/>
          <w:sz w:val="21"/>
          <w:szCs w:val="21"/>
          <w:lang w:eastAsia="ru-RU"/>
        </w:rPr>
        <w:t> слова "превышающей 6 ежемесячных размеров" заменить словами "превышающей 3 ежемесячных размера";</w:t>
      </w:r>
      <w:r w:rsidRPr="00D52C4E">
        <w:rPr>
          <w:rFonts w:ascii="Arial" w:eastAsia="Times New Roman" w:hAnsi="Arial" w:cs="Arial"/>
          <w:color w:val="2D2D2D"/>
          <w:spacing w:val="2"/>
          <w:sz w:val="21"/>
          <w:szCs w:val="21"/>
          <w:lang w:eastAsia="ru-RU"/>
        </w:rPr>
        <w:br/>
      </w:r>
    </w:p>
    <w:p w14:paraId="4447EBC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з) в </w:t>
      </w:r>
      <w:hyperlink r:id="rId753" w:history="1">
        <w:r w:rsidRPr="00D52C4E">
          <w:rPr>
            <w:rFonts w:ascii="Arial" w:eastAsia="Times New Roman" w:hAnsi="Arial" w:cs="Arial"/>
            <w:color w:val="00466E"/>
            <w:spacing w:val="2"/>
            <w:sz w:val="21"/>
            <w:szCs w:val="21"/>
            <w:u w:val="single"/>
            <w:lang w:eastAsia="ru-RU"/>
          </w:rPr>
          <w:t>приложении N 2:</w:t>
        </w:r>
        <w:r w:rsidRPr="00D52C4E">
          <w:rPr>
            <w:rFonts w:ascii="Arial" w:eastAsia="Times New Roman" w:hAnsi="Arial" w:cs="Arial"/>
            <w:color w:val="00466E"/>
            <w:spacing w:val="2"/>
            <w:sz w:val="21"/>
            <w:szCs w:val="21"/>
            <w:u w:val="single"/>
            <w:lang w:eastAsia="ru-RU"/>
          </w:rPr>
          <w:br/>
        </w:r>
      </w:hyperlink>
      <w:r w:rsidRPr="00D52C4E">
        <w:rPr>
          <w:rFonts w:ascii="Arial" w:eastAsia="Times New Roman" w:hAnsi="Arial" w:cs="Arial"/>
          <w:color w:val="2D2D2D"/>
          <w:spacing w:val="2"/>
          <w:sz w:val="21"/>
          <w:szCs w:val="21"/>
          <w:lang w:eastAsia="ru-RU"/>
        </w:rPr>
        <w:br/>
        <w:t>в </w:t>
      </w:r>
      <w:hyperlink r:id="rId754" w:history="1">
        <w:r w:rsidRPr="00D52C4E">
          <w:rPr>
            <w:rFonts w:ascii="Arial" w:eastAsia="Times New Roman" w:hAnsi="Arial" w:cs="Arial"/>
            <w:color w:val="00466E"/>
            <w:spacing w:val="2"/>
            <w:sz w:val="21"/>
            <w:szCs w:val="21"/>
            <w:u w:val="single"/>
            <w:lang w:eastAsia="ru-RU"/>
          </w:rPr>
          <w:t>пункте 1:</w:t>
        </w:r>
        <w:r w:rsidRPr="00D52C4E">
          <w:rPr>
            <w:rFonts w:ascii="Arial" w:eastAsia="Times New Roman" w:hAnsi="Arial" w:cs="Arial"/>
            <w:color w:val="00466E"/>
            <w:spacing w:val="2"/>
            <w:sz w:val="21"/>
            <w:szCs w:val="21"/>
            <w:u w:val="single"/>
            <w:lang w:eastAsia="ru-RU"/>
          </w:rPr>
          <w:br/>
        </w:r>
      </w:hyperlink>
      <w:r w:rsidRPr="00D52C4E">
        <w:rPr>
          <w:rFonts w:ascii="Arial" w:eastAsia="Times New Roman" w:hAnsi="Arial" w:cs="Arial"/>
          <w:color w:val="2D2D2D"/>
          <w:spacing w:val="2"/>
          <w:sz w:val="21"/>
          <w:szCs w:val="21"/>
          <w:lang w:eastAsia="ru-RU"/>
        </w:rPr>
        <w:br/>
        <w:t>в абзаце первом слова "в жилом помещении" исключить;</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подпункте 1 слова "в i-том жилом помещении многоквартирного дома" заменить словами "в жилом доме или в i-том жилом или нежилом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подпункт 2 признать утратившим силу;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абзац первый подпункта 3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w:t>
      </w:r>
      <w:hyperlink r:id="rId755" w:history="1">
        <w:r w:rsidRPr="00D52C4E">
          <w:rPr>
            <w:rFonts w:ascii="Arial" w:eastAsia="Times New Roman" w:hAnsi="Arial" w:cs="Arial"/>
            <w:color w:val="00466E"/>
            <w:spacing w:val="2"/>
            <w:sz w:val="21"/>
            <w:szCs w:val="21"/>
            <w:u w:val="single"/>
            <w:lang w:eastAsia="ru-RU"/>
          </w:rPr>
          <w:t>пунктом 20 настоящих Правил</w:t>
        </w:r>
      </w:hyperlink>
      <w:r w:rsidRPr="00D52C4E">
        <w:rPr>
          <w:rFonts w:ascii="Arial" w:eastAsia="Times New Roman" w:hAnsi="Arial" w:cs="Arial"/>
          <w:color w:val="2D2D2D"/>
          <w:spacing w:val="2"/>
          <w:sz w:val="21"/>
          <w:szCs w:val="21"/>
          <w:lang w:eastAsia="ru-RU"/>
        </w:rPr>
        <w:t>, в жилом доме или в i-том жилом помещении многоквартирного дома - по формуле:";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подпункт 4 признать утратившим силу;</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абзац первый подпункта 5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"5) размер платы за газоснабжение (руб.) в i-том нежилом помещении многоквартирного дома определяется в соответствии с </w:t>
      </w:r>
      <w:hyperlink r:id="rId756" w:history="1">
        <w:r w:rsidRPr="00D52C4E">
          <w:rPr>
            <w:rFonts w:ascii="Arial" w:eastAsia="Times New Roman" w:hAnsi="Arial" w:cs="Arial"/>
            <w:color w:val="00466E"/>
            <w:spacing w:val="2"/>
            <w:sz w:val="21"/>
            <w:szCs w:val="21"/>
            <w:u w:val="single"/>
            <w:lang w:eastAsia="ru-RU"/>
          </w:rPr>
          <w:t>пунктом 20 настоящих Правил</w:t>
        </w:r>
      </w:hyperlink>
      <w:r w:rsidRPr="00D52C4E">
        <w:rPr>
          <w:rFonts w:ascii="Arial" w:eastAsia="Times New Roman" w:hAnsi="Arial" w:cs="Arial"/>
          <w:color w:val="2D2D2D"/>
          <w:spacing w:val="2"/>
          <w:sz w:val="21"/>
          <w:szCs w:val="21"/>
          <w:lang w:eastAsia="ru-RU"/>
        </w:rPr>
        <w:t>, в жилом доме или в i-том жилом помещении многоквартирного дома - по формуле:";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w:t>
      </w:r>
      <w:hyperlink r:id="rId757" w:history="1">
        <w:r w:rsidRPr="00D52C4E">
          <w:rPr>
            <w:rFonts w:ascii="Arial" w:eastAsia="Times New Roman" w:hAnsi="Arial" w:cs="Arial"/>
            <w:color w:val="00466E"/>
            <w:spacing w:val="2"/>
            <w:sz w:val="21"/>
            <w:szCs w:val="21"/>
            <w:u w:val="single"/>
            <w:lang w:eastAsia="ru-RU"/>
          </w:rPr>
          <w:t>пункте 3:</w:t>
        </w:r>
        <w:r w:rsidRPr="00D52C4E">
          <w:rPr>
            <w:rFonts w:ascii="Arial" w:eastAsia="Times New Roman" w:hAnsi="Arial" w:cs="Arial"/>
            <w:color w:val="00466E"/>
            <w:spacing w:val="2"/>
            <w:sz w:val="21"/>
            <w:szCs w:val="21"/>
            <w:u w:val="single"/>
            <w:lang w:eastAsia="ru-RU"/>
          </w:rPr>
          <w:br/>
        </w:r>
      </w:hyperlink>
      <w:r w:rsidRPr="00D52C4E">
        <w:rPr>
          <w:rFonts w:ascii="Arial" w:eastAsia="Times New Roman" w:hAnsi="Arial" w:cs="Arial"/>
          <w:color w:val="2D2D2D"/>
          <w:spacing w:val="2"/>
          <w:sz w:val="21"/>
          <w:szCs w:val="21"/>
          <w:lang w:eastAsia="ru-RU"/>
        </w:rPr>
        <w:br/>
        <w:t>в абзаце первом слова "в жилом помещении" исключить;</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подпункт 1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r w:rsidRPr="00D52C4E">
        <w:rPr>
          <w:rFonts w:ascii="Arial" w:eastAsia="Times New Roman" w:hAnsi="Arial" w:cs="Arial"/>
          <w:color w:val="2D2D2D"/>
          <w:spacing w:val="2"/>
          <w:sz w:val="21"/>
          <w:szCs w:val="21"/>
          <w:lang w:eastAsia="ru-RU"/>
        </w:rPr>
        <w:br/>
      </w:r>
    </w:p>
    <w:p w14:paraId="162C525D"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768067DF" wp14:editId="371DDDDC">
            <wp:extent cx="3048000" cy="685800"/>
            <wp:effectExtent l="0" t="0" r="0" b="0"/>
            <wp:docPr id="357" name="Рисунок 35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58">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(9)</w:t>
      </w:r>
    </w:p>
    <w:p w14:paraId="3D6067F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0FD5008A" wp14:editId="798269C6">
                <wp:extent cx="304800" cy="297180"/>
                <wp:effectExtent l="0" t="0" r="0" b="0"/>
                <wp:docPr id="10" name="AutoShape 35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2FDAE" id="AutoShape 35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(куб.м, кВт·час);</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B20C140" wp14:editId="52A27284">
                <wp:extent cx="365760" cy="304800"/>
                <wp:effectExtent l="0" t="0" r="0" b="0"/>
                <wp:docPr id="9" name="AutoShape 359"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1DA62" id="AutoShape 359"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8.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(куб.м, кВт·час);</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3D10099F" wp14:editId="2B4DE02C">
                <wp:extent cx="365760" cy="281940"/>
                <wp:effectExtent l="0" t="0" r="0" b="0"/>
                <wp:docPr id="8" name="AutoShape 360"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817B1" id="AutoShape 360"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8.8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w:t>
      </w:r>
      <w:hyperlink r:id="rId759" w:history="1">
        <w:r w:rsidRPr="00D52C4E">
          <w:rPr>
            <w:rFonts w:ascii="Arial" w:eastAsia="Times New Roman" w:hAnsi="Arial" w:cs="Arial"/>
            <w:color w:val="00466E"/>
            <w:spacing w:val="2"/>
            <w:sz w:val="21"/>
            <w:szCs w:val="21"/>
            <w:u w:val="single"/>
            <w:lang w:eastAsia="ru-RU"/>
          </w:rPr>
          <w:t>пунктом 20 настоящих Правил</w:t>
        </w:r>
      </w:hyperlink>
      <w:r w:rsidRPr="00D52C4E">
        <w:rPr>
          <w:rFonts w:ascii="Arial" w:eastAsia="Times New Roman" w:hAnsi="Arial" w:cs="Arial"/>
          <w:color w:val="2D2D2D"/>
          <w:spacing w:val="2"/>
          <w:sz w:val="21"/>
          <w:szCs w:val="21"/>
          <w:lang w:eastAsia="ru-RU"/>
        </w:rPr>
        <w:t> (куб.м, кВт·час);</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59DAF6E" wp14:editId="6D5FF8AF">
                <wp:extent cx="220980" cy="266700"/>
                <wp:effectExtent l="0" t="0" r="0" b="0"/>
                <wp:docPr id="7" name="AutoShape 361"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4CE74" id="AutoShape 361"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7.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w:t>
      </w:r>
      <w:hyperlink r:id="rId760" w:history="1">
        <w:r w:rsidRPr="00D52C4E">
          <w:rPr>
            <w:rFonts w:ascii="Arial" w:eastAsia="Times New Roman" w:hAnsi="Arial" w:cs="Arial"/>
            <w:color w:val="00466E"/>
            <w:spacing w:val="2"/>
            <w:sz w:val="21"/>
            <w:szCs w:val="21"/>
            <w:u w:val="single"/>
            <w:lang w:eastAsia="ru-RU"/>
          </w:rPr>
          <w:t>пунктом 20 настоящих Правил</w:t>
        </w:r>
      </w:hyperlink>
      <w:r w:rsidRPr="00D52C4E">
        <w:rPr>
          <w:rFonts w:ascii="Arial" w:eastAsia="Times New Roman" w:hAnsi="Arial" w:cs="Arial"/>
          <w:color w:val="2D2D2D"/>
          <w:spacing w:val="2"/>
          <w:sz w:val="21"/>
          <w:szCs w:val="21"/>
          <w:lang w:eastAsia="ru-RU"/>
        </w:rPr>
        <w:t> (куб.м, кВт·час);</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15D436BB" wp14:editId="09445FCE">
                <wp:extent cx="304800" cy="304800"/>
                <wp:effectExtent l="0" t="0" r="0" b="0"/>
                <wp:docPr id="6" name="AutoShape 362"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340D3" id="AutoShape 362"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kPJnLYCAADiBAAADgAA&#10;AAAAAAAAAAAAAAAuAgAAZHJzL2Uyb0RvYy54bWxQSwECLQAUAAYACAAAACEATKDpLNgAAAADAQAA&#10;DwAAAAAAAAAAAAAAAAAQBQAAZHJzL2Rvd25yZXYueG1sUEsFBgAAAAAEAAQA8wAAABUG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руб./куб.м; для электроснабжения - руб./кВт·час);";</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подпункте 2 слова "в i-том жилом помещении" заменить словами "в i-том жилом или нежилом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подпункт 3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"3) размер платы за отопление в i-том жилом или нежилом помещении многоквартирного дома (руб.) 1 раз в год корректируется исполнителем по формуле:</w:t>
      </w:r>
      <w:r w:rsidRPr="00D52C4E">
        <w:rPr>
          <w:rFonts w:ascii="Arial" w:eastAsia="Times New Roman" w:hAnsi="Arial" w:cs="Arial"/>
          <w:color w:val="2D2D2D"/>
          <w:spacing w:val="2"/>
          <w:sz w:val="21"/>
          <w:szCs w:val="21"/>
          <w:lang w:eastAsia="ru-RU"/>
        </w:rPr>
        <w:br/>
      </w:r>
    </w:p>
    <w:p w14:paraId="36805E32" w14:textId="77777777" w:rsidR="00D52C4E" w:rsidRPr="00D52C4E" w:rsidRDefault="00D52C4E" w:rsidP="00D52C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2C4E">
        <w:rPr>
          <w:rFonts w:ascii="Arial" w:eastAsia="Times New Roman" w:hAnsi="Arial" w:cs="Arial"/>
          <w:noProof/>
          <w:color w:val="2D2D2D"/>
          <w:spacing w:val="2"/>
          <w:sz w:val="21"/>
          <w:szCs w:val="21"/>
          <w:lang w:eastAsia="ru-RU"/>
        </w:rPr>
        <w:drawing>
          <wp:inline distT="0" distB="0" distL="0" distR="0" wp14:anchorId="1F1C1A56" wp14:editId="142B0713">
            <wp:extent cx="2918460" cy="685800"/>
            <wp:effectExtent l="0" t="0" r="0" b="0"/>
            <wp:docPr id="363" name="Рисунок 36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pic:cNvPicPr>
                      <a:picLocks noChangeAspect="1" noChangeArrowheads="1"/>
                    </pic:cNvPicPr>
                  </pic:nvPicPr>
                  <pic:blipFill>
                    <a:blip r:embed="rId761">
                      <a:extLst>
                        <a:ext uri="{28A0092B-C50C-407E-A947-70E740481C1C}">
                          <a14:useLocalDpi xmlns:a14="http://schemas.microsoft.com/office/drawing/2010/main" val="0"/>
                        </a:ext>
                      </a:extLst>
                    </a:blip>
                    <a:srcRect/>
                    <a:stretch>
                      <a:fillRect/>
                    </a:stretch>
                  </pic:blipFill>
                  <pic:spPr bwMode="auto">
                    <a:xfrm>
                      <a:off x="0" y="0"/>
                      <a:ext cx="2918460" cy="685800"/>
                    </a:xfrm>
                    <a:prstGeom prst="rect">
                      <a:avLst/>
                    </a:prstGeom>
                    <a:noFill/>
                    <a:ln>
                      <a:noFill/>
                    </a:ln>
                  </pic:spPr>
                </pic:pic>
              </a:graphicData>
            </a:graphic>
          </wp:inline>
        </w:drawing>
      </w:r>
      <w:r w:rsidRPr="00D52C4E">
        <w:rPr>
          <w:rFonts w:ascii="Arial" w:eastAsia="Times New Roman" w:hAnsi="Arial" w:cs="Arial"/>
          <w:color w:val="2D2D2D"/>
          <w:spacing w:val="2"/>
          <w:sz w:val="21"/>
          <w:szCs w:val="21"/>
          <w:lang w:eastAsia="ru-RU"/>
        </w:rPr>
        <w:t>, (10)</w:t>
      </w:r>
    </w:p>
    <w:p w14:paraId="75AA6F3D"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br/>
        <w:t>где: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51BB0F5C" wp14:editId="104923C0">
                <wp:extent cx="335280" cy="304800"/>
                <wp:effectExtent l="0" t="0" r="0" b="0"/>
                <wp:docPr id="5" name="AutoShape 364"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A52EF" id="AutoShape 364"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w:t>
      </w:r>
      <w:r w:rsidRPr="00D52C4E">
        <w:rPr>
          <w:rFonts w:ascii="Arial" w:eastAsia="Times New Roman" w:hAnsi="Arial" w:cs="Arial"/>
          <w:color w:val="2D2D2D"/>
          <w:spacing w:val="2"/>
          <w:sz w:val="21"/>
          <w:szCs w:val="21"/>
          <w:lang w:eastAsia="ru-RU"/>
        </w:rPr>
        <w:lastRenderedPageBreak/>
        <w:t>тепловую энергию, утвержденного в соответствии с законодательством Российской Федерации (руб.);</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0ED42BB" wp14:editId="0925F2CD">
                <wp:extent cx="335280" cy="304800"/>
                <wp:effectExtent l="0" t="0" r="0" b="0"/>
                <wp:docPr id="4" name="AutoShape 365"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50EE0" id="AutoShape 365"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0FE06769" wp14:editId="2EEBDED1">
                <wp:extent cx="335280" cy="281940"/>
                <wp:effectExtent l="0" t="0" r="0" b="0"/>
                <wp:docPr id="3" name="AutoShape 366"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B9AAF" id="AutoShape 366"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6.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29CFD031" wp14:editId="2472C098">
                <wp:extent cx="281940" cy="297180"/>
                <wp:effectExtent l="0" t="0" r="0" b="0"/>
                <wp:docPr id="2" name="AutoShape 367"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A60DB" id="AutoShape 367"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22.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всех жилых и нежилых помещений в многоквартирном доме (кв.м);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r w:rsidRPr="00D52C4E">
        <w:rPr>
          <w:rFonts w:ascii="Arial" w:eastAsia="Times New Roman" w:hAnsi="Arial" w:cs="Arial"/>
          <w:noProof/>
          <w:color w:val="2D2D2D"/>
          <w:spacing w:val="2"/>
          <w:sz w:val="21"/>
          <w:szCs w:val="21"/>
          <w:lang w:eastAsia="ru-RU"/>
        </w:rPr>
        <mc:AlternateContent>
          <mc:Choice Requires="wps">
            <w:drawing>
              <wp:inline distT="0" distB="0" distL="0" distR="0" wp14:anchorId="6153440F" wp14:editId="5266E02B">
                <wp:extent cx="198120" cy="297180"/>
                <wp:effectExtent l="0" t="0" r="0" b="0"/>
                <wp:docPr id="1" name="AutoShape 368" descr="О предоставлении коммунальных услуг собственникам и пользователям помещений в многоквартирных домах и жилых домов (с изменениями на 2 апрел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F6D62" id="AutoShape 368" o:spid="_x0000_s1026" alt="О предоставлении коммунальных услуг собственникам и пользователям помещений в многоквартирных домах и жилых домов (с изменениями на 2 апреля 2020 года)" style="width:15.6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" filled="f" stroked="f">
                <o:lock v:ext="edit" aspectratio="t"/>
                <w10:anchorlock/>
              </v:rect>
            </w:pict>
          </mc:Fallback>
        </mc:AlternateContent>
      </w:r>
      <w:r w:rsidRPr="00D52C4E">
        <w:rPr>
          <w:rFonts w:ascii="Arial" w:eastAsia="Times New Roman" w:hAnsi="Arial" w:cs="Arial"/>
          <w:color w:val="2D2D2D"/>
          <w:spacing w:val="2"/>
          <w:sz w:val="21"/>
          <w:szCs w:val="21"/>
          <w:lang w:eastAsia="ru-RU"/>
        </w:rPr>
        <w:t> - общая площадь i-того помещения (квартиры, нежилого помещения) в многоквартирном доме (кв.м);";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подпункте 4 слова "в жилом помещении" заменить словами "в жилом и в нежилом помещении";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подпункте 5 слова "в i-том жилом помещении" заменить словами "в i-том жилом или нежилом помещении".</w:t>
      </w:r>
      <w:r w:rsidRPr="00D52C4E">
        <w:rPr>
          <w:rFonts w:ascii="Arial" w:eastAsia="Times New Roman" w:hAnsi="Arial" w:cs="Arial"/>
          <w:color w:val="2D2D2D"/>
          <w:spacing w:val="2"/>
          <w:sz w:val="21"/>
          <w:szCs w:val="21"/>
          <w:lang w:eastAsia="ru-RU"/>
        </w:rPr>
        <w:br/>
      </w:r>
    </w:p>
    <w:p w14:paraId="267A778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 В </w:t>
      </w:r>
      <w:hyperlink r:id="rId762" w:history="1">
        <w:r w:rsidRPr="00D52C4E">
          <w:rPr>
            <w:rFonts w:ascii="Arial" w:eastAsia="Times New Roman" w:hAnsi="Arial" w:cs="Arial"/>
            <w:color w:val="00466E"/>
            <w:spacing w:val="2"/>
            <w:sz w:val="21"/>
            <w:szCs w:val="21"/>
            <w:u w:val="single"/>
            <w:lang w:eastAsia="ru-RU"/>
          </w:rPr>
          <w:t>постановлении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D52C4E">
        <w:rPr>
          <w:rFonts w:ascii="Arial" w:eastAsia="Times New Roman" w:hAnsi="Arial" w:cs="Arial"/>
          <w:color w:val="2D2D2D"/>
          <w:spacing w:val="2"/>
          <w:sz w:val="21"/>
          <w:szCs w:val="21"/>
          <w:lang w:eastAsia="ru-RU"/>
        </w:rPr>
        <w:t> (Собрание законодательства Российской Федерации, 2006, N 34, ст.3680):</w:t>
      </w:r>
      <w:r w:rsidRPr="00D52C4E">
        <w:rPr>
          <w:rFonts w:ascii="Arial" w:eastAsia="Times New Roman" w:hAnsi="Arial" w:cs="Arial"/>
          <w:color w:val="2D2D2D"/>
          <w:spacing w:val="2"/>
          <w:sz w:val="21"/>
          <w:szCs w:val="21"/>
          <w:lang w:eastAsia="ru-RU"/>
        </w:rPr>
        <w:br/>
      </w:r>
    </w:p>
    <w:p w14:paraId="4347BC4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в </w:t>
      </w:r>
      <w:hyperlink r:id="rId763" w:history="1">
        <w:r w:rsidRPr="00D52C4E">
          <w:rPr>
            <w:rFonts w:ascii="Arial" w:eastAsia="Times New Roman" w:hAnsi="Arial" w:cs="Arial"/>
            <w:color w:val="00466E"/>
            <w:spacing w:val="2"/>
            <w:sz w:val="21"/>
            <w:szCs w:val="21"/>
            <w:u w:val="single"/>
            <w:lang w:eastAsia="ru-RU"/>
          </w:rPr>
          <w:t>Правилах содержания общего имущества в многоквартирном доме</w:t>
        </w:r>
      </w:hyperlink>
      <w:r w:rsidRPr="00D52C4E">
        <w:rPr>
          <w:rFonts w:ascii="Arial" w:eastAsia="Times New Roman" w:hAnsi="Arial" w:cs="Arial"/>
          <w:color w:val="2D2D2D"/>
          <w:spacing w:val="2"/>
          <w:sz w:val="21"/>
          <w:szCs w:val="21"/>
          <w:lang w:eastAsia="ru-RU"/>
        </w:rPr>
        <w:t>, утвержденных указанным </w:t>
      </w:r>
      <w:hyperlink r:id="rId764" w:history="1">
        <w:r w:rsidRPr="00D52C4E">
          <w:rPr>
            <w:rFonts w:ascii="Arial" w:eastAsia="Times New Roman" w:hAnsi="Arial" w:cs="Arial"/>
            <w:color w:val="00466E"/>
            <w:spacing w:val="2"/>
            <w:sz w:val="21"/>
            <w:szCs w:val="21"/>
            <w:u w:val="single"/>
            <w:lang w:eastAsia="ru-RU"/>
          </w:rPr>
          <w:t>постановлением:</w:t>
        </w:r>
        <w:r w:rsidRPr="00D52C4E">
          <w:rPr>
            <w:rFonts w:ascii="Arial" w:eastAsia="Times New Roman" w:hAnsi="Arial" w:cs="Arial"/>
            <w:color w:val="00466E"/>
            <w:spacing w:val="2"/>
            <w:sz w:val="21"/>
            <w:szCs w:val="21"/>
            <w:u w:val="single"/>
            <w:lang w:eastAsia="ru-RU"/>
          </w:rPr>
          <w:br/>
        </w:r>
      </w:hyperlink>
      <w:r w:rsidRPr="00D52C4E">
        <w:rPr>
          <w:rFonts w:ascii="Arial" w:eastAsia="Times New Roman" w:hAnsi="Arial" w:cs="Arial"/>
          <w:color w:val="2D2D2D"/>
          <w:spacing w:val="2"/>
          <w:sz w:val="21"/>
          <w:szCs w:val="21"/>
          <w:lang w:eastAsia="ru-RU"/>
        </w:rPr>
        <w:br/>
      </w:r>
      <w:hyperlink r:id="rId765" w:history="1">
        <w:r w:rsidRPr="00D52C4E">
          <w:rPr>
            <w:rFonts w:ascii="Arial" w:eastAsia="Times New Roman" w:hAnsi="Arial" w:cs="Arial"/>
            <w:color w:val="00466E"/>
            <w:spacing w:val="2"/>
            <w:sz w:val="21"/>
            <w:szCs w:val="21"/>
            <w:u w:val="single"/>
            <w:lang w:eastAsia="ru-RU"/>
          </w:rPr>
          <w:t>пункт 5</w:t>
        </w:r>
      </w:hyperlink>
      <w:r w:rsidRPr="00D52C4E">
        <w:rPr>
          <w:rFonts w:ascii="Arial" w:eastAsia="Times New Roman" w:hAnsi="Arial" w:cs="Arial"/>
          <w:color w:val="2D2D2D"/>
          <w:spacing w:val="2"/>
          <w:sz w:val="21"/>
          <w:szCs w:val="21"/>
          <w:lang w:eastAsia="ru-RU"/>
        </w:rPr>
        <w:t> дополнить абзацем следующего содержания: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hyperlink r:id="rId766" w:history="1">
        <w:r w:rsidRPr="00D52C4E">
          <w:rPr>
            <w:rFonts w:ascii="Arial" w:eastAsia="Times New Roman" w:hAnsi="Arial" w:cs="Arial"/>
            <w:color w:val="00466E"/>
            <w:spacing w:val="2"/>
            <w:sz w:val="21"/>
            <w:szCs w:val="21"/>
            <w:u w:val="single"/>
            <w:lang w:eastAsia="ru-RU"/>
          </w:rPr>
          <w:t>пункт 10</w:t>
        </w:r>
      </w:hyperlink>
      <w:r w:rsidRPr="00D52C4E">
        <w:rPr>
          <w:rFonts w:ascii="Arial" w:eastAsia="Times New Roman" w:hAnsi="Arial" w:cs="Arial"/>
          <w:color w:val="2D2D2D"/>
          <w:spacing w:val="2"/>
          <w:sz w:val="21"/>
          <w:szCs w:val="21"/>
          <w:lang w:eastAsia="ru-RU"/>
        </w:rPr>
        <w:t> дополнить подпунктом "ж" следующего содержания: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"ж) соблюдение требований законодательства Российской Федерации об энергосбережении и о повышении энергетической эффективности.";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 </w:t>
      </w:r>
      <w:hyperlink r:id="rId767" w:history="1">
        <w:r w:rsidRPr="00D52C4E">
          <w:rPr>
            <w:rFonts w:ascii="Arial" w:eastAsia="Times New Roman" w:hAnsi="Arial" w:cs="Arial"/>
            <w:color w:val="00466E"/>
            <w:spacing w:val="2"/>
            <w:sz w:val="21"/>
            <w:szCs w:val="21"/>
            <w:u w:val="single"/>
            <w:lang w:eastAsia="ru-RU"/>
          </w:rPr>
          <w:t>пункте 11:</w:t>
        </w:r>
        <w:r w:rsidRPr="00D52C4E">
          <w:rPr>
            <w:rFonts w:ascii="Arial" w:eastAsia="Times New Roman" w:hAnsi="Arial" w:cs="Arial"/>
            <w:color w:val="00466E"/>
            <w:spacing w:val="2"/>
            <w:sz w:val="21"/>
            <w:szCs w:val="21"/>
            <w:u w:val="single"/>
            <w:lang w:eastAsia="ru-RU"/>
          </w:rPr>
          <w:br/>
        </w:r>
      </w:hyperlink>
      <w:r w:rsidRPr="00D52C4E">
        <w:rPr>
          <w:rFonts w:ascii="Arial" w:eastAsia="Times New Roman" w:hAnsi="Arial" w:cs="Arial"/>
          <w:color w:val="2D2D2D"/>
          <w:spacing w:val="2"/>
          <w:sz w:val="21"/>
          <w:szCs w:val="21"/>
          <w:lang w:eastAsia="ru-RU"/>
        </w:rPr>
        <w:br/>
        <w:t>подпункты "б" и "в"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r w:rsidRPr="00D52C4E">
        <w:rPr>
          <w:rFonts w:ascii="Arial" w:eastAsia="Times New Roman" w:hAnsi="Arial" w:cs="Arial"/>
          <w:color w:val="2D2D2D"/>
          <w:spacing w:val="2"/>
          <w:sz w:val="21"/>
          <w:szCs w:val="21"/>
          <w:lang w:eastAsia="ru-RU"/>
        </w:rPr>
        <w:br/>
      </w:r>
    </w:p>
    <w:p w14:paraId="320EA18C"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дополнить подпунктом "д_1" следующего содержания: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"д_1)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I-IV класса опасности;";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дополнить подпунктами "и" и "к" следующего содержания:</w:t>
      </w:r>
      <w:r w:rsidRPr="00D52C4E">
        <w:rPr>
          <w:rFonts w:ascii="Arial" w:eastAsia="Times New Roman" w:hAnsi="Arial" w:cs="Arial"/>
          <w:color w:val="2D2D2D"/>
          <w:spacing w:val="2"/>
          <w:sz w:val="21"/>
          <w:szCs w:val="21"/>
          <w:lang w:eastAsia="ru-RU"/>
        </w:rPr>
        <w:br/>
      </w:r>
    </w:p>
    <w:p w14:paraId="765842B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r w:rsidRPr="00D52C4E">
        <w:rPr>
          <w:rFonts w:ascii="Arial" w:eastAsia="Times New Roman" w:hAnsi="Arial" w:cs="Arial"/>
          <w:color w:val="2D2D2D"/>
          <w:spacing w:val="2"/>
          <w:sz w:val="21"/>
          <w:szCs w:val="21"/>
          <w:lang w:eastAsia="ru-RU"/>
        </w:rPr>
        <w:br/>
      </w:r>
    </w:p>
    <w:p w14:paraId="33042B9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hyperlink r:id="rId768" w:history="1">
        <w:r w:rsidRPr="00D52C4E">
          <w:rPr>
            <w:rFonts w:ascii="Arial" w:eastAsia="Times New Roman" w:hAnsi="Arial" w:cs="Arial"/>
            <w:color w:val="00466E"/>
            <w:spacing w:val="2"/>
            <w:sz w:val="21"/>
            <w:szCs w:val="21"/>
            <w:u w:val="single"/>
            <w:lang w:eastAsia="ru-RU"/>
          </w:rPr>
          <w:t>пункт 12</w:t>
        </w:r>
      </w:hyperlink>
      <w:r w:rsidRPr="00D52C4E">
        <w:rPr>
          <w:rFonts w:ascii="Arial" w:eastAsia="Times New Roman" w:hAnsi="Arial" w:cs="Arial"/>
          <w:color w:val="2D2D2D"/>
          <w:spacing w:val="2"/>
          <w:sz w:val="21"/>
          <w:szCs w:val="21"/>
          <w:lang w:eastAsia="ru-RU"/>
        </w:rPr>
        <w:t> после слов "совершать действия по содержанию и ремонту общего имущества" дополнить словами ", за исключением действий, указанных в подпункте "д_1" пункта 11 настоящих Правил,";</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r>
      <w:hyperlink r:id="rId769" w:history="1">
        <w:r w:rsidRPr="00D52C4E">
          <w:rPr>
            <w:rFonts w:ascii="Arial" w:eastAsia="Times New Roman" w:hAnsi="Arial" w:cs="Arial"/>
            <w:color w:val="00466E"/>
            <w:spacing w:val="2"/>
            <w:sz w:val="21"/>
            <w:szCs w:val="21"/>
            <w:u w:val="single"/>
            <w:lang w:eastAsia="ru-RU"/>
          </w:rPr>
          <w:t>пункт 29</w:t>
        </w:r>
      </w:hyperlink>
      <w:r w:rsidRPr="00D52C4E">
        <w:rPr>
          <w:rFonts w:ascii="Arial" w:eastAsia="Times New Roman" w:hAnsi="Arial" w:cs="Arial"/>
          <w:color w:val="2D2D2D"/>
          <w:spacing w:val="2"/>
          <w:sz w:val="21"/>
          <w:szCs w:val="21"/>
          <w:lang w:eastAsia="ru-RU"/>
        </w:rPr>
        <w:t>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дополнить пунктами 38_1-38_5 следующего содержания: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"38_1. В случае если собственники помещений в многоквартирном доме до 1 января 2013 года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70" w:history="1">
        <w:r w:rsidRPr="00D52C4E">
          <w:rPr>
            <w:rFonts w:ascii="Arial" w:eastAsia="Times New Roman" w:hAnsi="Arial" w:cs="Arial"/>
            <w:color w:val="00466E"/>
            <w:spacing w:val="2"/>
            <w:sz w:val="21"/>
            <w:szCs w:val="21"/>
            <w:u w:val="single"/>
            <w:lang w:eastAsia="ru-RU"/>
          </w:rPr>
          <w:t xml:space="preserve">частью 12 статьи 13 Федерального закона "Об энергосбережении и о повышении энергетической эффективности и о внесении изменений в </w:t>
        </w:r>
        <w:r w:rsidRPr="00D52C4E">
          <w:rPr>
            <w:rFonts w:ascii="Arial" w:eastAsia="Times New Roman" w:hAnsi="Arial" w:cs="Arial"/>
            <w:color w:val="00466E"/>
            <w:spacing w:val="2"/>
            <w:sz w:val="21"/>
            <w:szCs w:val="21"/>
            <w:u w:val="single"/>
            <w:lang w:eastAsia="ru-RU"/>
          </w:rPr>
          <w:lastRenderedPageBreak/>
          <w:t>отдельные законодательные акты Российской Федерации"</w:t>
        </w:r>
      </w:hyperlink>
      <w:r w:rsidRPr="00D52C4E">
        <w:rPr>
          <w:rFonts w:ascii="Arial" w:eastAsia="Times New Roman" w:hAnsi="Arial" w:cs="Arial"/>
          <w:color w:val="2D2D2D"/>
          <w:spacing w:val="2"/>
          <w:sz w:val="21"/>
          <w:szCs w:val="21"/>
          <w:lang w:eastAsia="ru-RU"/>
        </w:rPr>
        <w:t>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71" w:history="1">
        <w:r w:rsidRPr="00D52C4E">
          <w:rPr>
            <w:rFonts w:ascii="Arial" w:eastAsia="Times New Roman" w:hAnsi="Arial" w:cs="Arial"/>
            <w:color w:val="00466E"/>
            <w:spacing w:val="2"/>
            <w:sz w:val="21"/>
            <w:szCs w:val="21"/>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D52C4E">
        <w:rPr>
          <w:rFonts w:ascii="Arial" w:eastAsia="Times New Roman" w:hAnsi="Arial" w:cs="Arial"/>
          <w:color w:val="2D2D2D"/>
          <w:spacing w:val="2"/>
          <w:sz w:val="21"/>
          <w:szCs w:val="21"/>
          <w:lang w:eastAsia="ru-RU"/>
        </w:rPr>
        <w:t>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r w:rsidRPr="00D52C4E">
        <w:rPr>
          <w:rFonts w:ascii="Arial" w:eastAsia="Times New Roman" w:hAnsi="Arial" w:cs="Arial"/>
          <w:color w:val="2D2D2D"/>
          <w:spacing w:val="2"/>
          <w:sz w:val="21"/>
          <w:szCs w:val="21"/>
          <w:lang w:eastAsia="ru-RU"/>
        </w:rPr>
        <w:br/>
      </w:r>
    </w:p>
    <w:p w14:paraId="42081F6F"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Граждане - собственники помещений в многоквартирном доме производят оплату выставленных счетов в соответствии с </w:t>
      </w:r>
      <w:hyperlink r:id="rId772" w:history="1">
        <w:r w:rsidRPr="00D52C4E">
          <w:rPr>
            <w:rFonts w:ascii="Arial" w:eastAsia="Times New Roman" w:hAnsi="Arial" w:cs="Arial"/>
            <w:color w:val="00466E"/>
            <w:spacing w:val="2"/>
            <w:sz w:val="21"/>
            <w:szCs w:val="21"/>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p>
    <w:p w14:paraId="4CAAC349"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38_2.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Энергосервисный договор на общедомовые нужды с управляющей организацией заключается отдельно от договора управления многоквартирным домом.</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r w:rsidRPr="00D52C4E">
        <w:rPr>
          <w:rFonts w:ascii="Arial" w:eastAsia="Times New Roman" w:hAnsi="Arial" w:cs="Arial"/>
          <w:color w:val="2D2D2D"/>
          <w:spacing w:val="2"/>
          <w:sz w:val="21"/>
          <w:szCs w:val="21"/>
          <w:lang w:eastAsia="ru-RU"/>
        </w:rPr>
        <w:br/>
      </w:r>
    </w:p>
    <w:p w14:paraId="4E1298D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lastRenderedPageBreak/>
        <w:t>38_3. Решение собственников помещений, указанное в пункте 38_2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цена энергосервисного договора на общедомовые нужды и порядок ее оплаты;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срок действия энергосервисного договора на общедомовые нужды.</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r w:rsidRPr="00D52C4E">
        <w:rPr>
          <w:rFonts w:ascii="Arial" w:eastAsia="Times New Roman" w:hAnsi="Arial" w:cs="Arial"/>
          <w:color w:val="2D2D2D"/>
          <w:spacing w:val="2"/>
          <w:sz w:val="21"/>
          <w:szCs w:val="21"/>
          <w:lang w:eastAsia="ru-RU"/>
        </w:rPr>
        <w:br/>
      </w:r>
    </w:p>
    <w:p w14:paraId="3A7D66D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38_4.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r w:rsidRPr="00D52C4E">
        <w:rPr>
          <w:rFonts w:ascii="Arial" w:eastAsia="Times New Roman" w:hAnsi="Arial" w:cs="Arial"/>
          <w:color w:val="2D2D2D"/>
          <w:spacing w:val="2"/>
          <w:sz w:val="21"/>
          <w:szCs w:val="21"/>
          <w:lang w:eastAsia="ru-RU"/>
        </w:rPr>
        <w:br/>
      </w:r>
    </w:p>
    <w:p w14:paraId="77DF0292"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38_5. Цена энергосервисного договора на общедомовые нужды определяется соглашением сторон такого договора.";</w:t>
      </w:r>
      <w:r w:rsidRPr="00D52C4E">
        <w:rPr>
          <w:rFonts w:ascii="Arial" w:eastAsia="Times New Roman" w:hAnsi="Arial" w:cs="Arial"/>
          <w:color w:val="2D2D2D"/>
          <w:spacing w:val="2"/>
          <w:sz w:val="21"/>
          <w:szCs w:val="21"/>
          <w:lang w:eastAsia="ru-RU"/>
        </w:rPr>
        <w:br/>
      </w:r>
    </w:p>
    <w:p w14:paraId="41728B4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w:t>
      </w:r>
      <w:hyperlink r:id="rId773" w:history="1">
        <w:r w:rsidRPr="00D52C4E">
          <w:rPr>
            <w:rFonts w:ascii="Arial" w:eastAsia="Times New Roman" w:hAnsi="Arial" w:cs="Arial"/>
            <w:color w:val="00466E"/>
            <w:spacing w:val="2"/>
            <w:sz w:val="21"/>
            <w:szCs w:val="21"/>
            <w:u w:val="single"/>
            <w:lang w:eastAsia="ru-RU"/>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D52C4E">
        <w:rPr>
          <w:rFonts w:ascii="Arial" w:eastAsia="Times New Roman" w:hAnsi="Arial" w:cs="Arial"/>
          <w:color w:val="2D2D2D"/>
          <w:spacing w:val="2"/>
          <w:sz w:val="21"/>
          <w:szCs w:val="21"/>
          <w:lang w:eastAsia="ru-RU"/>
        </w:rPr>
        <w:t>, утвержденные указанным </w:t>
      </w:r>
      <w:hyperlink r:id="rId774" w:history="1">
        <w:r w:rsidRPr="00D52C4E">
          <w:rPr>
            <w:rFonts w:ascii="Arial" w:eastAsia="Times New Roman" w:hAnsi="Arial" w:cs="Arial"/>
            <w:color w:val="00466E"/>
            <w:spacing w:val="2"/>
            <w:sz w:val="21"/>
            <w:szCs w:val="21"/>
            <w:u w:val="single"/>
            <w:lang w:eastAsia="ru-RU"/>
          </w:rPr>
          <w:t>постановлением</w:t>
        </w:r>
      </w:hyperlink>
      <w:r w:rsidRPr="00D52C4E">
        <w:rPr>
          <w:rFonts w:ascii="Arial" w:eastAsia="Times New Roman" w:hAnsi="Arial" w:cs="Arial"/>
          <w:color w:val="2D2D2D"/>
          <w:spacing w:val="2"/>
          <w:sz w:val="21"/>
          <w:szCs w:val="21"/>
          <w:lang w:eastAsia="ru-RU"/>
        </w:rPr>
        <w:t>, дополнить пунктом 6_1 следующего содержания:</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"6_1.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hyperlink r:id="rId775" w:history="1">
        <w:r w:rsidRPr="00D52C4E">
          <w:rPr>
            <w:rFonts w:ascii="Arial" w:eastAsia="Times New Roman" w:hAnsi="Arial" w:cs="Arial"/>
            <w:color w:val="00466E"/>
            <w:spacing w:val="2"/>
            <w:sz w:val="21"/>
            <w:szCs w:val="21"/>
            <w:u w:val="single"/>
            <w:lang w:eastAsia="ru-RU"/>
          </w:rPr>
          <w:t>пунктом 10 настоящих Правил</w:t>
        </w:r>
      </w:hyperlink>
      <w:r w:rsidRPr="00D52C4E">
        <w:rPr>
          <w:rFonts w:ascii="Arial" w:eastAsia="Times New Roman" w:hAnsi="Arial" w:cs="Arial"/>
          <w:color w:val="2D2D2D"/>
          <w:spacing w:val="2"/>
          <w:sz w:val="21"/>
          <w:szCs w:val="21"/>
          <w:lang w:eastAsia="ru-RU"/>
        </w:rPr>
        <w:t>.</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r w:rsidRPr="00D52C4E">
        <w:rPr>
          <w:rFonts w:ascii="Arial" w:eastAsia="Times New Roman" w:hAnsi="Arial" w:cs="Arial"/>
          <w:color w:val="2D2D2D"/>
          <w:spacing w:val="2"/>
          <w:sz w:val="21"/>
          <w:szCs w:val="21"/>
          <w:lang w:eastAsia="ru-RU"/>
        </w:rPr>
        <w:br/>
      </w:r>
    </w:p>
    <w:p w14:paraId="625626E4"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4. Пункт утратил силу с 12 июня 2012 года - </w:t>
      </w:r>
      <w:hyperlink r:id="rId776" w:history="1">
        <w:r w:rsidRPr="00D52C4E">
          <w:rPr>
            <w:rFonts w:ascii="Arial" w:eastAsia="Times New Roman" w:hAnsi="Arial" w:cs="Arial"/>
            <w:color w:val="00466E"/>
            <w:spacing w:val="2"/>
            <w:sz w:val="21"/>
            <w:szCs w:val="21"/>
            <w:u w:val="single"/>
            <w:lang w:eastAsia="ru-RU"/>
          </w:rPr>
          <w:t>постановление Правительства Российской Федерации от 4 мая 2012 года N 442</w:t>
        </w:r>
      </w:hyperlink>
      <w:r w:rsidRPr="00D52C4E">
        <w:rPr>
          <w:rFonts w:ascii="Arial" w:eastAsia="Times New Roman" w:hAnsi="Arial" w:cs="Arial"/>
          <w:color w:val="2D2D2D"/>
          <w:spacing w:val="2"/>
          <w:sz w:val="21"/>
          <w:szCs w:val="21"/>
          <w:lang w:eastAsia="ru-RU"/>
        </w:rPr>
        <w:t>.. </w:t>
      </w:r>
      <w:r w:rsidRPr="00D52C4E">
        <w:rPr>
          <w:rFonts w:ascii="Arial" w:eastAsia="Times New Roman" w:hAnsi="Arial" w:cs="Arial"/>
          <w:color w:val="2D2D2D"/>
          <w:spacing w:val="2"/>
          <w:sz w:val="21"/>
          <w:szCs w:val="21"/>
          <w:lang w:eastAsia="ru-RU"/>
        </w:rPr>
        <w:br/>
      </w:r>
    </w:p>
    <w:p w14:paraId="1E1EDB96"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5. В </w:t>
      </w:r>
      <w:hyperlink r:id="rId777" w:history="1">
        <w:r w:rsidRPr="00D52C4E">
          <w:rPr>
            <w:rFonts w:ascii="Arial" w:eastAsia="Times New Roman" w:hAnsi="Arial" w:cs="Arial"/>
            <w:color w:val="00466E"/>
            <w:spacing w:val="2"/>
            <w:sz w:val="21"/>
            <w:szCs w:val="21"/>
            <w:u w:val="single"/>
            <w:lang w:eastAsia="ru-RU"/>
          </w:rPr>
          <w:t>Правилах поставки газа для обеспечения коммунально-бытовых нужд граждан</w:t>
        </w:r>
      </w:hyperlink>
      <w:r w:rsidRPr="00D52C4E">
        <w:rPr>
          <w:rFonts w:ascii="Arial" w:eastAsia="Times New Roman" w:hAnsi="Arial" w:cs="Arial"/>
          <w:color w:val="2D2D2D"/>
          <w:spacing w:val="2"/>
          <w:sz w:val="21"/>
          <w:szCs w:val="21"/>
          <w:lang w:eastAsia="ru-RU"/>
        </w:rPr>
        <w:t>, утвержденных </w:t>
      </w:r>
      <w:hyperlink r:id="rId778" w:history="1">
        <w:r w:rsidRPr="00D52C4E">
          <w:rPr>
            <w:rFonts w:ascii="Arial" w:eastAsia="Times New Roman" w:hAnsi="Arial" w:cs="Arial"/>
            <w:color w:val="00466E"/>
            <w:spacing w:val="2"/>
            <w:sz w:val="21"/>
            <w:szCs w:val="21"/>
            <w:u w:val="single"/>
            <w:lang w:eastAsia="ru-RU"/>
          </w:rPr>
          <w:t>постановлением Правительства Российской Федерации от 21 июля 2008 года N 549 "О порядке поставки газа для обеспечения коммунально-бытовых нужд граждан"</w:t>
        </w:r>
      </w:hyperlink>
      <w:r w:rsidRPr="00D52C4E">
        <w:rPr>
          <w:rFonts w:ascii="Arial" w:eastAsia="Times New Roman" w:hAnsi="Arial" w:cs="Arial"/>
          <w:color w:val="2D2D2D"/>
          <w:spacing w:val="2"/>
          <w:sz w:val="21"/>
          <w:szCs w:val="21"/>
          <w:lang w:eastAsia="ru-RU"/>
        </w:rPr>
        <w:t xml:space="preserve"> (Собрание </w:t>
      </w:r>
      <w:r w:rsidRPr="00D52C4E">
        <w:rPr>
          <w:rFonts w:ascii="Arial" w:eastAsia="Times New Roman" w:hAnsi="Arial" w:cs="Arial"/>
          <w:color w:val="2D2D2D"/>
          <w:spacing w:val="2"/>
          <w:sz w:val="21"/>
          <w:szCs w:val="21"/>
          <w:lang w:eastAsia="ru-RU"/>
        </w:rPr>
        <w:lastRenderedPageBreak/>
        <w:t>законодательства Российской Федерации, 2008, N 30, ст.3635):</w:t>
      </w:r>
      <w:r w:rsidRPr="00D52C4E">
        <w:rPr>
          <w:rFonts w:ascii="Arial" w:eastAsia="Times New Roman" w:hAnsi="Arial" w:cs="Arial"/>
          <w:color w:val="2D2D2D"/>
          <w:spacing w:val="2"/>
          <w:sz w:val="21"/>
          <w:szCs w:val="21"/>
          <w:lang w:eastAsia="ru-RU"/>
        </w:rPr>
        <w:br/>
      </w:r>
    </w:p>
    <w:p w14:paraId="20DACC68"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а) </w:t>
      </w:r>
      <w:hyperlink r:id="rId779" w:history="1">
        <w:r w:rsidRPr="00D52C4E">
          <w:rPr>
            <w:rFonts w:ascii="Arial" w:eastAsia="Times New Roman" w:hAnsi="Arial" w:cs="Arial"/>
            <w:color w:val="00466E"/>
            <w:spacing w:val="2"/>
            <w:sz w:val="21"/>
            <w:szCs w:val="21"/>
            <w:u w:val="single"/>
            <w:lang w:eastAsia="ru-RU"/>
          </w:rPr>
          <w:t>пункт 30</w:t>
        </w:r>
      </w:hyperlink>
      <w:r w:rsidRPr="00D52C4E">
        <w:rPr>
          <w:rFonts w:ascii="Arial" w:eastAsia="Times New Roman" w:hAnsi="Arial" w:cs="Arial"/>
          <w:color w:val="2D2D2D"/>
          <w:spacing w:val="2"/>
          <w:sz w:val="21"/>
          <w:szCs w:val="21"/>
          <w:lang w:eastAsia="ru-RU"/>
        </w:rPr>
        <w:t>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r w:rsidRPr="00D52C4E">
        <w:rPr>
          <w:rFonts w:ascii="Arial" w:eastAsia="Times New Roman" w:hAnsi="Arial" w:cs="Arial"/>
          <w:color w:val="2D2D2D"/>
          <w:spacing w:val="2"/>
          <w:sz w:val="21"/>
          <w:szCs w:val="21"/>
          <w:lang w:eastAsia="ru-RU"/>
        </w:rPr>
        <w:br/>
      </w:r>
    </w:p>
    <w:p w14:paraId="04E06D21" w14:textId="77777777" w:rsidR="00D52C4E" w:rsidRPr="00D52C4E" w:rsidRDefault="00D52C4E" w:rsidP="00D52C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2C4E">
        <w:rPr>
          <w:rFonts w:ascii="Arial" w:eastAsia="Times New Roman" w:hAnsi="Arial" w:cs="Arial"/>
          <w:color w:val="2D2D2D"/>
          <w:spacing w:val="2"/>
          <w:sz w:val="21"/>
          <w:szCs w:val="21"/>
          <w:lang w:eastAsia="ru-RU"/>
        </w:rPr>
        <w:t>б) абзац первый </w:t>
      </w:r>
      <w:hyperlink r:id="rId780" w:history="1">
        <w:r w:rsidRPr="00D52C4E">
          <w:rPr>
            <w:rFonts w:ascii="Arial" w:eastAsia="Times New Roman" w:hAnsi="Arial" w:cs="Arial"/>
            <w:color w:val="00466E"/>
            <w:spacing w:val="2"/>
            <w:sz w:val="21"/>
            <w:szCs w:val="21"/>
            <w:u w:val="single"/>
            <w:lang w:eastAsia="ru-RU"/>
          </w:rPr>
          <w:t>пункта 31</w:t>
        </w:r>
      </w:hyperlink>
      <w:r w:rsidRPr="00D52C4E">
        <w:rPr>
          <w:rFonts w:ascii="Arial" w:eastAsia="Times New Roman" w:hAnsi="Arial" w:cs="Arial"/>
          <w:color w:val="2D2D2D"/>
          <w:spacing w:val="2"/>
          <w:sz w:val="21"/>
          <w:szCs w:val="21"/>
          <w:lang w:eastAsia="ru-RU"/>
        </w:rPr>
        <w:t> изложить в следующей редакции:</w:t>
      </w:r>
      <w:r w:rsidRPr="00D52C4E">
        <w:rPr>
          <w:rFonts w:ascii="Arial" w:eastAsia="Times New Roman" w:hAnsi="Arial" w:cs="Arial"/>
          <w:color w:val="2D2D2D"/>
          <w:spacing w:val="2"/>
          <w:sz w:val="21"/>
          <w:szCs w:val="21"/>
          <w:lang w:eastAsia="ru-RU"/>
        </w:rPr>
        <w:br/>
      </w:r>
      <w:r w:rsidRPr="00D52C4E">
        <w:rPr>
          <w:rFonts w:ascii="Arial" w:eastAsia="Times New Roman" w:hAnsi="Arial" w:cs="Arial"/>
          <w:color w:val="2D2D2D"/>
          <w:spacing w:val="2"/>
          <w:sz w:val="21"/>
          <w:szCs w:val="21"/>
          <w:lang w:eastAsia="ru-RU"/>
        </w:rPr>
        <w:b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14:paraId="7F931A76" w14:textId="77777777" w:rsidR="004F51BD" w:rsidRDefault="00D52C4E"/>
    <w:sectPr w:rsidR="004F51BD" w:rsidSect="00D52C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7E958" w14:textId="77777777" w:rsidR="00D52C4E" w:rsidRDefault="00D52C4E" w:rsidP="00D52C4E">
      <w:pPr>
        <w:spacing w:after="0" w:line="240" w:lineRule="auto"/>
      </w:pPr>
      <w:r>
        <w:separator/>
      </w:r>
    </w:p>
  </w:endnote>
  <w:endnote w:type="continuationSeparator" w:id="0">
    <w:p w14:paraId="6BB9EFF6" w14:textId="77777777" w:rsidR="00D52C4E" w:rsidRDefault="00D52C4E" w:rsidP="00D5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97820" w14:textId="77777777" w:rsidR="00D52C4E" w:rsidRDefault="00D52C4E" w:rsidP="00D52C4E">
      <w:pPr>
        <w:spacing w:after="0" w:line="240" w:lineRule="auto"/>
      </w:pPr>
      <w:r>
        <w:separator/>
      </w:r>
    </w:p>
  </w:footnote>
  <w:footnote w:type="continuationSeparator" w:id="0">
    <w:p w14:paraId="0333DBA6" w14:textId="77777777" w:rsidR="00D52C4E" w:rsidRDefault="00D52C4E" w:rsidP="00D52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FA"/>
    <w:rsid w:val="004B04A3"/>
    <w:rsid w:val="00633617"/>
    <w:rsid w:val="006A2AFA"/>
    <w:rsid w:val="00D5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CF78"/>
  <w15:chartTrackingRefBased/>
  <w15:docId w15:val="{B8A1D90A-DD53-4D25-A8DF-04CAAA24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52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2C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2C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2C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C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2C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2C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2C4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52C4E"/>
  </w:style>
  <w:style w:type="paragraph" w:customStyle="1" w:styleId="msonormal0">
    <w:name w:val="msonormal"/>
    <w:basedOn w:val="a"/>
    <w:rsid w:val="00D52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2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52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2C4E"/>
    <w:rPr>
      <w:color w:val="0000FF"/>
      <w:u w:val="single"/>
    </w:rPr>
  </w:style>
  <w:style w:type="character" w:styleId="a4">
    <w:name w:val="FollowedHyperlink"/>
    <w:basedOn w:val="a0"/>
    <w:uiPriority w:val="99"/>
    <w:semiHidden/>
    <w:unhideWhenUsed/>
    <w:rsid w:val="00D52C4E"/>
    <w:rPr>
      <w:color w:val="800080"/>
      <w:u w:val="single"/>
    </w:rPr>
  </w:style>
  <w:style w:type="paragraph" w:styleId="a5">
    <w:name w:val="Normal (Web)"/>
    <w:basedOn w:val="a"/>
    <w:uiPriority w:val="99"/>
    <w:semiHidden/>
    <w:unhideWhenUsed/>
    <w:rsid w:val="00D52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52C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2C4E"/>
  </w:style>
  <w:style w:type="paragraph" w:styleId="a8">
    <w:name w:val="footer"/>
    <w:basedOn w:val="a"/>
    <w:link w:val="a9"/>
    <w:uiPriority w:val="99"/>
    <w:unhideWhenUsed/>
    <w:rsid w:val="00D52C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472498">
      <w:bodyDiv w:val="1"/>
      <w:marLeft w:val="0"/>
      <w:marRight w:val="0"/>
      <w:marTop w:val="0"/>
      <w:marBottom w:val="0"/>
      <w:divBdr>
        <w:top w:val="none" w:sz="0" w:space="0" w:color="auto"/>
        <w:left w:val="none" w:sz="0" w:space="0" w:color="auto"/>
        <w:bottom w:val="none" w:sz="0" w:space="0" w:color="auto"/>
        <w:right w:val="none" w:sz="0" w:space="0" w:color="auto"/>
      </w:divBdr>
      <w:divsChild>
        <w:div w:id="1868591859">
          <w:marLeft w:val="0"/>
          <w:marRight w:val="0"/>
          <w:marTop w:val="0"/>
          <w:marBottom w:val="0"/>
          <w:divBdr>
            <w:top w:val="none" w:sz="0" w:space="0" w:color="auto"/>
            <w:left w:val="none" w:sz="0" w:space="0" w:color="auto"/>
            <w:bottom w:val="none" w:sz="0" w:space="0" w:color="auto"/>
            <w:right w:val="none" w:sz="0" w:space="0" w:color="auto"/>
          </w:divBdr>
          <w:divsChild>
            <w:div w:id="1193156119">
              <w:marLeft w:val="0"/>
              <w:marRight w:val="0"/>
              <w:marTop w:val="0"/>
              <w:marBottom w:val="0"/>
              <w:divBdr>
                <w:top w:val="none" w:sz="0" w:space="0" w:color="auto"/>
                <w:left w:val="none" w:sz="0" w:space="0" w:color="auto"/>
                <w:bottom w:val="none" w:sz="0" w:space="0" w:color="auto"/>
                <w:right w:val="none" w:sz="0" w:space="0" w:color="auto"/>
              </w:divBdr>
            </w:div>
            <w:div w:id="696393046">
              <w:marLeft w:val="0"/>
              <w:marRight w:val="0"/>
              <w:marTop w:val="0"/>
              <w:marBottom w:val="0"/>
              <w:divBdr>
                <w:top w:val="none" w:sz="0" w:space="0" w:color="auto"/>
                <w:left w:val="none" w:sz="0" w:space="0" w:color="auto"/>
                <w:bottom w:val="none" w:sz="0" w:space="0" w:color="auto"/>
                <w:right w:val="none" w:sz="0" w:space="0" w:color="auto"/>
              </w:divBdr>
            </w:div>
            <w:div w:id="484323645">
              <w:marLeft w:val="0"/>
              <w:marRight w:val="0"/>
              <w:marTop w:val="0"/>
              <w:marBottom w:val="0"/>
              <w:divBdr>
                <w:top w:val="none" w:sz="0" w:space="0" w:color="auto"/>
                <w:left w:val="none" w:sz="0" w:space="0" w:color="auto"/>
                <w:bottom w:val="none" w:sz="0" w:space="0" w:color="auto"/>
                <w:right w:val="none" w:sz="0" w:space="0" w:color="auto"/>
              </w:divBdr>
            </w:div>
            <w:div w:id="2037459207">
              <w:marLeft w:val="0"/>
              <w:marRight w:val="0"/>
              <w:marTop w:val="0"/>
              <w:marBottom w:val="0"/>
              <w:divBdr>
                <w:top w:val="none" w:sz="0" w:space="0" w:color="auto"/>
                <w:left w:val="none" w:sz="0" w:space="0" w:color="auto"/>
                <w:bottom w:val="none" w:sz="0" w:space="0" w:color="auto"/>
                <w:right w:val="none" w:sz="0" w:space="0" w:color="auto"/>
              </w:divBdr>
            </w:div>
            <w:div w:id="1989820881">
              <w:marLeft w:val="0"/>
              <w:marRight w:val="0"/>
              <w:marTop w:val="0"/>
              <w:marBottom w:val="0"/>
              <w:divBdr>
                <w:top w:val="none" w:sz="0" w:space="0" w:color="auto"/>
                <w:left w:val="none" w:sz="0" w:space="0" w:color="auto"/>
                <w:bottom w:val="none" w:sz="0" w:space="0" w:color="auto"/>
                <w:right w:val="none" w:sz="0" w:space="0" w:color="auto"/>
              </w:divBdr>
            </w:div>
            <w:div w:id="1225989610">
              <w:marLeft w:val="0"/>
              <w:marRight w:val="0"/>
              <w:marTop w:val="0"/>
              <w:marBottom w:val="0"/>
              <w:divBdr>
                <w:top w:val="none" w:sz="0" w:space="0" w:color="auto"/>
                <w:left w:val="none" w:sz="0" w:space="0" w:color="auto"/>
                <w:bottom w:val="none" w:sz="0" w:space="0" w:color="auto"/>
                <w:right w:val="none" w:sz="0" w:space="0" w:color="auto"/>
              </w:divBdr>
            </w:div>
            <w:div w:id="847446958">
              <w:marLeft w:val="0"/>
              <w:marRight w:val="0"/>
              <w:marTop w:val="0"/>
              <w:marBottom w:val="0"/>
              <w:divBdr>
                <w:top w:val="none" w:sz="0" w:space="0" w:color="auto"/>
                <w:left w:val="none" w:sz="0" w:space="0" w:color="auto"/>
                <w:bottom w:val="none" w:sz="0" w:space="0" w:color="auto"/>
                <w:right w:val="none" w:sz="0" w:space="0" w:color="auto"/>
              </w:divBdr>
            </w:div>
            <w:div w:id="1666663655">
              <w:marLeft w:val="0"/>
              <w:marRight w:val="0"/>
              <w:marTop w:val="0"/>
              <w:marBottom w:val="0"/>
              <w:divBdr>
                <w:top w:val="none" w:sz="0" w:space="0" w:color="auto"/>
                <w:left w:val="none" w:sz="0" w:space="0" w:color="auto"/>
                <w:bottom w:val="none" w:sz="0" w:space="0" w:color="auto"/>
                <w:right w:val="none" w:sz="0" w:space="0" w:color="auto"/>
              </w:divBdr>
            </w:div>
            <w:div w:id="1139807980">
              <w:marLeft w:val="0"/>
              <w:marRight w:val="0"/>
              <w:marTop w:val="0"/>
              <w:marBottom w:val="0"/>
              <w:divBdr>
                <w:top w:val="inset" w:sz="2" w:space="0" w:color="auto"/>
                <w:left w:val="inset" w:sz="2" w:space="1" w:color="auto"/>
                <w:bottom w:val="inset" w:sz="2" w:space="0" w:color="auto"/>
                <w:right w:val="inset" w:sz="2" w:space="1" w:color="auto"/>
              </w:divBdr>
            </w:div>
            <w:div w:id="431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7011031" TargetMode="External"/><Relationship Id="rId671" Type="http://schemas.openxmlformats.org/officeDocument/2006/relationships/image" Target="media/image60.jpeg"/><Relationship Id="rId769" Type="http://schemas.openxmlformats.org/officeDocument/2006/relationships/hyperlink" Target="http://docs.cntd.ru/document/901991977" TargetMode="External"/><Relationship Id="rId21" Type="http://schemas.openxmlformats.org/officeDocument/2006/relationships/hyperlink" Target="http://docs.cntd.ru/document/420300462" TargetMode="External"/><Relationship Id="rId324" Type="http://schemas.openxmlformats.org/officeDocument/2006/relationships/hyperlink" Target="http://docs.cntd.ru/document/420393190" TargetMode="External"/><Relationship Id="rId531" Type="http://schemas.openxmlformats.org/officeDocument/2006/relationships/hyperlink" Target="http://docs.cntd.ru/document/901990046" TargetMode="External"/><Relationship Id="rId629" Type="http://schemas.openxmlformats.org/officeDocument/2006/relationships/image" Target="media/image39.jpeg"/><Relationship Id="rId170" Type="http://schemas.openxmlformats.org/officeDocument/2006/relationships/hyperlink" Target="http://docs.cntd.ru/document/560704083" TargetMode="External"/><Relationship Id="rId268" Type="http://schemas.openxmlformats.org/officeDocument/2006/relationships/hyperlink" Target="http://docs.cntd.ru/document/420387918" TargetMode="External"/><Relationship Id="rId475" Type="http://schemas.openxmlformats.org/officeDocument/2006/relationships/hyperlink" Target="http://docs.cntd.ru/document/901919946" TargetMode="External"/><Relationship Id="rId682" Type="http://schemas.openxmlformats.org/officeDocument/2006/relationships/image" Target="media/image65.jpeg"/><Relationship Id="rId32" Type="http://schemas.openxmlformats.org/officeDocument/2006/relationships/hyperlink" Target="http://docs.cntd.ru/document/557011031" TargetMode="External"/><Relationship Id="rId128" Type="http://schemas.openxmlformats.org/officeDocument/2006/relationships/hyperlink" Target="http://docs.cntd.ru/document/420393190" TargetMode="External"/><Relationship Id="rId335" Type="http://schemas.openxmlformats.org/officeDocument/2006/relationships/hyperlink" Target="http://docs.cntd.ru/document/420387918" TargetMode="External"/><Relationship Id="rId542" Type="http://schemas.openxmlformats.org/officeDocument/2006/relationships/hyperlink" Target="http://docs.cntd.ru/document/901981546" TargetMode="External"/><Relationship Id="rId181" Type="http://schemas.openxmlformats.org/officeDocument/2006/relationships/hyperlink" Target="http://docs.cntd.ru/document/560704083" TargetMode="External"/><Relationship Id="rId402" Type="http://schemas.openxmlformats.org/officeDocument/2006/relationships/hyperlink" Target="http://docs.cntd.ru/document/420387918" TargetMode="External"/><Relationship Id="rId279" Type="http://schemas.openxmlformats.org/officeDocument/2006/relationships/hyperlink" Target="http://docs.cntd.ru/document/552051436" TargetMode="External"/><Relationship Id="rId486" Type="http://schemas.openxmlformats.org/officeDocument/2006/relationships/hyperlink" Target="http://docs.cntd.ru/document/560704083" TargetMode="External"/><Relationship Id="rId693" Type="http://schemas.openxmlformats.org/officeDocument/2006/relationships/hyperlink" Target="http://docs.cntd.ru/document/420254535" TargetMode="External"/><Relationship Id="rId707" Type="http://schemas.openxmlformats.org/officeDocument/2006/relationships/hyperlink" Target="http://docs.cntd.ru/document/420387918" TargetMode="External"/><Relationship Id="rId43" Type="http://schemas.openxmlformats.org/officeDocument/2006/relationships/hyperlink" Target="http://docs.cntd.ru/document/499012271" TargetMode="External"/><Relationship Id="rId139" Type="http://schemas.openxmlformats.org/officeDocument/2006/relationships/hyperlink" Target="http://docs.cntd.ru/document/560704083" TargetMode="External"/><Relationship Id="rId346" Type="http://schemas.openxmlformats.org/officeDocument/2006/relationships/hyperlink" Target="http://docs.cntd.ru/document/420387918" TargetMode="External"/><Relationship Id="rId553" Type="http://schemas.openxmlformats.org/officeDocument/2006/relationships/hyperlink" Target="http://docs.cntd.ru/document/554645482" TargetMode="External"/><Relationship Id="rId760" Type="http://schemas.openxmlformats.org/officeDocument/2006/relationships/hyperlink" Target="http://docs.cntd.ru/document/901981705" TargetMode="External"/><Relationship Id="rId192" Type="http://schemas.openxmlformats.org/officeDocument/2006/relationships/hyperlink" Target="http://docs.cntd.ru/document/564603487" TargetMode="External"/><Relationship Id="rId206" Type="http://schemas.openxmlformats.org/officeDocument/2006/relationships/hyperlink" Target="http://docs.cntd.ru/document/420387918" TargetMode="External"/><Relationship Id="rId413" Type="http://schemas.openxmlformats.org/officeDocument/2006/relationships/hyperlink" Target="http://docs.cntd.ru/document/560704083" TargetMode="External"/><Relationship Id="rId497" Type="http://schemas.openxmlformats.org/officeDocument/2006/relationships/hyperlink" Target="http://docs.cntd.ru/document/902227764" TargetMode="External"/><Relationship Id="rId620" Type="http://schemas.openxmlformats.org/officeDocument/2006/relationships/hyperlink" Target="http://docs.cntd.ru/document/420346598" TargetMode="External"/><Relationship Id="rId718" Type="http://schemas.openxmlformats.org/officeDocument/2006/relationships/hyperlink" Target="http://docs.cntd.ru/document/420387918" TargetMode="External"/><Relationship Id="rId357" Type="http://schemas.openxmlformats.org/officeDocument/2006/relationships/hyperlink" Target="http://docs.cntd.ru/document/420387918" TargetMode="External"/><Relationship Id="rId54" Type="http://schemas.openxmlformats.org/officeDocument/2006/relationships/hyperlink" Target="http://docs.cntd.ru/document/901981546" TargetMode="External"/><Relationship Id="rId217" Type="http://schemas.openxmlformats.org/officeDocument/2006/relationships/hyperlink" Target="http://docs.cntd.ru/document/420387918" TargetMode="External"/><Relationship Id="rId564" Type="http://schemas.openxmlformats.org/officeDocument/2006/relationships/hyperlink" Target="http://docs.cntd.ru/document/552454256" TargetMode="External"/><Relationship Id="rId771" Type="http://schemas.openxmlformats.org/officeDocument/2006/relationships/hyperlink" Target="http://docs.cntd.ru/document/902186281" TargetMode="External"/><Relationship Id="rId424" Type="http://schemas.openxmlformats.org/officeDocument/2006/relationships/hyperlink" Target="http://docs.cntd.ru/document/554645482" TargetMode="External"/><Relationship Id="rId631" Type="http://schemas.openxmlformats.org/officeDocument/2006/relationships/image" Target="media/image41.jpeg"/><Relationship Id="rId729" Type="http://schemas.openxmlformats.org/officeDocument/2006/relationships/hyperlink" Target="http://docs.cntd.ru/document/554645482" TargetMode="External"/><Relationship Id="rId270" Type="http://schemas.openxmlformats.org/officeDocument/2006/relationships/hyperlink" Target="http://docs.cntd.ru/document/420254535" TargetMode="External"/><Relationship Id="rId65" Type="http://schemas.openxmlformats.org/officeDocument/2006/relationships/hyperlink" Target="http://docs.cntd.ru/document/901981546" TargetMode="External"/><Relationship Id="rId130" Type="http://schemas.openxmlformats.org/officeDocument/2006/relationships/hyperlink" Target="http://docs.cntd.ru/document/420387918" TargetMode="External"/><Relationship Id="rId368" Type="http://schemas.openxmlformats.org/officeDocument/2006/relationships/hyperlink" Target="http://docs.cntd.ru/document/902365874" TargetMode="External"/><Relationship Id="rId575" Type="http://schemas.openxmlformats.org/officeDocument/2006/relationships/hyperlink" Target="http://docs.cntd.ru/document/552051436" TargetMode="External"/><Relationship Id="rId782" Type="http://schemas.openxmlformats.org/officeDocument/2006/relationships/theme" Target="theme/theme1.xml"/><Relationship Id="rId228" Type="http://schemas.openxmlformats.org/officeDocument/2006/relationships/hyperlink" Target="http://docs.cntd.ru/document/542650272" TargetMode="External"/><Relationship Id="rId435" Type="http://schemas.openxmlformats.org/officeDocument/2006/relationships/hyperlink" Target="http://docs.cntd.ru/document/499021521" TargetMode="External"/><Relationship Id="rId642" Type="http://schemas.openxmlformats.org/officeDocument/2006/relationships/image" Target="media/image47.jpeg"/><Relationship Id="rId281" Type="http://schemas.openxmlformats.org/officeDocument/2006/relationships/hyperlink" Target="http://docs.cntd.ru/document/9004937" TargetMode="External"/><Relationship Id="rId502" Type="http://schemas.openxmlformats.org/officeDocument/2006/relationships/hyperlink" Target="http://docs.cntd.ru/document/560704083" TargetMode="External"/><Relationship Id="rId76" Type="http://schemas.openxmlformats.org/officeDocument/2006/relationships/hyperlink" Target="http://docs.cntd.ru/document/902228240" TargetMode="External"/><Relationship Id="rId141" Type="http://schemas.openxmlformats.org/officeDocument/2006/relationships/hyperlink" Target="http://docs.cntd.ru/document/560704083" TargetMode="External"/><Relationship Id="rId379" Type="http://schemas.openxmlformats.org/officeDocument/2006/relationships/hyperlink" Target="http://docs.cntd.ru/document/499085462" TargetMode="External"/><Relationship Id="rId586" Type="http://schemas.openxmlformats.org/officeDocument/2006/relationships/image" Target="media/image15.jpeg"/><Relationship Id="rId7" Type="http://schemas.openxmlformats.org/officeDocument/2006/relationships/hyperlink" Target="http://docs.cntd.ru/document/902365874" TargetMode="External"/><Relationship Id="rId239" Type="http://schemas.openxmlformats.org/officeDocument/2006/relationships/hyperlink" Target="http://docs.cntd.ru/document/542650272" TargetMode="External"/><Relationship Id="rId446" Type="http://schemas.openxmlformats.org/officeDocument/2006/relationships/hyperlink" Target="http://docs.cntd.ru/document/560704083" TargetMode="External"/><Relationship Id="rId653" Type="http://schemas.openxmlformats.org/officeDocument/2006/relationships/hyperlink" Target="http://docs.cntd.ru/document/420387918" TargetMode="External"/><Relationship Id="rId292" Type="http://schemas.openxmlformats.org/officeDocument/2006/relationships/hyperlink" Target="http://docs.cntd.ru/document/552051436" TargetMode="External"/><Relationship Id="rId306" Type="http://schemas.openxmlformats.org/officeDocument/2006/relationships/hyperlink" Target="http://docs.cntd.ru/document/420387918" TargetMode="External"/><Relationship Id="rId87" Type="http://schemas.openxmlformats.org/officeDocument/2006/relationships/hyperlink" Target="http://docs.cntd.ru/document/901981705" TargetMode="External"/><Relationship Id="rId513" Type="http://schemas.openxmlformats.org/officeDocument/2006/relationships/hyperlink" Target="http://docs.cntd.ru/document/420387918" TargetMode="External"/><Relationship Id="rId597" Type="http://schemas.openxmlformats.org/officeDocument/2006/relationships/hyperlink" Target="http://docs.cntd.ru/document/560704083" TargetMode="External"/><Relationship Id="rId720" Type="http://schemas.openxmlformats.org/officeDocument/2006/relationships/hyperlink" Target="http://docs.cntd.ru/document/420254535" TargetMode="External"/><Relationship Id="rId152" Type="http://schemas.openxmlformats.org/officeDocument/2006/relationships/hyperlink" Target="http://docs.cntd.ru/document/560704083" TargetMode="External"/><Relationship Id="rId457" Type="http://schemas.openxmlformats.org/officeDocument/2006/relationships/hyperlink" Target="http://docs.cntd.ru/document/560704083" TargetMode="External"/><Relationship Id="rId664" Type="http://schemas.openxmlformats.org/officeDocument/2006/relationships/hyperlink" Target="http://docs.cntd.ru/document/420387918" TargetMode="External"/><Relationship Id="rId14" Type="http://schemas.openxmlformats.org/officeDocument/2006/relationships/hyperlink" Target="http://docs.cntd.ru/document/499077643" TargetMode="External"/><Relationship Id="rId317" Type="http://schemas.openxmlformats.org/officeDocument/2006/relationships/hyperlink" Target="http://docs.cntd.ru/document/420387918" TargetMode="External"/><Relationship Id="rId524" Type="http://schemas.openxmlformats.org/officeDocument/2006/relationships/hyperlink" Target="http://docs.cntd.ru/document/1200006791" TargetMode="External"/><Relationship Id="rId731" Type="http://schemas.openxmlformats.org/officeDocument/2006/relationships/image" Target="media/image85.jpeg"/><Relationship Id="rId98" Type="http://schemas.openxmlformats.org/officeDocument/2006/relationships/hyperlink" Target="http://docs.cntd.ru/document/499021521" TargetMode="External"/><Relationship Id="rId163" Type="http://schemas.openxmlformats.org/officeDocument/2006/relationships/hyperlink" Target="http://docs.cntd.ru/document/557010935" TargetMode="External"/><Relationship Id="rId370" Type="http://schemas.openxmlformats.org/officeDocument/2006/relationships/hyperlink" Target="http://docs.cntd.ru/document/499045401" TargetMode="External"/><Relationship Id="rId230" Type="http://schemas.openxmlformats.org/officeDocument/2006/relationships/hyperlink" Target="http://docs.cntd.ru/document/564603487" TargetMode="External"/><Relationship Id="rId468" Type="http://schemas.openxmlformats.org/officeDocument/2006/relationships/hyperlink" Target="http://docs.cntd.ru/document/560704083" TargetMode="External"/><Relationship Id="rId675" Type="http://schemas.openxmlformats.org/officeDocument/2006/relationships/hyperlink" Target="http://docs.cntd.ru/document/420387918" TargetMode="External"/><Relationship Id="rId25" Type="http://schemas.openxmlformats.org/officeDocument/2006/relationships/hyperlink" Target="http://docs.cntd.ru/document/420387918" TargetMode="External"/><Relationship Id="rId328" Type="http://schemas.openxmlformats.org/officeDocument/2006/relationships/hyperlink" Target="http://docs.cntd.ru/document/499014721" TargetMode="External"/><Relationship Id="rId535" Type="http://schemas.openxmlformats.org/officeDocument/2006/relationships/image" Target="media/image2.jpeg"/><Relationship Id="rId742" Type="http://schemas.openxmlformats.org/officeDocument/2006/relationships/hyperlink" Target="http://docs.cntd.ru/document/901981705" TargetMode="External"/><Relationship Id="rId174" Type="http://schemas.openxmlformats.org/officeDocument/2006/relationships/hyperlink" Target="http://docs.cntd.ru/document/901919946" TargetMode="External"/><Relationship Id="rId381" Type="http://schemas.openxmlformats.org/officeDocument/2006/relationships/hyperlink" Target="http://docs.cntd.ru/document/499045401" TargetMode="External"/><Relationship Id="rId602" Type="http://schemas.openxmlformats.org/officeDocument/2006/relationships/hyperlink" Target="http://docs.cntd.ru/document/902280037" TargetMode="External"/><Relationship Id="rId241" Type="http://schemas.openxmlformats.org/officeDocument/2006/relationships/hyperlink" Target="http://docs.cntd.ru/document/542650272" TargetMode="External"/><Relationship Id="rId479" Type="http://schemas.openxmlformats.org/officeDocument/2006/relationships/hyperlink" Target="http://docs.cntd.ru/document/901919946" TargetMode="External"/><Relationship Id="rId686" Type="http://schemas.openxmlformats.org/officeDocument/2006/relationships/hyperlink" Target="http://docs.cntd.ru/document/420254535" TargetMode="External"/><Relationship Id="rId36" Type="http://schemas.openxmlformats.org/officeDocument/2006/relationships/hyperlink" Target="http://docs.cntd.ru/document/552002739" TargetMode="External"/><Relationship Id="rId339" Type="http://schemas.openxmlformats.org/officeDocument/2006/relationships/hyperlink" Target="http://docs.cntd.ru/document/420363178" TargetMode="External"/><Relationship Id="rId546" Type="http://schemas.openxmlformats.org/officeDocument/2006/relationships/hyperlink" Target="http://docs.cntd.ru/document/552051436" TargetMode="External"/><Relationship Id="rId753" Type="http://schemas.openxmlformats.org/officeDocument/2006/relationships/hyperlink" Target="http://docs.cntd.ru/document/901981705" TargetMode="External"/><Relationship Id="rId101" Type="http://schemas.openxmlformats.org/officeDocument/2006/relationships/hyperlink" Target="http://docs.cntd.ru/document/552051436" TargetMode="External"/><Relationship Id="rId185" Type="http://schemas.openxmlformats.org/officeDocument/2006/relationships/hyperlink" Target="http://docs.cntd.ru/document/499014721" TargetMode="External"/><Relationship Id="rId406" Type="http://schemas.openxmlformats.org/officeDocument/2006/relationships/hyperlink" Target="http://docs.cntd.ru/document/420387918" TargetMode="External"/><Relationship Id="rId392" Type="http://schemas.openxmlformats.org/officeDocument/2006/relationships/hyperlink" Target="http://docs.cntd.ru/document/420387918" TargetMode="External"/><Relationship Id="rId613" Type="http://schemas.openxmlformats.org/officeDocument/2006/relationships/image" Target="media/image33.jpeg"/><Relationship Id="rId697" Type="http://schemas.openxmlformats.org/officeDocument/2006/relationships/hyperlink" Target="http://docs.cntd.ru/document/901981546" TargetMode="External"/><Relationship Id="rId252" Type="http://schemas.openxmlformats.org/officeDocument/2006/relationships/hyperlink" Target="http://docs.cntd.ru/document/499014721" TargetMode="External"/><Relationship Id="rId47" Type="http://schemas.openxmlformats.org/officeDocument/2006/relationships/hyperlink" Target="http://docs.cntd.ru/document/554825548" TargetMode="External"/><Relationship Id="rId112" Type="http://schemas.openxmlformats.org/officeDocument/2006/relationships/hyperlink" Target="http://docs.cntd.ru/document/901711591" TargetMode="External"/><Relationship Id="rId557" Type="http://schemas.openxmlformats.org/officeDocument/2006/relationships/image" Target="media/image6.jpeg"/><Relationship Id="rId764" Type="http://schemas.openxmlformats.org/officeDocument/2006/relationships/hyperlink" Target="http://docs.cntd.ru/document/901991977" TargetMode="External"/><Relationship Id="rId196" Type="http://schemas.openxmlformats.org/officeDocument/2006/relationships/hyperlink" Target="http://docs.cntd.ru/document/420387918" TargetMode="External"/><Relationship Id="rId417" Type="http://schemas.openxmlformats.org/officeDocument/2006/relationships/hyperlink" Target="http://docs.cntd.ru/document/554645482" TargetMode="External"/><Relationship Id="rId624" Type="http://schemas.openxmlformats.org/officeDocument/2006/relationships/hyperlink" Target="http://docs.cntd.ru/document/420358237" TargetMode="External"/><Relationship Id="rId263" Type="http://schemas.openxmlformats.org/officeDocument/2006/relationships/hyperlink" Target="http://docs.cntd.ru/document/420254535" TargetMode="External"/><Relationship Id="rId470" Type="http://schemas.openxmlformats.org/officeDocument/2006/relationships/hyperlink" Target="http://docs.cntd.ru/document/901919946" TargetMode="External"/><Relationship Id="rId58" Type="http://schemas.openxmlformats.org/officeDocument/2006/relationships/hyperlink" Target="http://docs.cntd.ru/document/420233406" TargetMode="External"/><Relationship Id="rId123" Type="http://schemas.openxmlformats.org/officeDocument/2006/relationships/hyperlink" Target="http://docs.cntd.ru/document/499014721" TargetMode="External"/><Relationship Id="rId330" Type="http://schemas.openxmlformats.org/officeDocument/2006/relationships/hyperlink" Target="http://docs.cntd.ru/document/552051436" TargetMode="External"/><Relationship Id="rId568" Type="http://schemas.openxmlformats.org/officeDocument/2006/relationships/image" Target="media/image9.jpeg"/><Relationship Id="rId775" Type="http://schemas.openxmlformats.org/officeDocument/2006/relationships/hyperlink" Target="http://docs.cntd.ru/document/901991977" TargetMode="External"/><Relationship Id="rId428" Type="http://schemas.openxmlformats.org/officeDocument/2006/relationships/hyperlink" Target="http://docs.cntd.ru/document/420387918" TargetMode="External"/><Relationship Id="rId635" Type="http://schemas.openxmlformats.org/officeDocument/2006/relationships/image" Target="media/image44.jpeg"/><Relationship Id="rId274" Type="http://schemas.openxmlformats.org/officeDocument/2006/relationships/hyperlink" Target="http://docs.cntd.ru/document/420387918" TargetMode="External"/><Relationship Id="rId481" Type="http://schemas.openxmlformats.org/officeDocument/2006/relationships/hyperlink" Target="http://docs.cntd.ru/document/420382731" TargetMode="External"/><Relationship Id="rId702" Type="http://schemas.openxmlformats.org/officeDocument/2006/relationships/hyperlink" Target="http://docs.cntd.ru/document/420387918" TargetMode="External"/><Relationship Id="rId69" Type="http://schemas.openxmlformats.org/officeDocument/2006/relationships/hyperlink" Target="http://docs.cntd.ru/document/901981705" TargetMode="External"/><Relationship Id="rId134" Type="http://schemas.openxmlformats.org/officeDocument/2006/relationships/hyperlink" Target="http://docs.cntd.ru/document/420387918" TargetMode="External"/><Relationship Id="rId579" Type="http://schemas.openxmlformats.org/officeDocument/2006/relationships/hyperlink" Target="http://docs.cntd.ru/document/552051436" TargetMode="External"/><Relationship Id="rId341" Type="http://schemas.openxmlformats.org/officeDocument/2006/relationships/hyperlink" Target="http://docs.cntd.ru/document/420363178" TargetMode="External"/><Relationship Id="rId439" Type="http://schemas.openxmlformats.org/officeDocument/2006/relationships/hyperlink" Target="http://docs.cntd.ru/document/420387918" TargetMode="External"/><Relationship Id="rId646" Type="http://schemas.openxmlformats.org/officeDocument/2006/relationships/image" Target="media/image49.jpeg"/><Relationship Id="rId201" Type="http://schemas.openxmlformats.org/officeDocument/2006/relationships/hyperlink" Target="http://docs.cntd.ru/document/560704083" TargetMode="External"/><Relationship Id="rId285" Type="http://schemas.openxmlformats.org/officeDocument/2006/relationships/hyperlink" Target="http://docs.cntd.ru/document/9004937" TargetMode="External"/><Relationship Id="rId506" Type="http://schemas.openxmlformats.org/officeDocument/2006/relationships/hyperlink" Target="http://docs.cntd.ru/document/560704083" TargetMode="External"/><Relationship Id="rId492" Type="http://schemas.openxmlformats.org/officeDocument/2006/relationships/hyperlink" Target="http://docs.cntd.ru/document/901711591" TargetMode="External"/><Relationship Id="rId713" Type="http://schemas.openxmlformats.org/officeDocument/2006/relationships/hyperlink" Target="http://docs.cntd.ru/document/420387918" TargetMode="External"/><Relationship Id="rId145" Type="http://schemas.openxmlformats.org/officeDocument/2006/relationships/hyperlink" Target="http://docs.cntd.ru/document/560704083" TargetMode="External"/><Relationship Id="rId352" Type="http://schemas.openxmlformats.org/officeDocument/2006/relationships/hyperlink" Target="http://docs.cntd.ru/document/420387918" TargetMode="External"/><Relationship Id="rId212" Type="http://schemas.openxmlformats.org/officeDocument/2006/relationships/hyperlink" Target="http://docs.cntd.ru/document/560704083" TargetMode="External"/><Relationship Id="rId657" Type="http://schemas.openxmlformats.org/officeDocument/2006/relationships/hyperlink" Target="http://docs.cntd.ru/document/420387918" TargetMode="External"/><Relationship Id="rId296" Type="http://schemas.openxmlformats.org/officeDocument/2006/relationships/hyperlink" Target="http://docs.cntd.ru/document/552051436" TargetMode="External"/><Relationship Id="rId517" Type="http://schemas.openxmlformats.org/officeDocument/2006/relationships/hyperlink" Target="http://docs.cntd.ru/document/901798042" TargetMode="External"/><Relationship Id="rId724" Type="http://schemas.openxmlformats.org/officeDocument/2006/relationships/hyperlink" Target="http://docs.cntd.ru/document/420254535" TargetMode="External"/><Relationship Id="rId60" Type="http://schemas.openxmlformats.org/officeDocument/2006/relationships/hyperlink" Target="http://docs.cntd.ru/document/902111653" TargetMode="External"/><Relationship Id="rId156" Type="http://schemas.openxmlformats.org/officeDocument/2006/relationships/hyperlink" Target="http://docs.cntd.ru/document/420387918" TargetMode="External"/><Relationship Id="rId363" Type="http://schemas.openxmlformats.org/officeDocument/2006/relationships/hyperlink" Target="http://docs.cntd.ru/document/560704083" TargetMode="External"/><Relationship Id="rId570" Type="http://schemas.openxmlformats.org/officeDocument/2006/relationships/hyperlink" Target="http://docs.cntd.ru/document/552051436" TargetMode="External"/><Relationship Id="rId223" Type="http://schemas.openxmlformats.org/officeDocument/2006/relationships/hyperlink" Target="http://docs.cntd.ru/document/420387918" TargetMode="External"/><Relationship Id="rId430" Type="http://schemas.openxmlformats.org/officeDocument/2006/relationships/hyperlink" Target="http://docs.cntd.ru/document/420387918" TargetMode="External"/><Relationship Id="rId668" Type="http://schemas.openxmlformats.org/officeDocument/2006/relationships/hyperlink" Target="http://docs.cntd.ru/document/554645482" TargetMode="External"/><Relationship Id="rId18" Type="http://schemas.openxmlformats.org/officeDocument/2006/relationships/hyperlink" Target="http://docs.cntd.ru/document/420233406" TargetMode="External"/><Relationship Id="rId528" Type="http://schemas.openxmlformats.org/officeDocument/2006/relationships/hyperlink" Target="http://docs.cntd.ru/document/902280037" TargetMode="External"/><Relationship Id="rId735" Type="http://schemas.openxmlformats.org/officeDocument/2006/relationships/hyperlink" Target="http://docs.cntd.ru/document/901981546" TargetMode="External"/><Relationship Id="rId167" Type="http://schemas.openxmlformats.org/officeDocument/2006/relationships/hyperlink" Target="http://docs.cntd.ru/document/560704083" TargetMode="External"/><Relationship Id="rId374" Type="http://schemas.openxmlformats.org/officeDocument/2006/relationships/hyperlink" Target="http://docs.cntd.ru/document/499045401" TargetMode="External"/><Relationship Id="rId581" Type="http://schemas.openxmlformats.org/officeDocument/2006/relationships/hyperlink" Target="http://docs.cntd.ru/document/554645482" TargetMode="External"/><Relationship Id="rId71" Type="http://schemas.openxmlformats.org/officeDocument/2006/relationships/hyperlink" Target="http://docs.cntd.ru/document/901981705" TargetMode="External"/><Relationship Id="rId234" Type="http://schemas.openxmlformats.org/officeDocument/2006/relationships/hyperlink" Target="http://docs.cntd.ru/document/420387918" TargetMode="External"/><Relationship Id="rId679" Type="http://schemas.openxmlformats.org/officeDocument/2006/relationships/hyperlink" Target="http://docs.cntd.ru/document/420387918" TargetMode="External"/><Relationship Id="rId2" Type="http://schemas.openxmlformats.org/officeDocument/2006/relationships/settings" Target="settings.xml"/><Relationship Id="rId29" Type="http://schemas.openxmlformats.org/officeDocument/2006/relationships/hyperlink" Target="http://docs.cntd.ru/document/436745555" TargetMode="External"/><Relationship Id="rId441" Type="http://schemas.openxmlformats.org/officeDocument/2006/relationships/hyperlink" Target="http://docs.cntd.ru/document/551183073" TargetMode="External"/><Relationship Id="rId539" Type="http://schemas.openxmlformats.org/officeDocument/2006/relationships/image" Target="media/image3.jpeg"/><Relationship Id="rId746" Type="http://schemas.openxmlformats.org/officeDocument/2006/relationships/hyperlink" Target="http://docs.cntd.ru/document/901981705" TargetMode="External"/><Relationship Id="rId178" Type="http://schemas.openxmlformats.org/officeDocument/2006/relationships/hyperlink" Target="http://docs.cntd.ru/document/901919946" TargetMode="External"/><Relationship Id="rId301" Type="http://schemas.openxmlformats.org/officeDocument/2006/relationships/hyperlink" Target="http://docs.cntd.ru/document/420393190" TargetMode="External"/><Relationship Id="rId82" Type="http://schemas.openxmlformats.org/officeDocument/2006/relationships/hyperlink" Target="http://docs.cntd.ru/document/902339780" TargetMode="External"/><Relationship Id="rId385" Type="http://schemas.openxmlformats.org/officeDocument/2006/relationships/hyperlink" Target="http://docs.cntd.ru/document/499045401" TargetMode="External"/><Relationship Id="rId592" Type="http://schemas.openxmlformats.org/officeDocument/2006/relationships/image" Target="media/image19.jpeg"/><Relationship Id="rId606" Type="http://schemas.openxmlformats.org/officeDocument/2006/relationships/image" Target="media/image29.jpeg"/><Relationship Id="rId245" Type="http://schemas.openxmlformats.org/officeDocument/2006/relationships/hyperlink" Target="http://docs.cntd.ru/document/420387918" TargetMode="External"/><Relationship Id="rId452" Type="http://schemas.openxmlformats.org/officeDocument/2006/relationships/hyperlink" Target="http://docs.cntd.ru/document/564603487" TargetMode="External"/><Relationship Id="rId105" Type="http://schemas.openxmlformats.org/officeDocument/2006/relationships/hyperlink" Target="http://docs.cntd.ru/document/552051436" TargetMode="External"/><Relationship Id="rId312" Type="http://schemas.openxmlformats.org/officeDocument/2006/relationships/hyperlink" Target="http://docs.cntd.ru/document/420254535" TargetMode="External"/><Relationship Id="rId757" Type="http://schemas.openxmlformats.org/officeDocument/2006/relationships/hyperlink" Target="http://docs.cntd.ru/document/901981705" TargetMode="External"/><Relationship Id="rId93" Type="http://schemas.openxmlformats.org/officeDocument/2006/relationships/hyperlink" Target="http://docs.cntd.ru/document/552051436" TargetMode="External"/><Relationship Id="rId189" Type="http://schemas.openxmlformats.org/officeDocument/2006/relationships/hyperlink" Target="http://docs.cntd.ru/document/564603487" TargetMode="External"/><Relationship Id="rId396" Type="http://schemas.openxmlformats.org/officeDocument/2006/relationships/hyperlink" Target="http://docs.cntd.ru/document/499045401" TargetMode="External"/><Relationship Id="rId617" Type="http://schemas.openxmlformats.org/officeDocument/2006/relationships/hyperlink" Target="http://docs.cntd.ru/document/551976491" TargetMode="External"/><Relationship Id="rId256" Type="http://schemas.openxmlformats.org/officeDocument/2006/relationships/hyperlink" Target="http://docs.cntd.ru/document/499045401" TargetMode="External"/><Relationship Id="rId463" Type="http://schemas.openxmlformats.org/officeDocument/2006/relationships/hyperlink" Target="http://docs.cntd.ru/document/560704083" TargetMode="External"/><Relationship Id="rId670" Type="http://schemas.openxmlformats.org/officeDocument/2006/relationships/image" Target="media/image59.jpeg"/><Relationship Id="rId116" Type="http://schemas.openxmlformats.org/officeDocument/2006/relationships/hyperlink" Target="http://docs.cntd.ru/document/551976491" TargetMode="External"/><Relationship Id="rId323" Type="http://schemas.openxmlformats.org/officeDocument/2006/relationships/hyperlink" Target="http://docs.cntd.ru/document/420387918" TargetMode="External"/><Relationship Id="rId530" Type="http://schemas.openxmlformats.org/officeDocument/2006/relationships/hyperlink" Target="http://docs.cntd.ru/document/560704083" TargetMode="External"/><Relationship Id="rId768" Type="http://schemas.openxmlformats.org/officeDocument/2006/relationships/hyperlink" Target="http://docs.cntd.ru/document/901991977" TargetMode="External"/><Relationship Id="rId20" Type="http://schemas.openxmlformats.org/officeDocument/2006/relationships/hyperlink" Target="http://docs.cntd.ru/document/420254535" TargetMode="External"/><Relationship Id="rId628" Type="http://schemas.openxmlformats.org/officeDocument/2006/relationships/image" Target="media/image38.jpeg"/><Relationship Id="rId267" Type="http://schemas.openxmlformats.org/officeDocument/2006/relationships/hyperlink" Target="http://docs.cntd.ru/document/552454256" TargetMode="External"/><Relationship Id="rId474" Type="http://schemas.openxmlformats.org/officeDocument/2006/relationships/hyperlink" Target="http://docs.cntd.ru/document/560704083" TargetMode="External"/><Relationship Id="rId127" Type="http://schemas.openxmlformats.org/officeDocument/2006/relationships/hyperlink" Target="http://docs.cntd.ru/document/551183073" TargetMode="External"/><Relationship Id="rId681" Type="http://schemas.openxmlformats.org/officeDocument/2006/relationships/hyperlink" Target="http://docs.cntd.ru/document/420387918" TargetMode="External"/><Relationship Id="rId779" Type="http://schemas.openxmlformats.org/officeDocument/2006/relationships/hyperlink" Target="http://docs.cntd.ru/document/902111653" TargetMode="External"/><Relationship Id="rId31" Type="http://schemas.openxmlformats.org/officeDocument/2006/relationships/hyperlink" Target="http://docs.cntd.ru/document/557011031" TargetMode="External"/><Relationship Id="rId334" Type="http://schemas.openxmlformats.org/officeDocument/2006/relationships/hyperlink" Target="http://docs.cntd.ru/document/552051436" TargetMode="External"/><Relationship Id="rId541" Type="http://schemas.openxmlformats.org/officeDocument/2006/relationships/hyperlink" Target="http://docs.cntd.ru/document/901981546" TargetMode="External"/><Relationship Id="rId639" Type="http://schemas.openxmlformats.org/officeDocument/2006/relationships/hyperlink" Target="http://docs.cntd.ru/document/420387918" TargetMode="External"/><Relationship Id="rId180" Type="http://schemas.openxmlformats.org/officeDocument/2006/relationships/hyperlink" Target="http://docs.cntd.ru/document/901919946" TargetMode="External"/><Relationship Id="rId278" Type="http://schemas.openxmlformats.org/officeDocument/2006/relationships/hyperlink" Target="http://docs.cntd.ru/document/552051436" TargetMode="External"/><Relationship Id="rId401" Type="http://schemas.openxmlformats.org/officeDocument/2006/relationships/hyperlink" Target="http://docs.cntd.ru/document/420387918" TargetMode="External"/><Relationship Id="rId485" Type="http://schemas.openxmlformats.org/officeDocument/2006/relationships/hyperlink" Target="http://docs.cntd.ru/document/560704083" TargetMode="External"/><Relationship Id="rId692" Type="http://schemas.openxmlformats.org/officeDocument/2006/relationships/image" Target="media/image71.jpeg"/><Relationship Id="rId706" Type="http://schemas.openxmlformats.org/officeDocument/2006/relationships/image" Target="media/image76.jpeg"/><Relationship Id="rId42" Type="http://schemas.openxmlformats.org/officeDocument/2006/relationships/hyperlink" Target="http://docs.cntd.ru/document/564603487" TargetMode="External"/><Relationship Id="rId138" Type="http://schemas.openxmlformats.org/officeDocument/2006/relationships/hyperlink" Target="http://docs.cntd.ru/document/560704083" TargetMode="External"/><Relationship Id="rId345" Type="http://schemas.openxmlformats.org/officeDocument/2006/relationships/hyperlink" Target="http://docs.cntd.ru/document/420387918" TargetMode="External"/><Relationship Id="rId552" Type="http://schemas.openxmlformats.org/officeDocument/2006/relationships/hyperlink" Target="http://docs.cntd.ru/document/552454256" TargetMode="External"/><Relationship Id="rId191" Type="http://schemas.openxmlformats.org/officeDocument/2006/relationships/hyperlink" Target="http://docs.cntd.ru/document/564603487" TargetMode="External"/><Relationship Id="rId205" Type="http://schemas.openxmlformats.org/officeDocument/2006/relationships/hyperlink" Target="http://docs.cntd.ru/document/560704083" TargetMode="External"/><Relationship Id="rId412" Type="http://schemas.openxmlformats.org/officeDocument/2006/relationships/hyperlink" Target="http://docs.cntd.ru/document/542650272" TargetMode="External"/><Relationship Id="rId289" Type="http://schemas.openxmlformats.org/officeDocument/2006/relationships/hyperlink" Target="http://docs.cntd.ru/document/550609084" TargetMode="External"/><Relationship Id="rId496" Type="http://schemas.openxmlformats.org/officeDocument/2006/relationships/hyperlink" Target="http://docs.cntd.ru/document/902227764" TargetMode="External"/><Relationship Id="rId717" Type="http://schemas.openxmlformats.org/officeDocument/2006/relationships/image" Target="media/image83.jpeg"/><Relationship Id="rId11" Type="http://schemas.openxmlformats.org/officeDocument/2006/relationships/hyperlink" Target="http://docs.cntd.ru/document/499021521" TargetMode="External"/><Relationship Id="rId53" Type="http://schemas.openxmlformats.org/officeDocument/2006/relationships/hyperlink" Target="http://docs.cntd.ru/document/902111653" TargetMode="External"/><Relationship Id="rId149" Type="http://schemas.openxmlformats.org/officeDocument/2006/relationships/hyperlink" Target="http://docs.cntd.ru/document/554645482" TargetMode="External"/><Relationship Id="rId314" Type="http://schemas.openxmlformats.org/officeDocument/2006/relationships/hyperlink" Target="http://docs.cntd.ru/document/420254535" TargetMode="External"/><Relationship Id="rId356" Type="http://schemas.openxmlformats.org/officeDocument/2006/relationships/hyperlink" Target="http://docs.cntd.ru/document/1200110981" TargetMode="External"/><Relationship Id="rId398" Type="http://schemas.openxmlformats.org/officeDocument/2006/relationships/hyperlink" Target="http://docs.cntd.ru/document/420387918" TargetMode="External"/><Relationship Id="rId521" Type="http://schemas.openxmlformats.org/officeDocument/2006/relationships/hyperlink" Target="http://docs.cntd.ru/document/902156582" TargetMode="External"/><Relationship Id="rId563" Type="http://schemas.openxmlformats.org/officeDocument/2006/relationships/hyperlink" Target="http://docs.cntd.ru/document/552051436" TargetMode="External"/><Relationship Id="rId619" Type="http://schemas.openxmlformats.org/officeDocument/2006/relationships/hyperlink" Target="http://docs.cntd.ru/document/420346598" TargetMode="External"/><Relationship Id="rId770" Type="http://schemas.openxmlformats.org/officeDocument/2006/relationships/hyperlink" Target="http://docs.cntd.ru/document/902186281" TargetMode="External"/><Relationship Id="rId95" Type="http://schemas.openxmlformats.org/officeDocument/2006/relationships/hyperlink" Target="http://docs.cntd.ru/document/552051436" TargetMode="External"/><Relationship Id="rId160" Type="http://schemas.openxmlformats.org/officeDocument/2006/relationships/hyperlink" Target="http://docs.cntd.ru/document/901919946" TargetMode="External"/><Relationship Id="rId216" Type="http://schemas.openxmlformats.org/officeDocument/2006/relationships/hyperlink" Target="http://docs.cntd.ru/document/420387918" TargetMode="External"/><Relationship Id="rId423" Type="http://schemas.openxmlformats.org/officeDocument/2006/relationships/hyperlink" Target="http://docs.cntd.ru/document/499077643" TargetMode="External"/><Relationship Id="rId258" Type="http://schemas.openxmlformats.org/officeDocument/2006/relationships/hyperlink" Target="http://docs.cntd.ru/document/499014721" TargetMode="External"/><Relationship Id="rId465" Type="http://schemas.openxmlformats.org/officeDocument/2006/relationships/hyperlink" Target="http://docs.cntd.ru/document/560704083" TargetMode="External"/><Relationship Id="rId630" Type="http://schemas.openxmlformats.org/officeDocument/2006/relationships/image" Target="media/image40.jpeg"/><Relationship Id="rId672" Type="http://schemas.openxmlformats.org/officeDocument/2006/relationships/image" Target="media/image61.jpeg"/><Relationship Id="rId728" Type="http://schemas.openxmlformats.org/officeDocument/2006/relationships/hyperlink" Target="http://docs.cntd.ru/document/420254535" TargetMode="External"/><Relationship Id="rId22" Type="http://schemas.openxmlformats.org/officeDocument/2006/relationships/hyperlink" Target="http://docs.cntd.ru/document/420300462" TargetMode="External"/><Relationship Id="rId64" Type="http://schemas.openxmlformats.org/officeDocument/2006/relationships/hyperlink" Target="http://docs.cntd.ru/document/901981546" TargetMode="External"/><Relationship Id="rId118" Type="http://schemas.openxmlformats.org/officeDocument/2006/relationships/hyperlink" Target="http://docs.cntd.ru/document/420387918" TargetMode="External"/><Relationship Id="rId325" Type="http://schemas.openxmlformats.org/officeDocument/2006/relationships/hyperlink" Target="http://docs.cntd.ru/document/420387918" TargetMode="External"/><Relationship Id="rId367" Type="http://schemas.openxmlformats.org/officeDocument/2006/relationships/hyperlink" Target="http://docs.cntd.ru/document/902365874" TargetMode="External"/><Relationship Id="rId532" Type="http://schemas.openxmlformats.org/officeDocument/2006/relationships/hyperlink" Target="http://docs.cntd.ru/document/420393190" TargetMode="External"/><Relationship Id="rId574" Type="http://schemas.openxmlformats.org/officeDocument/2006/relationships/hyperlink" Target="http://docs.cntd.ru/document/554645482" TargetMode="External"/><Relationship Id="rId171" Type="http://schemas.openxmlformats.org/officeDocument/2006/relationships/hyperlink" Target="http://docs.cntd.ru/document/901919946" TargetMode="External"/><Relationship Id="rId227" Type="http://schemas.openxmlformats.org/officeDocument/2006/relationships/hyperlink" Target="http://docs.cntd.ru/document/499045401" TargetMode="External"/><Relationship Id="rId781" Type="http://schemas.openxmlformats.org/officeDocument/2006/relationships/fontTable" Target="fontTable.xml"/><Relationship Id="rId269" Type="http://schemas.openxmlformats.org/officeDocument/2006/relationships/hyperlink" Target="http://docs.cntd.ru/document/499014721" TargetMode="External"/><Relationship Id="rId434" Type="http://schemas.openxmlformats.org/officeDocument/2006/relationships/hyperlink" Target="http://docs.cntd.ru/document/499021521" TargetMode="External"/><Relationship Id="rId476" Type="http://schemas.openxmlformats.org/officeDocument/2006/relationships/hyperlink" Target="http://docs.cntd.ru/document/560704083" TargetMode="External"/><Relationship Id="rId641" Type="http://schemas.openxmlformats.org/officeDocument/2006/relationships/hyperlink" Target="http://docs.cntd.ru/document/420254535" TargetMode="External"/><Relationship Id="rId683" Type="http://schemas.openxmlformats.org/officeDocument/2006/relationships/hyperlink" Target="http://docs.cntd.ru/document/554645482" TargetMode="External"/><Relationship Id="rId739" Type="http://schemas.openxmlformats.org/officeDocument/2006/relationships/hyperlink" Target="http://docs.cntd.ru/document/901981705" TargetMode="External"/><Relationship Id="rId33" Type="http://schemas.openxmlformats.org/officeDocument/2006/relationships/hyperlink" Target="http://docs.cntd.ru/document/551183073" TargetMode="External"/><Relationship Id="rId129" Type="http://schemas.openxmlformats.org/officeDocument/2006/relationships/hyperlink" Target="http://docs.cntd.ru/document/420327131" TargetMode="External"/><Relationship Id="rId280" Type="http://schemas.openxmlformats.org/officeDocument/2006/relationships/hyperlink" Target="http://docs.cntd.ru/document/901919946" TargetMode="External"/><Relationship Id="rId336" Type="http://schemas.openxmlformats.org/officeDocument/2006/relationships/hyperlink" Target="http://docs.cntd.ru/document/552051436" TargetMode="External"/><Relationship Id="rId501" Type="http://schemas.openxmlformats.org/officeDocument/2006/relationships/hyperlink" Target="http://docs.cntd.ru/document/9005388" TargetMode="External"/><Relationship Id="rId543" Type="http://schemas.openxmlformats.org/officeDocument/2006/relationships/hyperlink" Target="http://docs.cntd.ru/document/901981546" TargetMode="External"/><Relationship Id="rId75" Type="http://schemas.openxmlformats.org/officeDocument/2006/relationships/hyperlink" Target="http://docs.cntd.ru/document/902111653" TargetMode="External"/><Relationship Id="rId140" Type="http://schemas.openxmlformats.org/officeDocument/2006/relationships/hyperlink" Target="http://docs.cntd.ru/document/560704083" TargetMode="External"/><Relationship Id="rId182" Type="http://schemas.openxmlformats.org/officeDocument/2006/relationships/hyperlink" Target="http://docs.cntd.ru/document/420387918" TargetMode="External"/><Relationship Id="rId378" Type="http://schemas.openxmlformats.org/officeDocument/2006/relationships/hyperlink" Target="http://docs.cntd.ru/document/420387918" TargetMode="External"/><Relationship Id="rId403" Type="http://schemas.openxmlformats.org/officeDocument/2006/relationships/hyperlink" Target="http://docs.cntd.ru/document/420387918" TargetMode="External"/><Relationship Id="rId585" Type="http://schemas.openxmlformats.org/officeDocument/2006/relationships/hyperlink" Target="http://docs.cntd.ru/document/552454256" TargetMode="External"/><Relationship Id="rId750" Type="http://schemas.openxmlformats.org/officeDocument/2006/relationships/hyperlink" Target="http://docs.cntd.ru/document/901981705" TargetMode="External"/><Relationship Id="rId6" Type="http://schemas.openxmlformats.org/officeDocument/2006/relationships/hyperlink" Target="http://docs.cntd.ru/document/902349816" TargetMode="External"/><Relationship Id="rId238" Type="http://schemas.openxmlformats.org/officeDocument/2006/relationships/hyperlink" Target="http://docs.cntd.ru/document/560704083" TargetMode="External"/><Relationship Id="rId445" Type="http://schemas.openxmlformats.org/officeDocument/2006/relationships/hyperlink" Target="http://docs.cntd.ru/document/560704083" TargetMode="External"/><Relationship Id="rId487" Type="http://schemas.openxmlformats.org/officeDocument/2006/relationships/hyperlink" Target="http://docs.cntd.ru/document/560704083" TargetMode="External"/><Relationship Id="rId610" Type="http://schemas.openxmlformats.org/officeDocument/2006/relationships/hyperlink" Target="http://docs.cntd.ru/document/420393190" TargetMode="External"/><Relationship Id="rId652" Type="http://schemas.openxmlformats.org/officeDocument/2006/relationships/hyperlink" Target="http://docs.cntd.ru/document/499014721" TargetMode="External"/><Relationship Id="rId694" Type="http://schemas.openxmlformats.org/officeDocument/2006/relationships/image" Target="media/image72.jpeg"/><Relationship Id="rId708" Type="http://schemas.openxmlformats.org/officeDocument/2006/relationships/image" Target="media/image77.jpeg"/><Relationship Id="rId291" Type="http://schemas.openxmlformats.org/officeDocument/2006/relationships/hyperlink" Target="http://docs.cntd.ru/document/552051436" TargetMode="External"/><Relationship Id="rId305" Type="http://schemas.openxmlformats.org/officeDocument/2006/relationships/hyperlink" Target="http://docs.cntd.ru/document/420387918" TargetMode="External"/><Relationship Id="rId347" Type="http://schemas.openxmlformats.org/officeDocument/2006/relationships/hyperlink" Target="http://docs.cntd.ru/document/554645482" TargetMode="External"/><Relationship Id="rId512" Type="http://schemas.openxmlformats.org/officeDocument/2006/relationships/hyperlink" Target="http://docs.cntd.ru/document/9027703" TargetMode="External"/><Relationship Id="rId44" Type="http://schemas.openxmlformats.org/officeDocument/2006/relationships/hyperlink" Target="http://docs.cntd.ru/document/499034194" TargetMode="External"/><Relationship Id="rId86" Type="http://schemas.openxmlformats.org/officeDocument/2006/relationships/hyperlink" Target="http://docs.cntd.ru/document/902365874" TargetMode="External"/><Relationship Id="rId151" Type="http://schemas.openxmlformats.org/officeDocument/2006/relationships/hyperlink" Target="http://docs.cntd.ru/document/560704083" TargetMode="External"/><Relationship Id="rId389" Type="http://schemas.openxmlformats.org/officeDocument/2006/relationships/hyperlink" Target="http://docs.cntd.ru/document/499045401" TargetMode="External"/><Relationship Id="rId554" Type="http://schemas.openxmlformats.org/officeDocument/2006/relationships/hyperlink" Target="http://docs.cntd.ru/document/552051436" TargetMode="External"/><Relationship Id="rId596" Type="http://schemas.openxmlformats.org/officeDocument/2006/relationships/image" Target="media/image23.jpeg"/><Relationship Id="rId761" Type="http://schemas.openxmlformats.org/officeDocument/2006/relationships/image" Target="media/image87.jpeg"/><Relationship Id="rId193" Type="http://schemas.openxmlformats.org/officeDocument/2006/relationships/hyperlink" Target="http://docs.cntd.ru/document/560704083" TargetMode="External"/><Relationship Id="rId207" Type="http://schemas.openxmlformats.org/officeDocument/2006/relationships/hyperlink" Target="http://docs.cntd.ru/document/420387918" TargetMode="External"/><Relationship Id="rId249" Type="http://schemas.openxmlformats.org/officeDocument/2006/relationships/hyperlink" Target="http://docs.cntd.ru/document/420387918" TargetMode="External"/><Relationship Id="rId414" Type="http://schemas.openxmlformats.org/officeDocument/2006/relationships/hyperlink" Target="http://docs.cntd.ru/document/557011031" TargetMode="External"/><Relationship Id="rId456" Type="http://schemas.openxmlformats.org/officeDocument/2006/relationships/hyperlink" Target="http://docs.cntd.ru/document/564603487" TargetMode="External"/><Relationship Id="rId498" Type="http://schemas.openxmlformats.org/officeDocument/2006/relationships/hyperlink" Target="http://docs.cntd.ru/document/902363976" TargetMode="External"/><Relationship Id="rId621" Type="http://schemas.openxmlformats.org/officeDocument/2006/relationships/hyperlink" Target="http://docs.cntd.ru/document/420346598" TargetMode="External"/><Relationship Id="rId663" Type="http://schemas.openxmlformats.org/officeDocument/2006/relationships/image" Target="media/image57.jpeg"/><Relationship Id="rId13" Type="http://schemas.openxmlformats.org/officeDocument/2006/relationships/hyperlink" Target="http://docs.cntd.ru/document/499045401" TargetMode="External"/><Relationship Id="rId109" Type="http://schemas.openxmlformats.org/officeDocument/2006/relationships/hyperlink" Target="http://docs.cntd.ru/document/420387918" TargetMode="External"/><Relationship Id="rId260" Type="http://schemas.openxmlformats.org/officeDocument/2006/relationships/hyperlink" Target="http://docs.cntd.ru/document/420387918" TargetMode="External"/><Relationship Id="rId316" Type="http://schemas.openxmlformats.org/officeDocument/2006/relationships/hyperlink" Target="http://docs.cntd.ru/document/554645482" TargetMode="External"/><Relationship Id="rId523" Type="http://schemas.openxmlformats.org/officeDocument/2006/relationships/hyperlink" Target="http://docs.cntd.ru/document/1200001400" TargetMode="External"/><Relationship Id="rId719" Type="http://schemas.openxmlformats.org/officeDocument/2006/relationships/hyperlink" Target="http://docs.cntd.ru/document/420254535" TargetMode="External"/><Relationship Id="rId55" Type="http://schemas.openxmlformats.org/officeDocument/2006/relationships/hyperlink" Target="http://docs.cntd.ru/document/420223283" TargetMode="External"/><Relationship Id="rId97" Type="http://schemas.openxmlformats.org/officeDocument/2006/relationships/hyperlink" Target="http://docs.cntd.ru/document/420393190" TargetMode="External"/><Relationship Id="rId120" Type="http://schemas.openxmlformats.org/officeDocument/2006/relationships/hyperlink" Target="http://docs.cntd.ru/document/902280037" TargetMode="External"/><Relationship Id="rId358" Type="http://schemas.openxmlformats.org/officeDocument/2006/relationships/hyperlink" Target="http://docs.cntd.ru/document/499035391" TargetMode="External"/><Relationship Id="rId565" Type="http://schemas.openxmlformats.org/officeDocument/2006/relationships/image" Target="media/image8.jpeg"/><Relationship Id="rId730" Type="http://schemas.openxmlformats.org/officeDocument/2006/relationships/image" Target="media/image84.jpeg"/><Relationship Id="rId772" Type="http://schemas.openxmlformats.org/officeDocument/2006/relationships/hyperlink" Target="http://docs.cntd.ru/document/902186281" TargetMode="External"/><Relationship Id="rId162" Type="http://schemas.openxmlformats.org/officeDocument/2006/relationships/hyperlink" Target="http://docs.cntd.ru/document/552002739" TargetMode="External"/><Relationship Id="rId218" Type="http://schemas.openxmlformats.org/officeDocument/2006/relationships/hyperlink" Target="http://docs.cntd.ru/document/499035391" TargetMode="External"/><Relationship Id="rId425" Type="http://schemas.openxmlformats.org/officeDocument/2006/relationships/hyperlink" Target="http://docs.cntd.ru/document/420387918" TargetMode="External"/><Relationship Id="rId467" Type="http://schemas.openxmlformats.org/officeDocument/2006/relationships/hyperlink" Target="http://docs.cntd.ru/document/901919946" TargetMode="External"/><Relationship Id="rId632" Type="http://schemas.openxmlformats.org/officeDocument/2006/relationships/hyperlink" Target="http://docs.cntd.ru/document/420387918" TargetMode="External"/><Relationship Id="rId271" Type="http://schemas.openxmlformats.org/officeDocument/2006/relationships/hyperlink" Target="http://docs.cntd.ru/document/420254535" TargetMode="External"/><Relationship Id="rId674" Type="http://schemas.openxmlformats.org/officeDocument/2006/relationships/hyperlink" Target="http://docs.cntd.ru/document/554645482" TargetMode="External"/><Relationship Id="rId24" Type="http://schemas.openxmlformats.org/officeDocument/2006/relationships/hyperlink" Target="http://docs.cntd.ru/document/420363178" TargetMode="External"/><Relationship Id="rId66" Type="http://schemas.openxmlformats.org/officeDocument/2006/relationships/hyperlink" Target="http://docs.cntd.ru/document/901981546" TargetMode="External"/><Relationship Id="rId131" Type="http://schemas.openxmlformats.org/officeDocument/2006/relationships/hyperlink" Target="http://docs.cntd.ru/document/420387918" TargetMode="External"/><Relationship Id="rId327" Type="http://schemas.openxmlformats.org/officeDocument/2006/relationships/hyperlink" Target="http://docs.cntd.ru/document/420387918" TargetMode="External"/><Relationship Id="rId369" Type="http://schemas.openxmlformats.org/officeDocument/2006/relationships/hyperlink" Target="http://docs.cntd.ru/document/420387918" TargetMode="External"/><Relationship Id="rId534" Type="http://schemas.openxmlformats.org/officeDocument/2006/relationships/hyperlink" Target="http://docs.cntd.ru/document/552051436" TargetMode="External"/><Relationship Id="rId576" Type="http://schemas.openxmlformats.org/officeDocument/2006/relationships/hyperlink" Target="http://docs.cntd.ru/document/552454256" TargetMode="External"/><Relationship Id="rId741" Type="http://schemas.openxmlformats.org/officeDocument/2006/relationships/hyperlink" Target="http://docs.cntd.ru/document/901981705" TargetMode="External"/><Relationship Id="rId173" Type="http://schemas.openxmlformats.org/officeDocument/2006/relationships/hyperlink" Target="http://docs.cntd.ru/document/560704083" TargetMode="External"/><Relationship Id="rId229" Type="http://schemas.openxmlformats.org/officeDocument/2006/relationships/hyperlink" Target="http://docs.cntd.ru/document/560704083" TargetMode="External"/><Relationship Id="rId380" Type="http://schemas.openxmlformats.org/officeDocument/2006/relationships/hyperlink" Target="http://docs.cntd.ru/document/499045401" TargetMode="External"/><Relationship Id="rId436" Type="http://schemas.openxmlformats.org/officeDocument/2006/relationships/hyperlink" Target="http://docs.cntd.ru/document/436765181" TargetMode="External"/><Relationship Id="rId601" Type="http://schemas.openxmlformats.org/officeDocument/2006/relationships/image" Target="media/image26.jpeg"/><Relationship Id="rId643" Type="http://schemas.openxmlformats.org/officeDocument/2006/relationships/hyperlink" Target="http://docs.cntd.ru/document/420387918" TargetMode="External"/><Relationship Id="rId240" Type="http://schemas.openxmlformats.org/officeDocument/2006/relationships/hyperlink" Target="http://docs.cntd.ru/document/542650272" TargetMode="External"/><Relationship Id="rId478" Type="http://schemas.openxmlformats.org/officeDocument/2006/relationships/hyperlink" Target="http://docs.cntd.ru/document/901919946" TargetMode="External"/><Relationship Id="rId685" Type="http://schemas.openxmlformats.org/officeDocument/2006/relationships/image" Target="media/image66.jpeg"/><Relationship Id="rId35" Type="http://schemas.openxmlformats.org/officeDocument/2006/relationships/hyperlink" Target="http://docs.cntd.ru/document/552002739" TargetMode="External"/><Relationship Id="rId77" Type="http://schemas.openxmlformats.org/officeDocument/2006/relationships/hyperlink" Target="http://docs.cntd.ru/document/902228240" TargetMode="External"/><Relationship Id="rId100" Type="http://schemas.openxmlformats.org/officeDocument/2006/relationships/hyperlink" Target="http://docs.cntd.ru/document/420387918" TargetMode="External"/><Relationship Id="rId282" Type="http://schemas.openxmlformats.org/officeDocument/2006/relationships/hyperlink" Target="http://docs.cntd.ru/document/9004937" TargetMode="External"/><Relationship Id="rId338" Type="http://schemas.openxmlformats.org/officeDocument/2006/relationships/hyperlink" Target="http://docs.cntd.ru/document/499014721" TargetMode="External"/><Relationship Id="rId503" Type="http://schemas.openxmlformats.org/officeDocument/2006/relationships/hyperlink" Target="http://docs.cntd.ru/document/9027703" TargetMode="External"/><Relationship Id="rId545" Type="http://schemas.openxmlformats.org/officeDocument/2006/relationships/hyperlink" Target="http://docs.cntd.ru/document/554645482" TargetMode="External"/><Relationship Id="rId587" Type="http://schemas.openxmlformats.org/officeDocument/2006/relationships/image" Target="media/image16.jpeg"/><Relationship Id="rId710" Type="http://schemas.openxmlformats.org/officeDocument/2006/relationships/image" Target="media/image78.jpeg"/><Relationship Id="rId752" Type="http://schemas.openxmlformats.org/officeDocument/2006/relationships/hyperlink" Target="http://docs.cntd.ru/document/901981705" TargetMode="External"/><Relationship Id="rId8" Type="http://schemas.openxmlformats.org/officeDocument/2006/relationships/hyperlink" Target="http://docs.cntd.ru/document/902365874" TargetMode="External"/><Relationship Id="rId142" Type="http://schemas.openxmlformats.org/officeDocument/2006/relationships/hyperlink" Target="http://docs.cntd.ru/document/560704083" TargetMode="External"/><Relationship Id="rId184" Type="http://schemas.openxmlformats.org/officeDocument/2006/relationships/hyperlink" Target="http://docs.cntd.ru/document/420387918" TargetMode="External"/><Relationship Id="rId391" Type="http://schemas.openxmlformats.org/officeDocument/2006/relationships/hyperlink" Target="http://docs.cntd.ru/document/499045401" TargetMode="External"/><Relationship Id="rId405" Type="http://schemas.openxmlformats.org/officeDocument/2006/relationships/hyperlink" Target="http://docs.cntd.ru/document/901919946" TargetMode="External"/><Relationship Id="rId447" Type="http://schemas.openxmlformats.org/officeDocument/2006/relationships/hyperlink" Target="http://docs.cntd.ru/document/560704083" TargetMode="External"/><Relationship Id="rId612" Type="http://schemas.openxmlformats.org/officeDocument/2006/relationships/image" Target="media/image32.jpeg"/><Relationship Id="rId251" Type="http://schemas.openxmlformats.org/officeDocument/2006/relationships/hyperlink" Target="http://docs.cntd.ru/document/420387918" TargetMode="External"/><Relationship Id="rId489" Type="http://schemas.openxmlformats.org/officeDocument/2006/relationships/hyperlink" Target="http://docs.cntd.ru/document/560704083" TargetMode="External"/><Relationship Id="rId654" Type="http://schemas.openxmlformats.org/officeDocument/2006/relationships/image" Target="media/image54.jpeg"/><Relationship Id="rId696" Type="http://schemas.openxmlformats.org/officeDocument/2006/relationships/image" Target="media/image73.jpeg"/><Relationship Id="rId46" Type="http://schemas.openxmlformats.org/officeDocument/2006/relationships/hyperlink" Target="http://docs.cntd.ru/document/552003118" TargetMode="External"/><Relationship Id="rId293" Type="http://schemas.openxmlformats.org/officeDocument/2006/relationships/hyperlink" Target="http://docs.cntd.ru/document/552051436" TargetMode="External"/><Relationship Id="rId307" Type="http://schemas.openxmlformats.org/officeDocument/2006/relationships/hyperlink" Target="http://docs.cntd.ru/document/420387918" TargetMode="External"/><Relationship Id="rId349" Type="http://schemas.openxmlformats.org/officeDocument/2006/relationships/hyperlink" Target="http://docs.cntd.ru/document/420387918" TargetMode="External"/><Relationship Id="rId514" Type="http://schemas.openxmlformats.org/officeDocument/2006/relationships/hyperlink" Target="http://docs.cntd.ru/document/901919946" TargetMode="External"/><Relationship Id="rId556" Type="http://schemas.openxmlformats.org/officeDocument/2006/relationships/hyperlink" Target="http://docs.cntd.ru/document/564067792" TargetMode="External"/><Relationship Id="rId721" Type="http://schemas.openxmlformats.org/officeDocument/2006/relationships/hyperlink" Target="http://docs.cntd.ru/document/420254535" TargetMode="External"/><Relationship Id="rId763" Type="http://schemas.openxmlformats.org/officeDocument/2006/relationships/hyperlink" Target="http://docs.cntd.ru/document/901991977" TargetMode="External"/><Relationship Id="rId88" Type="http://schemas.openxmlformats.org/officeDocument/2006/relationships/hyperlink" Target="http://docs.cntd.ru/document/901981705" TargetMode="External"/><Relationship Id="rId111" Type="http://schemas.openxmlformats.org/officeDocument/2006/relationships/hyperlink" Target="http://docs.cntd.ru/document/499021521" TargetMode="External"/><Relationship Id="rId153" Type="http://schemas.openxmlformats.org/officeDocument/2006/relationships/hyperlink" Target="http://docs.cntd.ru/document/560704083" TargetMode="External"/><Relationship Id="rId195" Type="http://schemas.openxmlformats.org/officeDocument/2006/relationships/hyperlink" Target="http://docs.cntd.ru/document/560704083" TargetMode="External"/><Relationship Id="rId209" Type="http://schemas.openxmlformats.org/officeDocument/2006/relationships/hyperlink" Target="http://docs.cntd.ru/document/420387918" TargetMode="External"/><Relationship Id="rId360" Type="http://schemas.openxmlformats.org/officeDocument/2006/relationships/hyperlink" Target="http://docs.cntd.ru/document/542650272" TargetMode="External"/><Relationship Id="rId416" Type="http://schemas.openxmlformats.org/officeDocument/2006/relationships/hyperlink" Target="http://docs.cntd.ru/document/902363976" TargetMode="External"/><Relationship Id="rId598" Type="http://schemas.openxmlformats.org/officeDocument/2006/relationships/image" Target="media/image24.jpeg"/><Relationship Id="rId220" Type="http://schemas.openxmlformats.org/officeDocument/2006/relationships/hyperlink" Target="http://docs.cntd.ru/document/499078846" TargetMode="External"/><Relationship Id="rId458" Type="http://schemas.openxmlformats.org/officeDocument/2006/relationships/hyperlink" Target="http://docs.cntd.ru/document/560704083" TargetMode="External"/><Relationship Id="rId623" Type="http://schemas.openxmlformats.org/officeDocument/2006/relationships/image" Target="media/image36.jpeg"/><Relationship Id="rId665" Type="http://schemas.openxmlformats.org/officeDocument/2006/relationships/image" Target="media/image58.jpeg"/><Relationship Id="rId15" Type="http://schemas.openxmlformats.org/officeDocument/2006/relationships/hyperlink" Target="http://docs.cntd.ru/document/499078846" TargetMode="External"/><Relationship Id="rId57" Type="http://schemas.openxmlformats.org/officeDocument/2006/relationships/hyperlink" Target="http://docs.cntd.ru/document/420233406" TargetMode="External"/><Relationship Id="rId262" Type="http://schemas.openxmlformats.org/officeDocument/2006/relationships/hyperlink" Target="http://docs.cntd.ru/document/499035391" TargetMode="External"/><Relationship Id="rId318" Type="http://schemas.openxmlformats.org/officeDocument/2006/relationships/hyperlink" Target="http://docs.cntd.ru/document/420387918" TargetMode="External"/><Relationship Id="rId525" Type="http://schemas.openxmlformats.org/officeDocument/2006/relationships/hyperlink" Target="http://docs.cntd.ru/document/1200006791" TargetMode="External"/><Relationship Id="rId567" Type="http://schemas.openxmlformats.org/officeDocument/2006/relationships/hyperlink" Target="http://docs.cntd.ru/document/552051436" TargetMode="External"/><Relationship Id="rId732" Type="http://schemas.openxmlformats.org/officeDocument/2006/relationships/hyperlink" Target="http://docs.cntd.ru/document/902363976" TargetMode="External"/><Relationship Id="rId99" Type="http://schemas.openxmlformats.org/officeDocument/2006/relationships/hyperlink" Target="http://docs.cntd.ru/document/420254535" TargetMode="External"/><Relationship Id="rId122" Type="http://schemas.openxmlformats.org/officeDocument/2006/relationships/hyperlink" Target="http://docs.cntd.ru/document/420387918" TargetMode="External"/><Relationship Id="rId164" Type="http://schemas.openxmlformats.org/officeDocument/2006/relationships/hyperlink" Target="http://docs.cntd.ru/document/420387918" TargetMode="External"/><Relationship Id="rId371" Type="http://schemas.openxmlformats.org/officeDocument/2006/relationships/hyperlink" Target="http://docs.cntd.ru/document/499045401" TargetMode="External"/><Relationship Id="rId774" Type="http://schemas.openxmlformats.org/officeDocument/2006/relationships/hyperlink" Target="http://docs.cntd.ru/document/901991977" TargetMode="External"/><Relationship Id="rId427" Type="http://schemas.openxmlformats.org/officeDocument/2006/relationships/hyperlink" Target="http://docs.cntd.ru/document/560704083" TargetMode="External"/><Relationship Id="rId469" Type="http://schemas.openxmlformats.org/officeDocument/2006/relationships/hyperlink" Target="http://docs.cntd.ru/document/901919946" TargetMode="External"/><Relationship Id="rId634" Type="http://schemas.openxmlformats.org/officeDocument/2006/relationships/image" Target="media/image43.jpeg"/><Relationship Id="rId676" Type="http://schemas.openxmlformats.org/officeDocument/2006/relationships/hyperlink" Target="http://docs.cntd.ru/document/552051436" TargetMode="External"/><Relationship Id="rId26" Type="http://schemas.openxmlformats.org/officeDocument/2006/relationships/hyperlink" Target="http://docs.cntd.ru/document/420387918" TargetMode="External"/><Relationship Id="rId231" Type="http://schemas.openxmlformats.org/officeDocument/2006/relationships/hyperlink" Target="http://docs.cntd.ru/document/420387918" TargetMode="External"/><Relationship Id="rId273" Type="http://schemas.openxmlformats.org/officeDocument/2006/relationships/hyperlink" Target="http://docs.cntd.ru/document/420363178" TargetMode="External"/><Relationship Id="rId329" Type="http://schemas.openxmlformats.org/officeDocument/2006/relationships/hyperlink" Target="http://docs.cntd.ru/document/420387918" TargetMode="External"/><Relationship Id="rId480" Type="http://schemas.openxmlformats.org/officeDocument/2006/relationships/hyperlink" Target="http://docs.cntd.ru/document/420382731" TargetMode="External"/><Relationship Id="rId536" Type="http://schemas.openxmlformats.org/officeDocument/2006/relationships/hyperlink" Target="http://docs.cntd.ru/document/552051436" TargetMode="External"/><Relationship Id="rId701" Type="http://schemas.openxmlformats.org/officeDocument/2006/relationships/image" Target="media/image74.jpeg"/><Relationship Id="rId68" Type="http://schemas.openxmlformats.org/officeDocument/2006/relationships/hyperlink" Target="http://docs.cntd.ru/document/901981705" TargetMode="External"/><Relationship Id="rId133" Type="http://schemas.openxmlformats.org/officeDocument/2006/relationships/hyperlink" Target="http://docs.cntd.ru/document/420387918" TargetMode="External"/><Relationship Id="rId175" Type="http://schemas.openxmlformats.org/officeDocument/2006/relationships/hyperlink" Target="http://docs.cntd.ru/document/901919946" TargetMode="External"/><Relationship Id="rId340" Type="http://schemas.openxmlformats.org/officeDocument/2006/relationships/hyperlink" Target="http://docs.cntd.ru/document/499014721" TargetMode="External"/><Relationship Id="rId578" Type="http://schemas.openxmlformats.org/officeDocument/2006/relationships/hyperlink" Target="http://docs.cntd.ru/document/552051436" TargetMode="External"/><Relationship Id="rId743" Type="http://schemas.openxmlformats.org/officeDocument/2006/relationships/hyperlink" Target="http://docs.cntd.ru/document/901981705" TargetMode="External"/><Relationship Id="rId200" Type="http://schemas.openxmlformats.org/officeDocument/2006/relationships/hyperlink" Target="http://docs.cntd.ru/document/560704083" TargetMode="External"/><Relationship Id="rId382" Type="http://schemas.openxmlformats.org/officeDocument/2006/relationships/hyperlink" Target="http://docs.cntd.ru/document/499045401" TargetMode="External"/><Relationship Id="rId438" Type="http://schemas.openxmlformats.org/officeDocument/2006/relationships/hyperlink" Target="http://docs.cntd.ru/document/436765181" TargetMode="External"/><Relationship Id="rId603" Type="http://schemas.openxmlformats.org/officeDocument/2006/relationships/image" Target="media/image27.gif"/><Relationship Id="rId645" Type="http://schemas.openxmlformats.org/officeDocument/2006/relationships/hyperlink" Target="http://docs.cntd.ru/document/420387918" TargetMode="External"/><Relationship Id="rId687" Type="http://schemas.openxmlformats.org/officeDocument/2006/relationships/image" Target="media/image67.jpeg"/><Relationship Id="rId242" Type="http://schemas.openxmlformats.org/officeDocument/2006/relationships/hyperlink" Target="http://docs.cntd.ru/document/560704083" TargetMode="External"/><Relationship Id="rId284" Type="http://schemas.openxmlformats.org/officeDocument/2006/relationships/hyperlink" Target="http://docs.cntd.ru/document/9004937" TargetMode="External"/><Relationship Id="rId491" Type="http://schemas.openxmlformats.org/officeDocument/2006/relationships/hyperlink" Target="http://docs.cntd.ru/document/560704083" TargetMode="External"/><Relationship Id="rId505" Type="http://schemas.openxmlformats.org/officeDocument/2006/relationships/hyperlink" Target="http://docs.cntd.ru/document/420387918" TargetMode="External"/><Relationship Id="rId712" Type="http://schemas.openxmlformats.org/officeDocument/2006/relationships/image" Target="media/image80.jpeg"/><Relationship Id="rId37" Type="http://schemas.openxmlformats.org/officeDocument/2006/relationships/hyperlink" Target="http://docs.cntd.ru/document/552027322" TargetMode="External"/><Relationship Id="rId79" Type="http://schemas.openxmlformats.org/officeDocument/2006/relationships/hyperlink" Target="http://docs.cntd.ru/document/902339780" TargetMode="External"/><Relationship Id="rId102" Type="http://schemas.openxmlformats.org/officeDocument/2006/relationships/hyperlink" Target="http://docs.cntd.ru/document/560704083" TargetMode="External"/><Relationship Id="rId144" Type="http://schemas.openxmlformats.org/officeDocument/2006/relationships/hyperlink" Target="http://docs.cntd.ru/document/560704083" TargetMode="External"/><Relationship Id="rId547" Type="http://schemas.openxmlformats.org/officeDocument/2006/relationships/image" Target="media/image4.jpeg"/><Relationship Id="rId589" Type="http://schemas.openxmlformats.org/officeDocument/2006/relationships/hyperlink" Target="http://docs.cntd.ru/document/552051436" TargetMode="External"/><Relationship Id="rId754" Type="http://schemas.openxmlformats.org/officeDocument/2006/relationships/hyperlink" Target="http://docs.cntd.ru/document/901981705" TargetMode="External"/><Relationship Id="rId90" Type="http://schemas.openxmlformats.org/officeDocument/2006/relationships/hyperlink" Target="http://docs.cntd.ru/document/902365874" TargetMode="External"/><Relationship Id="rId186" Type="http://schemas.openxmlformats.org/officeDocument/2006/relationships/hyperlink" Target="http://docs.cntd.ru/document/499035391" TargetMode="External"/><Relationship Id="rId351" Type="http://schemas.openxmlformats.org/officeDocument/2006/relationships/hyperlink" Target="http://docs.cntd.ru/document/420254535" TargetMode="External"/><Relationship Id="rId393" Type="http://schemas.openxmlformats.org/officeDocument/2006/relationships/hyperlink" Target="http://docs.cntd.ru/document/499045401" TargetMode="External"/><Relationship Id="rId407" Type="http://schemas.openxmlformats.org/officeDocument/2006/relationships/hyperlink" Target="http://docs.cntd.ru/document/552027322" TargetMode="External"/><Relationship Id="rId449" Type="http://schemas.openxmlformats.org/officeDocument/2006/relationships/hyperlink" Target="http://docs.cntd.ru/document/560704083" TargetMode="External"/><Relationship Id="rId614" Type="http://schemas.openxmlformats.org/officeDocument/2006/relationships/hyperlink" Target="http://docs.cntd.ru/document/551976491" TargetMode="External"/><Relationship Id="rId656" Type="http://schemas.openxmlformats.org/officeDocument/2006/relationships/hyperlink" Target="http://docs.cntd.ru/document/901981546" TargetMode="External"/><Relationship Id="rId211" Type="http://schemas.openxmlformats.org/officeDocument/2006/relationships/hyperlink" Target="http://docs.cntd.ru/document/542650272" TargetMode="External"/><Relationship Id="rId253" Type="http://schemas.openxmlformats.org/officeDocument/2006/relationships/hyperlink" Target="http://docs.cntd.ru/document/902186281" TargetMode="External"/><Relationship Id="rId295" Type="http://schemas.openxmlformats.org/officeDocument/2006/relationships/hyperlink" Target="http://docs.cntd.ru/document/552051436" TargetMode="External"/><Relationship Id="rId309" Type="http://schemas.openxmlformats.org/officeDocument/2006/relationships/hyperlink" Target="http://docs.cntd.ru/document/552051436" TargetMode="External"/><Relationship Id="rId460" Type="http://schemas.openxmlformats.org/officeDocument/2006/relationships/hyperlink" Target="http://docs.cntd.ru/document/560704083" TargetMode="External"/><Relationship Id="rId516" Type="http://schemas.openxmlformats.org/officeDocument/2006/relationships/hyperlink" Target="http://docs.cntd.ru/document/871001008" TargetMode="External"/><Relationship Id="rId698" Type="http://schemas.openxmlformats.org/officeDocument/2006/relationships/hyperlink" Target="http://docs.cntd.ru/document/554645482" TargetMode="External"/><Relationship Id="rId48" Type="http://schemas.openxmlformats.org/officeDocument/2006/relationships/hyperlink" Target="http://docs.cntd.ru/document/561199883" TargetMode="External"/><Relationship Id="rId113" Type="http://schemas.openxmlformats.org/officeDocument/2006/relationships/hyperlink" Target="http://docs.cntd.ru/document/420393190" TargetMode="External"/><Relationship Id="rId320" Type="http://schemas.openxmlformats.org/officeDocument/2006/relationships/hyperlink" Target="http://docs.cntd.ru/document/420387918" TargetMode="External"/><Relationship Id="rId558" Type="http://schemas.openxmlformats.org/officeDocument/2006/relationships/hyperlink" Target="http://docs.cntd.ru/document/552454256" TargetMode="External"/><Relationship Id="rId723" Type="http://schemas.openxmlformats.org/officeDocument/2006/relationships/hyperlink" Target="http://docs.cntd.ru/document/420254535" TargetMode="External"/><Relationship Id="rId765" Type="http://schemas.openxmlformats.org/officeDocument/2006/relationships/hyperlink" Target="http://docs.cntd.ru/document/901991977" TargetMode="External"/><Relationship Id="rId155" Type="http://schemas.openxmlformats.org/officeDocument/2006/relationships/hyperlink" Target="http://docs.cntd.ru/document/552027322" TargetMode="External"/><Relationship Id="rId197" Type="http://schemas.openxmlformats.org/officeDocument/2006/relationships/hyperlink" Target="http://docs.cntd.ru/document/560704083" TargetMode="External"/><Relationship Id="rId362" Type="http://schemas.openxmlformats.org/officeDocument/2006/relationships/hyperlink" Target="http://docs.cntd.ru/document/420387918" TargetMode="External"/><Relationship Id="rId418" Type="http://schemas.openxmlformats.org/officeDocument/2006/relationships/hyperlink" Target="http://docs.cntd.ru/document/499014721" TargetMode="External"/><Relationship Id="rId625" Type="http://schemas.openxmlformats.org/officeDocument/2006/relationships/hyperlink" Target="http://docs.cntd.ru/document/420358237" TargetMode="External"/><Relationship Id="rId222" Type="http://schemas.openxmlformats.org/officeDocument/2006/relationships/hyperlink" Target="http://docs.cntd.ru/document/499035391" TargetMode="External"/><Relationship Id="rId264" Type="http://schemas.openxmlformats.org/officeDocument/2006/relationships/hyperlink" Target="http://docs.cntd.ru/document/420387918" TargetMode="External"/><Relationship Id="rId471" Type="http://schemas.openxmlformats.org/officeDocument/2006/relationships/hyperlink" Target="http://docs.cntd.ru/document/901919946" TargetMode="External"/><Relationship Id="rId667" Type="http://schemas.openxmlformats.org/officeDocument/2006/relationships/hyperlink" Target="http://docs.cntd.ru/document/420254535" TargetMode="External"/><Relationship Id="rId17" Type="http://schemas.openxmlformats.org/officeDocument/2006/relationships/hyperlink" Target="http://docs.cntd.ru/document/420223283" TargetMode="External"/><Relationship Id="rId59" Type="http://schemas.openxmlformats.org/officeDocument/2006/relationships/hyperlink" Target="http://docs.cntd.ru/document/499085462" TargetMode="External"/><Relationship Id="rId124" Type="http://schemas.openxmlformats.org/officeDocument/2006/relationships/hyperlink" Target="http://docs.cntd.ru/document/420387918" TargetMode="External"/><Relationship Id="rId527" Type="http://schemas.openxmlformats.org/officeDocument/2006/relationships/hyperlink" Target="http://docs.cntd.ru/document/420393190" TargetMode="External"/><Relationship Id="rId569" Type="http://schemas.openxmlformats.org/officeDocument/2006/relationships/hyperlink" Target="http://docs.cntd.ru/document/554645482" TargetMode="External"/><Relationship Id="rId734" Type="http://schemas.openxmlformats.org/officeDocument/2006/relationships/hyperlink" Target="http://docs.cntd.ru/document/901981546" TargetMode="External"/><Relationship Id="rId776" Type="http://schemas.openxmlformats.org/officeDocument/2006/relationships/hyperlink" Target="http://docs.cntd.ru/document/902349816" TargetMode="External"/><Relationship Id="rId70" Type="http://schemas.openxmlformats.org/officeDocument/2006/relationships/hyperlink" Target="http://docs.cntd.ru/document/901981705" TargetMode="External"/><Relationship Id="rId166" Type="http://schemas.openxmlformats.org/officeDocument/2006/relationships/hyperlink" Target="http://docs.cntd.ru/document/420387918" TargetMode="External"/><Relationship Id="rId331" Type="http://schemas.openxmlformats.org/officeDocument/2006/relationships/hyperlink" Target="http://docs.cntd.ru/document/499014721" TargetMode="External"/><Relationship Id="rId373" Type="http://schemas.openxmlformats.org/officeDocument/2006/relationships/hyperlink" Target="http://docs.cntd.ru/document/499045401" TargetMode="External"/><Relationship Id="rId429" Type="http://schemas.openxmlformats.org/officeDocument/2006/relationships/hyperlink" Target="http://docs.cntd.ru/document/564603487" TargetMode="External"/><Relationship Id="rId580" Type="http://schemas.openxmlformats.org/officeDocument/2006/relationships/image" Target="media/image13.jpeg"/><Relationship Id="rId636" Type="http://schemas.openxmlformats.org/officeDocument/2006/relationships/hyperlink" Target="http://docs.cntd.ru/document/420387918" TargetMode="External"/><Relationship Id="rId1" Type="http://schemas.openxmlformats.org/officeDocument/2006/relationships/styles" Target="styles.xml"/><Relationship Id="rId233" Type="http://schemas.openxmlformats.org/officeDocument/2006/relationships/hyperlink" Target="http://docs.cntd.ru/document/420387918" TargetMode="External"/><Relationship Id="rId440" Type="http://schemas.openxmlformats.org/officeDocument/2006/relationships/hyperlink" Target="http://docs.cntd.ru/document/420393190" TargetMode="External"/><Relationship Id="rId678" Type="http://schemas.openxmlformats.org/officeDocument/2006/relationships/image" Target="media/image63.jpeg"/><Relationship Id="rId28" Type="http://schemas.openxmlformats.org/officeDocument/2006/relationships/hyperlink" Target="http://docs.cntd.ru/document/420393190" TargetMode="External"/><Relationship Id="rId275" Type="http://schemas.openxmlformats.org/officeDocument/2006/relationships/hyperlink" Target="http://docs.cntd.ru/document/499014721" TargetMode="External"/><Relationship Id="rId300" Type="http://schemas.openxmlformats.org/officeDocument/2006/relationships/hyperlink" Target="http://docs.cntd.ru/document/420363178" TargetMode="External"/><Relationship Id="rId482" Type="http://schemas.openxmlformats.org/officeDocument/2006/relationships/hyperlink" Target="http://docs.cntd.ru/document/560704083" TargetMode="External"/><Relationship Id="rId538" Type="http://schemas.openxmlformats.org/officeDocument/2006/relationships/hyperlink" Target="http://docs.cntd.ru/document/552051436" TargetMode="External"/><Relationship Id="rId703" Type="http://schemas.openxmlformats.org/officeDocument/2006/relationships/image" Target="media/image75.jpeg"/><Relationship Id="rId745" Type="http://schemas.openxmlformats.org/officeDocument/2006/relationships/hyperlink" Target="http://docs.cntd.ru/document/901981705" TargetMode="External"/><Relationship Id="rId81" Type="http://schemas.openxmlformats.org/officeDocument/2006/relationships/hyperlink" Target="http://docs.cntd.ru/document/902339780" TargetMode="External"/><Relationship Id="rId135" Type="http://schemas.openxmlformats.org/officeDocument/2006/relationships/hyperlink" Target="http://docs.cntd.ru/document/560704083" TargetMode="External"/><Relationship Id="rId177" Type="http://schemas.openxmlformats.org/officeDocument/2006/relationships/hyperlink" Target="http://docs.cntd.ru/document/560704083" TargetMode="External"/><Relationship Id="rId342" Type="http://schemas.openxmlformats.org/officeDocument/2006/relationships/hyperlink" Target="http://docs.cntd.ru/document/552051436" TargetMode="External"/><Relationship Id="rId384" Type="http://schemas.openxmlformats.org/officeDocument/2006/relationships/hyperlink" Target="http://docs.cntd.ru/document/499045401" TargetMode="External"/><Relationship Id="rId591" Type="http://schemas.openxmlformats.org/officeDocument/2006/relationships/image" Target="media/image18.jpeg"/><Relationship Id="rId605" Type="http://schemas.openxmlformats.org/officeDocument/2006/relationships/hyperlink" Target="http://docs.cntd.ru/document/420387918" TargetMode="External"/><Relationship Id="rId202" Type="http://schemas.openxmlformats.org/officeDocument/2006/relationships/hyperlink" Target="http://docs.cntd.ru/document/499014721" TargetMode="External"/><Relationship Id="rId244" Type="http://schemas.openxmlformats.org/officeDocument/2006/relationships/hyperlink" Target="http://docs.cntd.ru/document/499035391" TargetMode="External"/><Relationship Id="rId647" Type="http://schemas.openxmlformats.org/officeDocument/2006/relationships/image" Target="media/image50.jpeg"/><Relationship Id="rId689" Type="http://schemas.openxmlformats.org/officeDocument/2006/relationships/image" Target="media/image69.jpeg"/><Relationship Id="rId39" Type="http://schemas.openxmlformats.org/officeDocument/2006/relationships/hyperlink" Target="http://docs.cntd.ru/document/552454256" TargetMode="External"/><Relationship Id="rId286" Type="http://schemas.openxmlformats.org/officeDocument/2006/relationships/hyperlink" Target="http://docs.cntd.ru/document/9004937" TargetMode="External"/><Relationship Id="rId451" Type="http://schemas.openxmlformats.org/officeDocument/2006/relationships/hyperlink" Target="http://docs.cntd.ru/document/560704083" TargetMode="External"/><Relationship Id="rId493" Type="http://schemas.openxmlformats.org/officeDocument/2006/relationships/hyperlink" Target="http://docs.cntd.ru/document/551183073" TargetMode="External"/><Relationship Id="rId507" Type="http://schemas.openxmlformats.org/officeDocument/2006/relationships/hyperlink" Target="http://docs.cntd.ru/document/420387918" TargetMode="External"/><Relationship Id="rId549" Type="http://schemas.openxmlformats.org/officeDocument/2006/relationships/hyperlink" Target="http://docs.cntd.ru/document/554645482" TargetMode="External"/><Relationship Id="rId714" Type="http://schemas.openxmlformats.org/officeDocument/2006/relationships/hyperlink" Target="http://docs.cntd.ru/document/420387918" TargetMode="External"/><Relationship Id="rId756" Type="http://schemas.openxmlformats.org/officeDocument/2006/relationships/hyperlink" Target="http://docs.cntd.ru/document/901981705" TargetMode="External"/><Relationship Id="rId50" Type="http://schemas.openxmlformats.org/officeDocument/2006/relationships/hyperlink" Target="http://docs.cntd.ru/document/902280037" TargetMode="External"/><Relationship Id="rId104" Type="http://schemas.openxmlformats.org/officeDocument/2006/relationships/hyperlink" Target="http://docs.cntd.ru/document/420387918" TargetMode="External"/><Relationship Id="rId146" Type="http://schemas.openxmlformats.org/officeDocument/2006/relationships/hyperlink" Target="http://docs.cntd.ru/document/901990046" TargetMode="External"/><Relationship Id="rId188" Type="http://schemas.openxmlformats.org/officeDocument/2006/relationships/hyperlink" Target="http://docs.cntd.ru/document/564603487" TargetMode="External"/><Relationship Id="rId311" Type="http://schemas.openxmlformats.org/officeDocument/2006/relationships/hyperlink" Target="http://docs.cntd.ru/document/420254535" TargetMode="External"/><Relationship Id="rId353" Type="http://schemas.openxmlformats.org/officeDocument/2006/relationships/hyperlink" Target="http://docs.cntd.ru/document/420387918" TargetMode="External"/><Relationship Id="rId395" Type="http://schemas.openxmlformats.org/officeDocument/2006/relationships/hyperlink" Target="http://docs.cntd.ru/document/499045401" TargetMode="External"/><Relationship Id="rId409" Type="http://schemas.openxmlformats.org/officeDocument/2006/relationships/hyperlink" Target="http://docs.cntd.ru/document/554645482" TargetMode="External"/><Relationship Id="rId560" Type="http://schemas.openxmlformats.org/officeDocument/2006/relationships/hyperlink" Target="http://docs.cntd.ru/document/552454256" TargetMode="External"/><Relationship Id="rId92" Type="http://schemas.openxmlformats.org/officeDocument/2006/relationships/hyperlink" Target="http://docs.cntd.ru/document/420393190" TargetMode="External"/><Relationship Id="rId213" Type="http://schemas.openxmlformats.org/officeDocument/2006/relationships/hyperlink" Target="http://docs.cntd.ru/document/560704083" TargetMode="External"/><Relationship Id="rId420" Type="http://schemas.openxmlformats.org/officeDocument/2006/relationships/hyperlink" Target="http://docs.cntd.ru/document/420387918" TargetMode="External"/><Relationship Id="rId616" Type="http://schemas.openxmlformats.org/officeDocument/2006/relationships/image" Target="media/image34.jpeg"/><Relationship Id="rId658" Type="http://schemas.openxmlformats.org/officeDocument/2006/relationships/hyperlink" Target="http://docs.cntd.ru/document/499014721" TargetMode="External"/><Relationship Id="rId255" Type="http://schemas.openxmlformats.org/officeDocument/2006/relationships/hyperlink" Target="http://docs.cntd.ru/document/420387918" TargetMode="External"/><Relationship Id="rId297" Type="http://schemas.openxmlformats.org/officeDocument/2006/relationships/hyperlink" Target="http://docs.cntd.ru/document/499014721" TargetMode="External"/><Relationship Id="rId462" Type="http://schemas.openxmlformats.org/officeDocument/2006/relationships/hyperlink" Target="http://docs.cntd.ru/document/560704083" TargetMode="External"/><Relationship Id="rId518" Type="http://schemas.openxmlformats.org/officeDocument/2006/relationships/hyperlink" Target="http://docs.cntd.ru/document/902156582" TargetMode="External"/><Relationship Id="rId725" Type="http://schemas.openxmlformats.org/officeDocument/2006/relationships/hyperlink" Target="http://docs.cntd.ru/document/420254535" TargetMode="External"/><Relationship Id="rId115" Type="http://schemas.openxmlformats.org/officeDocument/2006/relationships/hyperlink" Target="http://docs.cntd.ru/document/420382731" TargetMode="External"/><Relationship Id="rId157" Type="http://schemas.openxmlformats.org/officeDocument/2006/relationships/hyperlink" Target="http://docs.cntd.ru/document/560704083" TargetMode="External"/><Relationship Id="rId322" Type="http://schemas.openxmlformats.org/officeDocument/2006/relationships/hyperlink" Target="http://docs.cntd.ru/document/499014721" TargetMode="External"/><Relationship Id="rId364" Type="http://schemas.openxmlformats.org/officeDocument/2006/relationships/hyperlink" Target="http://docs.cntd.ru/document/420387918" TargetMode="External"/><Relationship Id="rId767" Type="http://schemas.openxmlformats.org/officeDocument/2006/relationships/hyperlink" Target="http://docs.cntd.ru/document/901991977" TargetMode="External"/><Relationship Id="rId61" Type="http://schemas.openxmlformats.org/officeDocument/2006/relationships/hyperlink" Target="http://docs.cntd.ru/document/902111653" TargetMode="External"/><Relationship Id="rId199" Type="http://schemas.openxmlformats.org/officeDocument/2006/relationships/hyperlink" Target="http://docs.cntd.ru/document/420387918" TargetMode="External"/><Relationship Id="rId571" Type="http://schemas.openxmlformats.org/officeDocument/2006/relationships/hyperlink" Target="http://docs.cntd.ru/document/552051436" TargetMode="External"/><Relationship Id="rId627" Type="http://schemas.openxmlformats.org/officeDocument/2006/relationships/image" Target="media/image37.jpeg"/><Relationship Id="rId669" Type="http://schemas.openxmlformats.org/officeDocument/2006/relationships/hyperlink" Target="http://docs.cntd.ru/document/552051436" TargetMode="External"/><Relationship Id="rId19" Type="http://schemas.openxmlformats.org/officeDocument/2006/relationships/hyperlink" Target="http://docs.cntd.ru/document/420241002" TargetMode="External"/><Relationship Id="rId224" Type="http://schemas.openxmlformats.org/officeDocument/2006/relationships/hyperlink" Target="http://docs.cntd.ru/document/420387918" TargetMode="External"/><Relationship Id="rId266" Type="http://schemas.openxmlformats.org/officeDocument/2006/relationships/hyperlink" Target="http://docs.cntd.ru/document/552454256" TargetMode="External"/><Relationship Id="rId431" Type="http://schemas.openxmlformats.org/officeDocument/2006/relationships/hyperlink" Target="http://docs.cntd.ru/document/420387918" TargetMode="External"/><Relationship Id="rId473" Type="http://schemas.openxmlformats.org/officeDocument/2006/relationships/hyperlink" Target="http://docs.cntd.ru/document/901919946" TargetMode="External"/><Relationship Id="rId529" Type="http://schemas.openxmlformats.org/officeDocument/2006/relationships/hyperlink" Target="http://docs.cntd.ru/document/551976491" TargetMode="External"/><Relationship Id="rId680" Type="http://schemas.openxmlformats.org/officeDocument/2006/relationships/image" Target="media/image64.jpeg"/><Relationship Id="rId736" Type="http://schemas.openxmlformats.org/officeDocument/2006/relationships/hyperlink" Target="http://docs.cntd.ru/document/901981705" TargetMode="External"/><Relationship Id="rId30" Type="http://schemas.openxmlformats.org/officeDocument/2006/relationships/hyperlink" Target="http://docs.cntd.ru/document/436765181" TargetMode="External"/><Relationship Id="rId126" Type="http://schemas.openxmlformats.org/officeDocument/2006/relationships/hyperlink" Target="http://docs.cntd.ru/document/420393190" TargetMode="External"/><Relationship Id="rId168" Type="http://schemas.openxmlformats.org/officeDocument/2006/relationships/hyperlink" Target="http://docs.cntd.ru/document/901919946" TargetMode="External"/><Relationship Id="rId333" Type="http://schemas.openxmlformats.org/officeDocument/2006/relationships/hyperlink" Target="http://docs.cntd.ru/document/420387918" TargetMode="External"/><Relationship Id="rId540" Type="http://schemas.openxmlformats.org/officeDocument/2006/relationships/hyperlink" Target="http://docs.cntd.ru/document/552051436" TargetMode="External"/><Relationship Id="rId778" Type="http://schemas.openxmlformats.org/officeDocument/2006/relationships/hyperlink" Target="http://docs.cntd.ru/document/902111653" TargetMode="External"/><Relationship Id="rId72" Type="http://schemas.openxmlformats.org/officeDocument/2006/relationships/hyperlink" Target="http://docs.cntd.ru/document/901981705" TargetMode="External"/><Relationship Id="rId375" Type="http://schemas.openxmlformats.org/officeDocument/2006/relationships/hyperlink" Target="http://docs.cntd.ru/document/499045401" TargetMode="External"/><Relationship Id="rId582" Type="http://schemas.openxmlformats.org/officeDocument/2006/relationships/image" Target="media/image14.jpeg"/><Relationship Id="rId638" Type="http://schemas.openxmlformats.org/officeDocument/2006/relationships/hyperlink" Target="http://docs.cntd.ru/document/420387918" TargetMode="External"/><Relationship Id="rId3" Type="http://schemas.openxmlformats.org/officeDocument/2006/relationships/webSettings" Target="webSettings.xml"/><Relationship Id="rId235" Type="http://schemas.openxmlformats.org/officeDocument/2006/relationships/hyperlink" Target="http://docs.cntd.ru/document/499014721" TargetMode="External"/><Relationship Id="rId277" Type="http://schemas.openxmlformats.org/officeDocument/2006/relationships/hyperlink" Target="http://docs.cntd.ru/document/420387918" TargetMode="External"/><Relationship Id="rId400" Type="http://schemas.openxmlformats.org/officeDocument/2006/relationships/hyperlink" Target="http://docs.cntd.ru/document/420387918" TargetMode="External"/><Relationship Id="rId442" Type="http://schemas.openxmlformats.org/officeDocument/2006/relationships/hyperlink" Target="http://docs.cntd.ru/document/560704083" TargetMode="External"/><Relationship Id="rId484" Type="http://schemas.openxmlformats.org/officeDocument/2006/relationships/hyperlink" Target="http://docs.cntd.ru/document/560704083" TargetMode="External"/><Relationship Id="rId705" Type="http://schemas.openxmlformats.org/officeDocument/2006/relationships/hyperlink" Target="http://docs.cntd.ru/document/420387918" TargetMode="External"/><Relationship Id="rId137" Type="http://schemas.openxmlformats.org/officeDocument/2006/relationships/hyperlink" Target="http://docs.cntd.ru/document/560704083" TargetMode="External"/><Relationship Id="rId302" Type="http://schemas.openxmlformats.org/officeDocument/2006/relationships/hyperlink" Target="http://docs.cntd.ru/document/420387918" TargetMode="External"/><Relationship Id="rId344" Type="http://schemas.openxmlformats.org/officeDocument/2006/relationships/hyperlink" Target="http://docs.cntd.ru/document/420387918" TargetMode="External"/><Relationship Id="rId691" Type="http://schemas.openxmlformats.org/officeDocument/2006/relationships/image" Target="media/image70.jpeg"/><Relationship Id="rId747" Type="http://schemas.openxmlformats.org/officeDocument/2006/relationships/hyperlink" Target="http://docs.cntd.ru/document/901981705" TargetMode="External"/><Relationship Id="rId41" Type="http://schemas.openxmlformats.org/officeDocument/2006/relationships/hyperlink" Target="http://docs.cntd.ru/document/560704083" TargetMode="External"/><Relationship Id="rId83" Type="http://schemas.openxmlformats.org/officeDocument/2006/relationships/hyperlink" Target="http://docs.cntd.ru/document/902199103" TargetMode="External"/><Relationship Id="rId179" Type="http://schemas.openxmlformats.org/officeDocument/2006/relationships/hyperlink" Target="http://docs.cntd.ru/document/560704083" TargetMode="External"/><Relationship Id="rId386" Type="http://schemas.openxmlformats.org/officeDocument/2006/relationships/hyperlink" Target="http://docs.cntd.ru/document/499045401" TargetMode="External"/><Relationship Id="rId551" Type="http://schemas.openxmlformats.org/officeDocument/2006/relationships/image" Target="media/image5.jpeg"/><Relationship Id="rId593" Type="http://schemas.openxmlformats.org/officeDocument/2006/relationships/image" Target="media/image20.jpeg"/><Relationship Id="rId607" Type="http://schemas.openxmlformats.org/officeDocument/2006/relationships/hyperlink" Target="http://docs.cntd.ru/document/420387918" TargetMode="External"/><Relationship Id="rId649" Type="http://schemas.openxmlformats.org/officeDocument/2006/relationships/image" Target="media/image52.jpeg"/><Relationship Id="rId190" Type="http://schemas.openxmlformats.org/officeDocument/2006/relationships/hyperlink" Target="http://docs.cntd.ru/document/560704083" TargetMode="External"/><Relationship Id="rId204" Type="http://schemas.openxmlformats.org/officeDocument/2006/relationships/hyperlink" Target="http://docs.cntd.ru/document/420387918" TargetMode="External"/><Relationship Id="rId246" Type="http://schemas.openxmlformats.org/officeDocument/2006/relationships/hyperlink" Target="http://docs.cntd.ru/document/499014721" TargetMode="External"/><Relationship Id="rId288" Type="http://schemas.openxmlformats.org/officeDocument/2006/relationships/hyperlink" Target="http://docs.cntd.ru/document/9004937" TargetMode="External"/><Relationship Id="rId411" Type="http://schemas.openxmlformats.org/officeDocument/2006/relationships/hyperlink" Target="http://docs.cntd.ru/document/542650272" TargetMode="External"/><Relationship Id="rId453" Type="http://schemas.openxmlformats.org/officeDocument/2006/relationships/hyperlink" Target="http://docs.cntd.ru/document/564603487" TargetMode="External"/><Relationship Id="rId509" Type="http://schemas.openxmlformats.org/officeDocument/2006/relationships/hyperlink" Target="http://docs.cntd.ru/document/902280037" TargetMode="External"/><Relationship Id="rId660" Type="http://schemas.openxmlformats.org/officeDocument/2006/relationships/image" Target="media/image56.jpeg"/><Relationship Id="rId106" Type="http://schemas.openxmlformats.org/officeDocument/2006/relationships/hyperlink" Target="http://docs.cntd.ru/document/560704083" TargetMode="External"/><Relationship Id="rId313" Type="http://schemas.openxmlformats.org/officeDocument/2006/relationships/hyperlink" Target="http://docs.cntd.ru/document/420387918" TargetMode="External"/><Relationship Id="rId495" Type="http://schemas.openxmlformats.org/officeDocument/2006/relationships/hyperlink" Target="http://docs.cntd.ru/document/554645482" TargetMode="External"/><Relationship Id="rId716" Type="http://schemas.openxmlformats.org/officeDocument/2006/relationships/image" Target="media/image82.jpeg"/><Relationship Id="rId758" Type="http://schemas.openxmlformats.org/officeDocument/2006/relationships/image" Target="media/image86.jpeg"/><Relationship Id="rId10" Type="http://schemas.openxmlformats.org/officeDocument/2006/relationships/hyperlink" Target="http://docs.cntd.ru/document/499014721" TargetMode="External"/><Relationship Id="rId52" Type="http://schemas.openxmlformats.org/officeDocument/2006/relationships/hyperlink" Target="http://docs.cntd.ru/document/902111653" TargetMode="External"/><Relationship Id="rId94" Type="http://schemas.openxmlformats.org/officeDocument/2006/relationships/hyperlink" Target="http://docs.cntd.ru/document/560704083" TargetMode="External"/><Relationship Id="rId148" Type="http://schemas.openxmlformats.org/officeDocument/2006/relationships/hyperlink" Target="http://docs.cntd.ru/document/560704083" TargetMode="External"/><Relationship Id="rId355" Type="http://schemas.openxmlformats.org/officeDocument/2006/relationships/hyperlink" Target="http://docs.cntd.ru/document/1200110981" TargetMode="External"/><Relationship Id="rId397" Type="http://schemas.openxmlformats.org/officeDocument/2006/relationships/hyperlink" Target="http://docs.cntd.ru/document/499014721" TargetMode="External"/><Relationship Id="rId520" Type="http://schemas.openxmlformats.org/officeDocument/2006/relationships/hyperlink" Target="http://docs.cntd.ru/document/499034194" TargetMode="External"/><Relationship Id="rId562" Type="http://schemas.openxmlformats.org/officeDocument/2006/relationships/hyperlink" Target="http://docs.cntd.ru/document/552454256" TargetMode="External"/><Relationship Id="rId618" Type="http://schemas.openxmlformats.org/officeDocument/2006/relationships/image" Target="media/image35.jpeg"/><Relationship Id="rId215" Type="http://schemas.openxmlformats.org/officeDocument/2006/relationships/hyperlink" Target="http://docs.cntd.ru/document/902186281" TargetMode="External"/><Relationship Id="rId257" Type="http://schemas.openxmlformats.org/officeDocument/2006/relationships/hyperlink" Target="http://docs.cntd.ru/document/420387918" TargetMode="External"/><Relationship Id="rId422" Type="http://schemas.openxmlformats.org/officeDocument/2006/relationships/hyperlink" Target="http://docs.cntd.ru/document/564603487" TargetMode="External"/><Relationship Id="rId464" Type="http://schemas.openxmlformats.org/officeDocument/2006/relationships/hyperlink" Target="http://docs.cntd.ru/document/901919946" TargetMode="External"/><Relationship Id="rId299" Type="http://schemas.openxmlformats.org/officeDocument/2006/relationships/hyperlink" Target="http://docs.cntd.ru/document/420387918" TargetMode="External"/><Relationship Id="rId727" Type="http://schemas.openxmlformats.org/officeDocument/2006/relationships/hyperlink" Target="http://docs.cntd.ru/document/420254535" TargetMode="External"/><Relationship Id="rId63" Type="http://schemas.openxmlformats.org/officeDocument/2006/relationships/hyperlink" Target="http://docs.cntd.ru/document/90201348" TargetMode="External"/><Relationship Id="rId159" Type="http://schemas.openxmlformats.org/officeDocument/2006/relationships/hyperlink" Target="http://docs.cntd.ru/document/560704083" TargetMode="External"/><Relationship Id="rId366" Type="http://schemas.openxmlformats.org/officeDocument/2006/relationships/hyperlink" Target="http://docs.cntd.ru/document/420300462" TargetMode="External"/><Relationship Id="rId573" Type="http://schemas.openxmlformats.org/officeDocument/2006/relationships/image" Target="media/image11.jpeg"/><Relationship Id="rId780" Type="http://schemas.openxmlformats.org/officeDocument/2006/relationships/hyperlink" Target="http://docs.cntd.ru/document/902111653" TargetMode="External"/><Relationship Id="rId226" Type="http://schemas.openxmlformats.org/officeDocument/2006/relationships/hyperlink" Target="http://docs.cntd.ru/document/420387918" TargetMode="External"/><Relationship Id="rId433" Type="http://schemas.openxmlformats.org/officeDocument/2006/relationships/hyperlink" Target="http://docs.cntd.ru/document/436765181" TargetMode="External"/><Relationship Id="rId640" Type="http://schemas.openxmlformats.org/officeDocument/2006/relationships/image" Target="media/image46.jpeg"/><Relationship Id="rId738" Type="http://schemas.openxmlformats.org/officeDocument/2006/relationships/hyperlink" Target="http://docs.cntd.ru/document/901981705" TargetMode="External"/><Relationship Id="rId74" Type="http://schemas.openxmlformats.org/officeDocument/2006/relationships/hyperlink" Target="http://docs.cntd.ru/document/420241002" TargetMode="External"/><Relationship Id="rId377" Type="http://schemas.openxmlformats.org/officeDocument/2006/relationships/hyperlink" Target="http://docs.cntd.ru/document/499045401" TargetMode="External"/><Relationship Id="rId500" Type="http://schemas.openxmlformats.org/officeDocument/2006/relationships/hyperlink" Target="http://docs.cntd.ru/document/902363976" TargetMode="External"/><Relationship Id="rId584" Type="http://schemas.openxmlformats.org/officeDocument/2006/relationships/hyperlink" Target="http://docs.cntd.ru/document/552051436" TargetMode="External"/><Relationship Id="rId5" Type="http://schemas.openxmlformats.org/officeDocument/2006/relationships/endnotes" Target="endnotes.xml"/><Relationship Id="rId237" Type="http://schemas.openxmlformats.org/officeDocument/2006/relationships/hyperlink" Target="http://docs.cntd.ru/document/420387918" TargetMode="External"/><Relationship Id="rId444" Type="http://schemas.openxmlformats.org/officeDocument/2006/relationships/hyperlink" Target="http://docs.cntd.ru/document/560704083" TargetMode="External"/><Relationship Id="rId651" Type="http://schemas.openxmlformats.org/officeDocument/2006/relationships/hyperlink" Target="http://docs.cntd.ru/document/499014721" TargetMode="External"/><Relationship Id="rId749" Type="http://schemas.openxmlformats.org/officeDocument/2006/relationships/hyperlink" Target="http://docs.cntd.ru/document/901981705" TargetMode="External"/><Relationship Id="rId290" Type="http://schemas.openxmlformats.org/officeDocument/2006/relationships/hyperlink" Target="http://docs.cntd.ru/document/552051436" TargetMode="External"/><Relationship Id="rId304" Type="http://schemas.openxmlformats.org/officeDocument/2006/relationships/hyperlink" Target="http://docs.cntd.ru/document/420387918" TargetMode="External"/><Relationship Id="rId388" Type="http://schemas.openxmlformats.org/officeDocument/2006/relationships/hyperlink" Target="http://docs.cntd.ru/document/499045401" TargetMode="External"/><Relationship Id="rId511" Type="http://schemas.openxmlformats.org/officeDocument/2006/relationships/hyperlink" Target="http://docs.cntd.ru/document/564603487" TargetMode="External"/><Relationship Id="rId609" Type="http://schemas.openxmlformats.org/officeDocument/2006/relationships/image" Target="media/image30.jpeg"/><Relationship Id="rId85" Type="http://schemas.openxmlformats.org/officeDocument/2006/relationships/hyperlink" Target="http://docs.cntd.ru/document/902365874" TargetMode="External"/><Relationship Id="rId150" Type="http://schemas.openxmlformats.org/officeDocument/2006/relationships/hyperlink" Target="http://docs.cntd.ru/document/420387918" TargetMode="External"/><Relationship Id="rId595" Type="http://schemas.openxmlformats.org/officeDocument/2006/relationships/image" Target="media/image22.jpeg"/><Relationship Id="rId248" Type="http://schemas.openxmlformats.org/officeDocument/2006/relationships/hyperlink" Target="http://docs.cntd.ru/document/420387918" TargetMode="External"/><Relationship Id="rId455" Type="http://schemas.openxmlformats.org/officeDocument/2006/relationships/hyperlink" Target="http://docs.cntd.ru/document/564603487" TargetMode="External"/><Relationship Id="rId662" Type="http://schemas.openxmlformats.org/officeDocument/2006/relationships/hyperlink" Target="http://docs.cntd.ru/document/554645482" TargetMode="External"/><Relationship Id="rId12" Type="http://schemas.openxmlformats.org/officeDocument/2006/relationships/hyperlink" Target="http://docs.cntd.ru/document/499035391" TargetMode="External"/><Relationship Id="rId108" Type="http://schemas.openxmlformats.org/officeDocument/2006/relationships/hyperlink" Target="http://docs.cntd.ru/document/420387918" TargetMode="External"/><Relationship Id="rId315" Type="http://schemas.openxmlformats.org/officeDocument/2006/relationships/hyperlink" Target="http://docs.cntd.ru/document/420254535" TargetMode="External"/><Relationship Id="rId522" Type="http://schemas.openxmlformats.org/officeDocument/2006/relationships/hyperlink" Target="http://docs.cntd.ru/document/420387918" TargetMode="External"/><Relationship Id="rId96" Type="http://schemas.openxmlformats.org/officeDocument/2006/relationships/hyperlink" Target="http://docs.cntd.ru/document/420387918" TargetMode="External"/><Relationship Id="rId161" Type="http://schemas.openxmlformats.org/officeDocument/2006/relationships/hyperlink" Target="http://docs.cntd.ru/document/901919946" TargetMode="External"/><Relationship Id="rId399" Type="http://schemas.openxmlformats.org/officeDocument/2006/relationships/hyperlink" Target="http://docs.cntd.ru/document/499014721" TargetMode="External"/><Relationship Id="rId259" Type="http://schemas.openxmlformats.org/officeDocument/2006/relationships/hyperlink" Target="http://docs.cntd.ru/document/420387918" TargetMode="External"/><Relationship Id="rId466" Type="http://schemas.openxmlformats.org/officeDocument/2006/relationships/hyperlink" Target="http://docs.cntd.ru/document/901919946" TargetMode="External"/><Relationship Id="rId673" Type="http://schemas.openxmlformats.org/officeDocument/2006/relationships/image" Target="media/image62.jpeg"/><Relationship Id="rId23" Type="http://schemas.openxmlformats.org/officeDocument/2006/relationships/hyperlink" Target="http://docs.cntd.ru/document/420327131" TargetMode="External"/><Relationship Id="rId119" Type="http://schemas.openxmlformats.org/officeDocument/2006/relationships/hyperlink" Target="http://docs.cntd.ru/document/420387918" TargetMode="External"/><Relationship Id="rId326" Type="http://schemas.openxmlformats.org/officeDocument/2006/relationships/hyperlink" Target="http://docs.cntd.ru/document/420387918" TargetMode="External"/><Relationship Id="rId533" Type="http://schemas.openxmlformats.org/officeDocument/2006/relationships/image" Target="media/image1.jpeg"/><Relationship Id="rId740" Type="http://schemas.openxmlformats.org/officeDocument/2006/relationships/hyperlink" Target="http://docs.cntd.ru/document/901981705" TargetMode="External"/><Relationship Id="rId172" Type="http://schemas.openxmlformats.org/officeDocument/2006/relationships/hyperlink" Target="http://docs.cntd.ru/document/901919946" TargetMode="External"/><Relationship Id="rId477" Type="http://schemas.openxmlformats.org/officeDocument/2006/relationships/hyperlink" Target="http://docs.cntd.ru/document/551976491" TargetMode="External"/><Relationship Id="rId600" Type="http://schemas.openxmlformats.org/officeDocument/2006/relationships/hyperlink" Target="http://docs.cntd.ru/document/420254535" TargetMode="External"/><Relationship Id="rId684" Type="http://schemas.openxmlformats.org/officeDocument/2006/relationships/hyperlink" Target="http://docs.cntd.ru/document/420254535" TargetMode="External"/><Relationship Id="rId337" Type="http://schemas.openxmlformats.org/officeDocument/2006/relationships/hyperlink" Target="http://docs.cntd.ru/document/420387918" TargetMode="External"/><Relationship Id="rId34" Type="http://schemas.openxmlformats.org/officeDocument/2006/relationships/hyperlink" Target="http://docs.cntd.ru/document/551976491" TargetMode="External"/><Relationship Id="rId544" Type="http://schemas.openxmlformats.org/officeDocument/2006/relationships/hyperlink" Target="http://docs.cntd.ru/document/552051436" TargetMode="External"/><Relationship Id="rId751" Type="http://schemas.openxmlformats.org/officeDocument/2006/relationships/hyperlink" Target="http://docs.cntd.ru/document/901981705" TargetMode="External"/><Relationship Id="rId183" Type="http://schemas.openxmlformats.org/officeDocument/2006/relationships/hyperlink" Target="http://docs.cntd.ru/document/560704083" TargetMode="External"/><Relationship Id="rId390" Type="http://schemas.openxmlformats.org/officeDocument/2006/relationships/hyperlink" Target="http://docs.cntd.ru/document/552051436" TargetMode="External"/><Relationship Id="rId404" Type="http://schemas.openxmlformats.org/officeDocument/2006/relationships/hyperlink" Target="http://docs.cntd.ru/document/420387918" TargetMode="External"/><Relationship Id="rId611" Type="http://schemas.openxmlformats.org/officeDocument/2006/relationships/image" Target="media/image31.jpeg"/><Relationship Id="rId250" Type="http://schemas.openxmlformats.org/officeDocument/2006/relationships/hyperlink" Target="http://docs.cntd.ru/document/420387918" TargetMode="External"/><Relationship Id="rId488" Type="http://schemas.openxmlformats.org/officeDocument/2006/relationships/hyperlink" Target="http://docs.cntd.ru/document/551976491" TargetMode="External"/><Relationship Id="rId695" Type="http://schemas.openxmlformats.org/officeDocument/2006/relationships/hyperlink" Target="http://docs.cntd.ru/document/420387918" TargetMode="External"/><Relationship Id="rId709" Type="http://schemas.openxmlformats.org/officeDocument/2006/relationships/hyperlink" Target="http://docs.cntd.ru/document/420254535" TargetMode="External"/><Relationship Id="rId45" Type="http://schemas.openxmlformats.org/officeDocument/2006/relationships/hyperlink" Target="http://docs.cntd.ru/document/550609084" TargetMode="External"/><Relationship Id="rId110" Type="http://schemas.openxmlformats.org/officeDocument/2006/relationships/hyperlink" Target="http://docs.cntd.ru/document/901919946" TargetMode="External"/><Relationship Id="rId348" Type="http://schemas.openxmlformats.org/officeDocument/2006/relationships/hyperlink" Target="http://docs.cntd.ru/document/420254535" TargetMode="External"/><Relationship Id="rId555" Type="http://schemas.openxmlformats.org/officeDocument/2006/relationships/hyperlink" Target="http://docs.cntd.ru/document/420363178" TargetMode="External"/><Relationship Id="rId762" Type="http://schemas.openxmlformats.org/officeDocument/2006/relationships/hyperlink" Target="http://docs.cntd.ru/document/901991977" TargetMode="External"/><Relationship Id="rId194" Type="http://schemas.openxmlformats.org/officeDocument/2006/relationships/hyperlink" Target="http://docs.cntd.ru/document/560704083" TargetMode="External"/><Relationship Id="rId208" Type="http://schemas.openxmlformats.org/officeDocument/2006/relationships/hyperlink" Target="http://docs.cntd.ru/document/420387918" TargetMode="External"/><Relationship Id="rId415" Type="http://schemas.openxmlformats.org/officeDocument/2006/relationships/hyperlink" Target="http://docs.cntd.ru/document/902363976" TargetMode="External"/><Relationship Id="rId622" Type="http://schemas.openxmlformats.org/officeDocument/2006/relationships/hyperlink" Target="http://docs.cntd.ru/document/420346598" TargetMode="External"/><Relationship Id="rId261" Type="http://schemas.openxmlformats.org/officeDocument/2006/relationships/hyperlink" Target="http://docs.cntd.ru/document/499035391" TargetMode="External"/><Relationship Id="rId499" Type="http://schemas.openxmlformats.org/officeDocument/2006/relationships/hyperlink" Target="http://docs.cntd.ru/document/902363976" TargetMode="External"/><Relationship Id="rId56" Type="http://schemas.openxmlformats.org/officeDocument/2006/relationships/hyperlink" Target="http://docs.cntd.ru/document/420233406" TargetMode="External"/><Relationship Id="rId359" Type="http://schemas.openxmlformats.org/officeDocument/2006/relationships/hyperlink" Target="http://docs.cntd.ru/document/560704083" TargetMode="External"/><Relationship Id="rId566" Type="http://schemas.openxmlformats.org/officeDocument/2006/relationships/hyperlink" Target="http://docs.cntd.ru/document/554645482" TargetMode="External"/><Relationship Id="rId773" Type="http://schemas.openxmlformats.org/officeDocument/2006/relationships/hyperlink" Target="http://docs.cntd.ru/document/901991977" TargetMode="External"/><Relationship Id="rId121" Type="http://schemas.openxmlformats.org/officeDocument/2006/relationships/hyperlink" Target="http://docs.cntd.ru/document/420387918" TargetMode="External"/><Relationship Id="rId219" Type="http://schemas.openxmlformats.org/officeDocument/2006/relationships/hyperlink" Target="http://docs.cntd.ru/document/499035391" TargetMode="External"/><Relationship Id="rId426" Type="http://schemas.openxmlformats.org/officeDocument/2006/relationships/hyperlink" Target="http://docs.cntd.ru/document/560704083" TargetMode="External"/><Relationship Id="rId633" Type="http://schemas.openxmlformats.org/officeDocument/2006/relationships/image" Target="media/image42.jpeg"/><Relationship Id="rId67" Type="http://schemas.openxmlformats.org/officeDocument/2006/relationships/hyperlink" Target="http://docs.cntd.ru/document/901981705" TargetMode="External"/><Relationship Id="rId272" Type="http://schemas.openxmlformats.org/officeDocument/2006/relationships/hyperlink" Target="http://docs.cntd.ru/document/420387918" TargetMode="External"/><Relationship Id="rId577" Type="http://schemas.openxmlformats.org/officeDocument/2006/relationships/image" Target="media/image12.jpeg"/><Relationship Id="rId700" Type="http://schemas.openxmlformats.org/officeDocument/2006/relationships/hyperlink" Target="http://docs.cntd.ru/document/420254535" TargetMode="External"/><Relationship Id="rId132" Type="http://schemas.openxmlformats.org/officeDocument/2006/relationships/hyperlink" Target="http://docs.cntd.ru/document/560704083" TargetMode="External"/><Relationship Id="rId437" Type="http://schemas.openxmlformats.org/officeDocument/2006/relationships/hyperlink" Target="http://docs.cntd.ru/document/436765181" TargetMode="External"/><Relationship Id="rId644" Type="http://schemas.openxmlformats.org/officeDocument/2006/relationships/image" Target="media/image48.jpeg"/><Relationship Id="rId283" Type="http://schemas.openxmlformats.org/officeDocument/2006/relationships/hyperlink" Target="http://docs.cntd.ru/document/9004937" TargetMode="External"/><Relationship Id="rId490" Type="http://schemas.openxmlformats.org/officeDocument/2006/relationships/hyperlink" Target="http://docs.cntd.ru/document/564603487" TargetMode="External"/><Relationship Id="rId504" Type="http://schemas.openxmlformats.org/officeDocument/2006/relationships/hyperlink" Target="http://docs.cntd.ru/document/560704083" TargetMode="External"/><Relationship Id="rId711" Type="http://schemas.openxmlformats.org/officeDocument/2006/relationships/image" Target="media/image79.jpeg"/><Relationship Id="rId78" Type="http://schemas.openxmlformats.org/officeDocument/2006/relationships/hyperlink" Target="http://docs.cntd.ru/document/902339780" TargetMode="External"/><Relationship Id="rId143" Type="http://schemas.openxmlformats.org/officeDocument/2006/relationships/hyperlink" Target="http://docs.cntd.ru/document/560704083" TargetMode="External"/><Relationship Id="rId350" Type="http://schemas.openxmlformats.org/officeDocument/2006/relationships/hyperlink" Target="http://docs.cntd.ru/document/420393190" TargetMode="External"/><Relationship Id="rId588" Type="http://schemas.openxmlformats.org/officeDocument/2006/relationships/image" Target="media/image17.jpeg"/><Relationship Id="rId9" Type="http://schemas.openxmlformats.org/officeDocument/2006/relationships/hyperlink" Target="http://docs.cntd.ru/document/499014721" TargetMode="External"/><Relationship Id="rId210" Type="http://schemas.openxmlformats.org/officeDocument/2006/relationships/hyperlink" Target="http://docs.cntd.ru/document/560704083" TargetMode="External"/><Relationship Id="rId448" Type="http://schemas.openxmlformats.org/officeDocument/2006/relationships/hyperlink" Target="http://docs.cntd.ru/document/560704083" TargetMode="External"/><Relationship Id="rId655" Type="http://schemas.openxmlformats.org/officeDocument/2006/relationships/hyperlink" Target="http://docs.cntd.ru/document/901981546" TargetMode="External"/><Relationship Id="rId294" Type="http://schemas.openxmlformats.org/officeDocument/2006/relationships/hyperlink" Target="http://docs.cntd.ru/document/552051436" TargetMode="External"/><Relationship Id="rId308" Type="http://schemas.openxmlformats.org/officeDocument/2006/relationships/hyperlink" Target="http://docs.cntd.ru/document/420387918" TargetMode="External"/><Relationship Id="rId515" Type="http://schemas.openxmlformats.org/officeDocument/2006/relationships/hyperlink" Target="http://docs.cntd.ru/document/420387918" TargetMode="External"/><Relationship Id="rId722" Type="http://schemas.openxmlformats.org/officeDocument/2006/relationships/hyperlink" Target="http://docs.cntd.ru/document/420254535" TargetMode="External"/><Relationship Id="rId89" Type="http://schemas.openxmlformats.org/officeDocument/2006/relationships/hyperlink" Target="http://docs.cntd.ru/document/902365874" TargetMode="External"/><Relationship Id="rId154" Type="http://schemas.openxmlformats.org/officeDocument/2006/relationships/hyperlink" Target="http://docs.cntd.ru/document/560704083" TargetMode="External"/><Relationship Id="rId361" Type="http://schemas.openxmlformats.org/officeDocument/2006/relationships/hyperlink" Target="http://docs.cntd.ru/document/420254535" TargetMode="External"/><Relationship Id="rId599" Type="http://schemas.openxmlformats.org/officeDocument/2006/relationships/image" Target="media/image25.jpeg"/><Relationship Id="rId459" Type="http://schemas.openxmlformats.org/officeDocument/2006/relationships/hyperlink" Target="http://docs.cntd.ru/document/552027322" TargetMode="External"/><Relationship Id="rId666" Type="http://schemas.openxmlformats.org/officeDocument/2006/relationships/hyperlink" Target="http://docs.cntd.ru/document/420387918" TargetMode="External"/><Relationship Id="rId16" Type="http://schemas.openxmlformats.org/officeDocument/2006/relationships/hyperlink" Target="http://docs.cntd.ru/document/499085462" TargetMode="External"/><Relationship Id="rId221" Type="http://schemas.openxmlformats.org/officeDocument/2006/relationships/hyperlink" Target="http://docs.cntd.ru/document/499035391" TargetMode="External"/><Relationship Id="rId319" Type="http://schemas.openxmlformats.org/officeDocument/2006/relationships/hyperlink" Target="http://docs.cntd.ru/document/420387918" TargetMode="External"/><Relationship Id="rId526" Type="http://schemas.openxmlformats.org/officeDocument/2006/relationships/hyperlink" Target="http://docs.cntd.ru/document/1200003003" TargetMode="External"/><Relationship Id="rId733" Type="http://schemas.openxmlformats.org/officeDocument/2006/relationships/hyperlink" Target="http://docs.cntd.ru/document/902363976" TargetMode="External"/><Relationship Id="rId165" Type="http://schemas.openxmlformats.org/officeDocument/2006/relationships/hyperlink" Target="http://docs.cntd.ru/document/560704083" TargetMode="External"/><Relationship Id="rId372" Type="http://schemas.openxmlformats.org/officeDocument/2006/relationships/hyperlink" Target="http://docs.cntd.ru/document/499045401" TargetMode="External"/><Relationship Id="rId677" Type="http://schemas.openxmlformats.org/officeDocument/2006/relationships/hyperlink" Target="http://docs.cntd.ru/document/420387918" TargetMode="External"/><Relationship Id="rId232" Type="http://schemas.openxmlformats.org/officeDocument/2006/relationships/hyperlink" Target="http://docs.cntd.ru/document/552051436" TargetMode="External"/><Relationship Id="rId27" Type="http://schemas.openxmlformats.org/officeDocument/2006/relationships/hyperlink" Target="http://docs.cntd.ru/document/420393190" TargetMode="External"/><Relationship Id="rId537" Type="http://schemas.openxmlformats.org/officeDocument/2006/relationships/hyperlink" Target="http://docs.cntd.ru/document/554645482" TargetMode="External"/><Relationship Id="rId744" Type="http://schemas.openxmlformats.org/officeDocument/2006/relationships/hyperlink" Target="http://docs.cntd.ru/document/901981705" TargetMode="External"/><Relationship Id="rId80" Type="http://schemas.openxmlformats.org/officeDocument/2006/relationships/hyperlink" Target="http://docs.cntd.ru/document/902199103" TargetMode="External"/><Relationship Id="rId176" Type="http://schemas.openxmlformats.org/officeDocument/2006/relationships/hyperlink" Target="http://docs.cntd.ru/document/901919946" TargetMode="External"/><Relationship Id="rId383" Type="http://schemas.openxmlformats.org/officeDocument/2006/relationships/hyperlink" Target="http://docs.cntd.ru/document/499045401" TargetMode="External"/><Relationship Id="rId590" Type="http://schemas.openxmlformats.org/officeDocument/2006/relationships/hyperlink" Target="http://docs.cntd.ru/document/552454256" TargetMode="External"/><Relationship Id="rId604" Type="http://schemas.openxmlformats.org/officeDocument/2006/relationships/image" Target="media/image28.jpeg"/><Relationship Id="rId243" Type="http://schemas.openxmlformats.org/officeDocument/2006/relationships/hyperlink" Target="http://docs.cntd.ru/document/499035391" TargetMode="External"/><Relationship Id="rId450" Type="http://schemas.openxmlformats.org/officeDocument/2006/relationships/hyperlink" Target="http://docs.cntd.ru/document/901990046" TargetMode="External"/><Relationship Id="rId688" Type="http://schemas.openxmlformats.org/officeDocument/2006/relationships/image" Target="media/image68.jpeg"/><Relationship Id="rId38" Type="http://schemas.openxmlformats.org/officeDocument/2006/relationships/hyperlink" Target="http://docs.cntd.ru/document/552051436" TargetMode="External"/><Relationship Id="rId103" Type="http://schemas.openxmlformats.org/officeDocument/2006/relationships/hyperlink" Target="http://docs.cntd.ru/document/420387918" TargetMode="External"/><Relationship Id="rId310" Type="http://schemas.openxmlformats.org/officeDocument/2006/relationships/hyperlink" Target="http://docs.cntd.ru/document/420254535" TargetMode="External"/><Relationship Id="rId548" Type="http://schemas.openxmlformats.org/officeDocument/2006/relationships/hyperlink" Target="http://docs.cntd.ru/document/552454256" TargetMode="External"/><Relationship Id="rId755" Type="http://schemas.openxmlformats.org/officeDocument/2006/relationships/hyperlink" Target="http://docs.cntd.ru/document/901981705" TargetMode="External"/><Relationship Id="rId91" Type="http://schemas.openxmlformats.org/officeDocument/2006/relationships/hyperlink" Target="http://docs.cntd.ru/document/902365874" TargetMode="External"/><Relationship Id="rId187" Type="http://schemas.openxmlformats.org/officeDocument/2006/relationships/hyperlink" Target="http://docs.cntd.ru/document/420387918" TargetMode="External"/><Relationship Id="rId394" Type="http://schemas.openxmlformats.org/officeDocument/2006/relationships/hyperlink" Target="http://docs.cntd.ru/document/564603487" TargetMode="External"/><Relationship Id="rId408" Type="http://schemas.openxmlformats.org/officeDocument/2006/relationships/hyperlink" Target="http://docs.cntd.ru/document/420387918" TargetMode="External"/><Relationship Id="rId615" Type="http://schemas.openxmlformats.org/officeDocument/2006/relationships/hyperlink" Target="http://docs.cntd.ru/document/551976491" TargetMode="External"/><Relationship Id="rId254" Type="http://schemas.openxmlformats.org/officeDocument/2006/relationships/hyperlink" Target="http://docs.cntd.ru/document/420387918" TargetMode="External"/><Relationship Id="rId699" Type="http://schemas.openxmlformats.org/officeDocument/2006/relationships/hyperlink" Target="http://docs.cntd.ru/document/420254535" TargetMode="External"/><Relationship Id="rId49" Type="http://schemas.openxmlformats.org/officeDocument/2006/relationships/hyperlink" Target="http://docs.cntd.ru/document/901919946" TargetMode="External"/><Relationship Id="rId114" Type="http://schemas.openxmlformats.org/officeDocument/2006/relationships/hyperlink" Target="http://docs.cntd.ru/document/420382731" TargetMode="External"/><Relationship Id="rId461" Type="http://schemas.openxmlformats.org/officeDocument/2006/relationships/hyperlink" Target="http://docs.cntd.ru/document/560704083" TargetMode="External"/><Relationship Id="rId559" Type="http://schemas.openxmlformats.org/officeDocument/2006/relationships/hyperlink" Target="http://docs.cntd.ru/document/552051436" TargetMode="External"/><Relationship Id="rId766" Type="http://schemas.openxmlformats.org/officeDocument/2006/relationships/hyperlink" Target="http://docs.cntd.ru/document/901991977" TargetMode="External"/><Relationship Id="rId198" Type="http://schemas.openxmlformats.org/officeDocument/2006/relationships/hyperlink" Target="http://docs.cntd.ru/document/499035391" TargetMode="External"/><Relationship Id="rId321" Type="http://schemas.openxmlformats.org/officeDocument/2006/relationships/hyperlink" Target="http://docs.cntd.ru/document/436745555" TargetMode="External"/><Relationship Id="rId419" Type="http://schemas.openxmlformats.org/officeDocument/2006/relationships/hyperlink" Target="http://docs.cntd.ru/document/499014721" TargetMode="External"/><Relationship Id="rId626" Type="http://schemas.openxmlformats.org/officeDocument/2006/relationships/hyperlink" Target="http://docs.cntd.ru/document/551976491" TargetMode="External"/><Relationship Id="rId265" Type="http://schemas.openxmlformats.org/officeDocument/2006/relationships/hyperlink" Target="http://docs.cntd.ru/document/420387918" TargetMode="External"/><Relationship Id="rId472" Type="http://schemas.openxmlformats.org/officeDocument/2006/relationships/hyperlink" Target="http://docs.cntd.ru/document/560704083" TargetMode="External"/><Relationship Id="rId125" Type="http://schemas.openxmlformats.org/officeDocument/2006/relationships/hyperlink" Target="http://docs.cntd.ru/document/420387918" TargetMode="External"/><Relationship Id="rId332" Type="http://schemas.openxmlformats.org/officeDocument/2006/relationships/hyperlink" Target="http://docs.cntd.ru/document/420363178" TargetMode="External"/><Relationship Id="rId777" Type="http://schemas.openxmlformats.org/officeDocument/2006/relationships/hyperlink" Target="http://docs.cntd.ru/document/902111653" TargetMode="External"/><Relationship Id="rId637" Type="http://schemas.openxmlformats.org/officeDocument/2006/relationships/image" Target="media/image45.jpeg"/><Relationship Id="rId276" Type="http://schemas.openxmlformats.org/officeDocument/2006/relationships/hyperlink" Target="http://docs.cntd.ru/document/420254535" TargetMode="External"/><Relationship Id="rId483" Type="http://schemas.openxmlformats.org/officeDocument/2006/relationships/hyperlink" Target="http://docs.cntd.ru/document/551976491" TargetMode="External"/><Relationship Id="rId690" Type="http://schemas.openxmlformats.org/officeDocument/2006/relationships/hyperlink" Target="http://docs.cntd.ru/document/420387918" TargetMode="External"/><Relationship Id="rId704" Type="http://schemas.openxmlformats.org/officeDocument/2006/relationships/hyperlink" Target="http://docs.cntd.ru/document/420363178" TargetMode="External"/><Relationship Id="rId40" Type="http://schemas.openxmlformats.org/officeDocument/2006/relationships/hyperlink" Target="http://docs.cntd.ru/document/554645482" TargetMode="External"/><Relationship Id="rId136" Type="http://schemas.openxmlformats.org/officeDocument/2006/relationships/hyperlink" Target="http://docs.cntd.ru/document/560704083" TargetMode="External"/><Relationship Id="rId343" Type="http://schemas.openxmlformats.org/officeDocument/2006/relationships/hyperlink" Target="http://docs.cntd.ru/document/420387918" TargetMode="External"/><Relationship Id="rId550" Type="http://schemas.openxmlformats.org/officeDocument/2006/relationships/hyperlink" Target="http://docs.cntd.ru/document/552051436" TargetMode="External"/><Relationship Id="rId203" Type="http://schemas.openxmlformats.org/officeDocument/2006/relationships/hyperlink" Target="http://docs.cntd.ru/document/552051436" TargetMode="External"/><Relationship Id="rId648" Type="http://schemas.openxmlformats.org/officeDocument/2006/relationships/image" Target="media/image51.jpeg"/><Relationship Id="rId287" Type="http://schemas.openxmlformats.org/officeDocument/2006/relationships/hyperlink" Target="http://docs.cntd.ru/document/9004937" TargetMode="External"/><Relationship Id="rId410" Type="http://schemas.openxmlformats.org/officeDocument/2006/relationships/hyperlink" Target="http://docs.cntd.ru/document/554645482" TargetMode="External"/><Relationship Id="rId494" Type="http://schemas.openxmlformats.org/officeDocument/2006/relationships/hyperlink" Target="http://docs.cntd.ru/document/551183073" TargetMode="External"/><Relationship Id="rId508" Type="http://schemas.openxmlformats.org/officeDocument/2006/relationships/hyperlink" Target="http://docs.cntd.ru/document/9005388" TargetMode="External"/><Relationship Id="rId715" Type="http://schemas.openxmlformats.org/officeDocument/2006/relationships/image" Target="media/image81.jpeg"/><Relationship Id="rId147" Type="http://schemas.openxmlformats.org/officeDocument/2006/relationships/hyperlink" Target="http://docs.cntd.ru/document/560704083" TargetMode="External"/><Relationship Id="rId354" Type="http://schemas.openxmlformats.org/officeDocument/2006/relationships/hyperlink" Target="http://docs.cntd.ru/document/420387918" TargetMode="External"/><Relationship Id="rId51" Type="http://schemas.openxmlformats.org/officeDocument/2006/relationships/hyperlink" Target="http://docs.cntd.ru/document/902280037" TargetMode="External"/><Relationship Id="rId561" Type="http://schemas.openxmlformats.org/officeDocument/2006/relationships/image" Target="media/image7.jpeg"/><Relationship Id="rId659" Type="http://schemas.openxmlformats.org/officeDocument/2006/relationships/image" Target="media/image55.jpeg"/><Relationship Id="rId214" Type="http://schemas.openxmlformats.org/officeDocument/2006/relationships/hyperlink" Target="http://docs.cntd.ru/document/554645482" TargetMode="External"/><Relationship Id="rId298" Type="http://schemas.openxmlformats.org/officeDocument/2006/relationships/hyperlink" Target="http://docs.cntd.ru/document/420393190" TargetMode="External"/><Relationship Id="rId421" Type="http://schemas.openxmlformats.org/officeDocument/2006/relationships/hyperlink" Target="http://docs.cntd.ru/document/420387918" TargetMode="External"/><Relationship Id="rId519" Type="http://schemas.openxmlformats.org/officeDocument/2006/relationships/hyperlink" Target="http://docs.cntd.ru/document/902156582" TargetMode="External"/><Relationship Id="rId158" Type="http://schemas.openxmlformats.org/officeDocument/2006/relationships/hyperlink" Target="http://docs.cntd.ru/document/420387918" TargetMode="External"/><Relationship Id="rId726" Type="http://schemas.openxmlformats.org/officeDocument/2006/relationships/hyperlink" Target="http://docs.cntd.ru/document/420254535" TargetMode="External"/><Relationship Id="rId62" Type="http://schemas.openxmlformats.org/officeDocument/2006/relationships/hyperlink" Target="http://docs.cntd.ru/document/90201348" TargetMode="External"/><Relationship Id="rId365" Type="http://schemas.openxmlformats.org/officeDocument/2006/relationships/hyperlink" Target="http://docs.cntd.ru/document/499085462" TargetMode="External"/><Relationship Id="rId572" Type="http://schemas.openxmlformats.org/officeDocument/2006/relationships/image" Target="media/image10.jpeg"/><Relationship Id="rId225" Type="http://schemas.openxmlformats.org/officeDocument/2006/relationships/hyperlink" Target="http://docs.cntd.ru/document/499014721" TargetMode="External"/><Relationship Id="rId432" Type="http://schemas.openxmlformats.org/officeDocument/2006/relationships/hyperlink" Target="http://docs.cntd.ru/document/560704083" TargetMode="External"/><Relationship Id="rId737" Type="http://schemas.openxmlformats.org/officeDocument/2006/relationships/hyperlink" Target="http://docs.cntd.ru/document/901981705" TargetMode="External"/><Relationship Id="rId73" Type="http://schemas.openxmlformats.org/officeDocument/2006/relationships/hyperlink" Target="http://docs.cntd.ru/document/902365874" TargetMode="External"/><Relationship Id="rId169" Type="http://schemas.openxmlformats.org/officeDocument/2006/relationships/hyperlink" Target="http://docs.cntd.ru/document/420387918" TargetMode="External"/><Relationship Id="rId376" Type="http://schemas.openxmlformats.org/officeDocument/2006/relationships/hyperlink" Target="http://docs.cntd.ru/document/499045401" TargetMode="External"/><Relationship Id="rId583" Type="http://schemas.openxmlformats.org/officeDocument/2006/relationships/hyperlink" Target="http://docs.cntd.ru/document/552454256" TargetMode="External"/><Relationship Id="rId4" Type="http://schemas.openxmlformats.org/officeDocument/2006/relationships/footnotes" Target="footnotes.xml"/><Relationship Id="rId236" Type="http://schemas.openxmlformats.org/officeDocument/2006/relationships/hyperlink" Target="http://docs.cntd.ru/document/420387918" TargetMode="External"/><Relationship Id="rId443" Type="http://schemas.openxmlformats.org/officeDocument/2006/relationships/hyperlink" Target="http://docs.cntd.ru/document/560704083" TargetMode="External"/><Relationship Id="rId650" Type="http://schemas.openxmlformats.org/officeDocument/2006/relationships/image" Target="media/image53.jpeg"/><Relationship Id="rId303" Type="http://schemas.openxmlformats.org/officeDocument/2006/relationships/hyperlink" Target="http://docs.cntd.ru/document/420387918" TargetMode="External"/><Relationship Id="rId748" Type="http://schemas.openxmlformats.org/officeDocument/2006/relationships/hyperlink" Target="http://docs.cntd.ru/document/901981705" TargetMode="External"/><Relationship Id="rId84" Type="http://schemas.openxmlformats.org/officeDocument/2006/relationships/hyperlink" Target="http://docs.cntd.ru/document/902365874" TargetMode="External"/><Relationship Id="rId387" Type="http://schemas.openxmlformats.org/officeDocument/2006/relationships/hyperlink" Target="http://docs.cntd.ru/document/499045401" TargetMode="External"/><Relationship Id="rId510" Type="http://schemas.openxmlformats.org/officeDocument/2006/relationships/hyperlink" Target="http://docs.cntd.ru/document/901919946" TargetMode="External"/><Relationship Id="rId594" Type="http://schemas.openxmlformats.org/officeDocument/2006/relationships/image" Target="media/image21.jpeg"/><Relationship Id="rId608" Type="http://schemas.openxmlformats.org/officeDocument/2006/relationships/hyperlink" Target="http://docs.cntd.ru/document/554645482" TargetMode="External"/><Relationship Id="rId247" Type="http://schemas.openxmlformats.org/officeDocument/2006/relationships/hyperlink" Target="http://docs.cntd.ru/document/560704083" TargetMode="External"/><Relationship Id="rId107" Type="http://schemas.openxmlformats.org/officeDocument/2006/relationships/hyperlink" Target="http://docs.cntd.ru/document/420387918" TargetMode="External"/><Relationship Id="rId454" Type="http://schemas.openxmlformats.org/officeDocument/2006/relationships/hyperlink" Target="http://docs.cntd.ru/document/560704083" TargetMode="External"/><Relationship Id="rId661" Type="http://schemas.openxmlformats.org/officeDocument/2006/relationships/hyperlink" Target="http://docs.cntd.ru/document/420387918" TargetMode="External"/><Relationship Id="rId759" Type="http://schemas.openxmlformats.org/officeDocument/2006/relationships/hyperlink" Target="http://docs.cntd.ru/document/901981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89792</Words>
  <Characters>511819</Characters>
  <Application>Microsoft Office Word</Application>
  <DocSecurity>0</DocSecurity>
  <Lines>4265</Lines>
  <Paragraphs>1200</Paragraphs>
  <ScaleCrop>false</ScaleCrop>
  <Company/>
  <LinksUpToDate>false</LinksUpToDate>
  <CharactersWithSpaces>600411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Ромашева</dc:creator>
  <cp:keywords/>
  <dc:description/>
  <cp:lastModifiedBy>Наталья Ромашева</cp:lastModifiedBy>
  <cp:revision>2</cp:revision>
  <dcterms:created xsi:type="dcterms:W3CDTF">2020-06-23T11:53:00Z</dcterms:created>
  <dcterms:modified xsi:type="dcterms:W3CDTF">2020-06-23T11:53:00Z</dcterms:modified>
</cp:coreProperties>
</file>